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F429B" w14:textId="77777777" w:rsidR="00625624" w:rsidRPr="00C6305F" w:rsidRDefault="00B5494B">
      <w:pPr>
        <w:spacing w:line="100" w:lineRule="atLeast"/>
        <w:ind w:left="720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b/>
          <w:sz w:val="24"/>
          <w:szCs w:val="24"/>
        </w:rPr>
        <w:t>Извещение о проведении аукциона</w:t>
      </w:r>
    </w:p>
    <w:p w14:paraId="67BB0EAC" w14:textId="25F31379" w:rsidR="00625624" w:rsidRPr="00C6305F" w:rsidRDefault="00B5494B">
      <w:pPr>
        <w:shd w:val="clear" w:color="auto" w:fill="FFFFFF"/>
        <w:tabs>
          <w:tab w:val="left" w:pos="1423"/>
        </w:tabs>
        <w:spacing w:after="0" w:line="100" w:lineRule="atLeast"/>
        <w:ind w:firstLine="6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Местная администрация муниципального образования Лебяженское городское поселение муниципального образования Ломоносовский муниципальный район Ленинградской области извещает о проведении </w:t>
      </w:r>
      <w:r w:rsidR="00460567">
        <w:rPr>
          <w:rFonts w:ascii="Times New Roman" w:eastAsia="Times New Roman" w:hAnsi="Times New Roman" w:cs="Times New Roman"/>
          <w:b/>
          <w:bCs/>
          <w:color w:val="000000" w:themeColor="text1"/>
          <w:spacing w:val="10"/>
          <w:sz w:val="24"/>
          <w:szCs w:val="24"/>
        </w:rPr>
        <w:t>21</w:t>
      </w:r>
      <w:r w:rsidR="0006732C" w:rsidRPr="00C6305F">
        <w:rPr>
          <w:rFonts w:ascii="Times New Roman" w:eastAsia="Times New Roman" w:hAnsi="Times New Roman" w:cs="Times New Roman"/>
          <w:b/>
          <w:bCs/>
          <w:color w:val="000000" w:themeColor="text1"/>
          <w:spacing w:val="10"/>
          <w:sz w:val="24"/>
          <w:szCs w:val="24"/>
        </w:rPr>
        <w:t xml:space="preserve"> </w:t>
      </w:r>
      <w:r w:rsidR="00E81631">
        <w:rPr>
          <w:rFonts w:ascii="Times New Roman" w:eastAsia="Times New Roman" w:hAnsi="Times New Roman" w:cs="Times New Roman"/>
          <w:b/>
          <w:bCs/>
          <w:color w:val="000000" w:themeColor="text1"/>
          <w:spacing w:val="10"/>
          <w:sz w:val="24"/>
          <w:szCs w:val="24"/>
        </w:rPr>
        <w:t>декабря</w:t>
      </w:r>
      <w:r w:rsidR="0006732C" w:rsidRPr="00C6305F">
        <w:rPr>
          <w:rFonts w:ascii="Times New Roman" w:eastAsia="Times New Roman" w:hAnsi="Times New Roman" w:cs="Times New Roman"/>
          <w:b/>
          <w:bCs/>
          <w:color w:val="000000" w:themeColor="text1"/>
          <w:spacing w:val="10"/>
          <w:sz w:val="24"/>
          <w:szCs w:val="24"/>
        </w:rPr>
        <w:t xml:space="preserve"> 2020</w:t>
      </w:r>
      <w:r w:rsidRPr="00C6305F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года аукциона на право заключения договора </w:t>
      </w:r>
      <w:r w:rsidR="00E81631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купли-</w:t>
      </w:r>
      <w:bookmarkStart w:id="0" w:name="lots"/>
      <w:r w:rsidR="0003379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продажи </w:t>
      </w:r>
      <w:r w:rsidR="0003379D" w:rsidRPr="00C6305F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земельного</w:t>
      </w:r>
      <w:r w:rsidRPr="00C6305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участка.</w:t>
      </w:r>
    </w:p>
    <w:p w14:paraId="0E2EB893" w14:textId="7EBFF73D" w:rsidR="00625624" w:rsidRPr="00C6305F" w:rsidRDefault="00B5494B">
      <w:pPr>
        <w:shd w:val="clear" w:color="auto" w:fill="FFFFFF"/>
        <w:tabs>
          <w:tab w:val="left" w:pos="1423"/>
        </w:tabs>
        <w:spacing w:after="0" w:line="100" w:lineRule="atLeast"/>
        <w:ind w:left="5" w:right="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 аукциона – </w:t>
      </w:r>
      <w:r w:rsidRPr="00C6305F">
        <w:rPr>
          <w:rFonts w:ascii="Times New Roman" w:eastAsia="Times New Roman" w:hAnsi="Times New Roman" w:cs="Times New Roman"/>
          <w:sz w:val="24"/>
          <w:szCs w:val="24"/>
        </w:rPr>
        <w:t xml:space="preserve">право на заключение договора </w:t>
      </w:r>
      <w:r w:rsidR="0003379D">
        <w:rPr>
          <w:rFonts w:ascii="Times New Roman" w:eastAsia="Times New Roman" w:hAnsi="Times New Roman" w:cs="Times New Roman"/>
          <w:sz w:val="24"/>
          <w:szCs w:val="24"/>
        </w:rPr>
        <w:t>купли-продажи</w:t>
      </w:r>
      <w:r w:rsidRPr="00C6305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630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земельного участка из земель, государственная собственность на которые не разграничена, </w:t>
      </w:r>
      <w:bookmarkStart w:id="1" w:name="__DdeLink__560_2147004943"/>
      <w:r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с кадастровым номером </w:t>
      </w:r>
      <w:r w:rsidR="00167FDF" w:rsidRPr="00167FDF">
        <w:rPr>
          <w:rFonts w:ascii="Times New Roman" w:eastAsia="Courier New" w:hAnsi="Times New Roman" w:cs="Times New Roman"/>
          <w:sz w:val="24"/>
          <w:szCs w:val="24"/>
          <w:lang w:eastAsia="en-US"/>
        </w:rPr>
        <w:t>47:14:1402016:73</w:t>
      </w:r>
      <w:r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, площадью </w:t>
      </w:r>
      <w:r w:rsidR="00F71232">
        <w:rPr>
          <w:rFonts w:ascii="Times New Roman" w:eastAsia="Courier New" w:hAnsi="Times New Roman" w:cs="Times New Roman"/>
          <w:sz w:val="24"/>
          <w:szCs w:val="24"/>
          <w:lang w:eastAsia="en-US"/>
        </w:rPr>
        <w:t>1400</w:t>
      </w:r>
      <w:r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 кв.м, категория земель: земли населенных пунктов, вид разрешенного использования:</w:t>
      </w:r>
      <w:r w:rsidR="00F71232" w:rsidRPr="00F71232">
        <w:t xml:space="preserve"> </w:t>
      </w:r>
      <w:r w:rsidR="00F71232" w:rsidRPr="00F71232">
        <w:rPr>
          <w:rFonts w:ascii="Times New Roman" w:eastAsia="Courier New" w:hAnsi="Times New Roman" w:cs="Times New Roman"/>
          <w:sz w:val="24"/>
          <w:szCs w:val="24"/>
          <w:lang w:eastAsia="en-US"/>
        </w:rPr>
        <w:t>индивидуальное жилищное строительство</w:t>
      </w:r>
      <w:r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, расположенного по адресу: </w:t>
      </w:r>
      <w:r w:rsidR="007B5357"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Российская Федерация, </w:t>
      </w:r>
      <w:r w:rsidR="00F71232" w:rsidRPr="00F71232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Ломоносовский район, Лебяженское городское поселение, п. Лебяжье, ул. Луговая </w:t>
      </w:r>
      <w:r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>(далее – Участок).</w:t>
      </w:r>
      <w:bookmarkEnd w:id="1"/>
    </w:p>
    <w:bookmarkEnd w:id="0"/>
    <w:p w14:paraId="6D1FF5A3" w14:textId="5AD35FF1" w:rsidR="00BE502F" w:rsidRPr="00C6305F" w:rsidRDefault="00BE502F" w:rsidP="00BE502F">
      <w:pPr>
        <w:shd w:val="clear" w:color="auto" w:fill="FFFFFF"/>
        <w:spacing w:line="100" w:lineRule="atLeast"/>
        <w:ind w:left="14" w:right="24"/>
        <w:jc w:val="both"/>
        <w:rPr>
          <w:rFonts w:ascii="Times New Roman" w:hAnsi="Times New Roman"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b/>
          <w:sz w:val="24"/>
          <w:szCs w:val="24"/>
        </w:rPr>
        <w:t>Градостроительный регламент, установленный для Участк</w:t>
      </w:r>
      <w:r w:rsidR="004915CC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C6305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7E1F5098" w14:textId="2B422AE9" w:rsidR="00BE502F" w:rsidRPr="00C6305F" w:rsidRDefault="00BE502F" w:rsidP="00BE502F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sz w:val="24"/>
          <w:szCs w:val="24"/>
        </w:rPr>
        <w:t xml:space="preserve">Согласно Правилам землепользования и застройки муниципального образования Лебяженское городское поселение Ломоносовского муниципального района Ленинградской области, утвержденным решением совета депутатов от 13.12.2012 № 38, с изменениями, внесенными приказом комитета по архитектуре и градостроительству Ленинградской области от 14.03.2018 № 22, Участок расположен в </w:t>
      </w:r>
      <w:r w:rsidRPr="00C6305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зоне </w:t>
      </w:r>
      <w:r w:rsidR="00943B55" w:rsidRPr="00C6305F">
        <w:rPr>
          <w:rFonts w:ascii="Times New Roman" w:eastAsia="Times New Roman" w:hAnsi="Times New Roman" w:cs="Times New Roman"/>
          <w:sz w:val="24"/>
          <w:szCs w:val="24"/>
          <w:lang w:eastAsia="ar-SA"/>
        </w:rPr>
        <w:t>Ж1 - «Зона застройки индивидуальными жилыми домами»</w:t>
      </w:r>
      <w:r w:rsidRPr="00C630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77AE34F9" w14:textId="77777777" w:rsidR="00BE502F" w:rsidRPr="00C6305F" w:rsidRDefault="00BE502F" w:rsidP="00BE502F">
      <w:pPr>
        <w:shd w:val="clear" w:color="auto" w:fill="FFFFFF"/>
        <w:spacing w:line="100" w:lineRule="atLeast"/>
        <w:ind w:left="14" w:right="24"/>
        <w:jc w:val="both"/>
        <w:rPr>
          <w:rFonts w:ascii="Times New Roman" w:hAnsi="Times New Roman"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Градостроительный регламент, установленный для Участков: </w:t>
      </w:r>
    </w:p>
    <w:p w14:paraId="7133345B" w14:textId="77777777" w:rsidR="00BE502F" w:rsidRPr="00C6305F" w:rsidRDefault="00BE502F" w:rsidP="00BE502F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sz w:val="24"/>
          <w:szCs w:val="24"/>
        </w:rPr>
        <w:t xml:space="preserve">Согласно Правилам землепользования и застройки муниципального образования Лебяженское городское поселение Ломоносовского муниципального района Ленинградской области, утвержденным решением совета депутатов от 13.12.2012 № 38, с изменениями, внесенными приказом комитета по архитектуре и градостроительству Ленинградской области от 14.03.2018 № 22, Участки расположены в </w:t>
      </w:r>
      <w:r w:rsidRPr="00C6305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зоне </w:t>
      </w:r>
      <w:r w:rsidRPr="00C630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Ж1 - «Зона застройки индивидуальными жилыми домами», в зоне Ж1 могут размещаться жилые дома высотой от 1 до 3 этажей, преимущественно одноквартирные индивидуальные жилые дома, а также двухквартирные дома. </w:t>
      </w:r>
    </w:p>
    <w:p w14:paraId="2ACE179E" w14:textId="67BCD499" w:rsidR="00625624" w:rsidRPr="00C6305F" w:rsidRDefault="00B549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b/>
          <w:sz w:val="24"/>
          <w:szCs w:val="24"/>
        </w:rPr>
        <w:t>Условия проведения аукциона</w:t>
      </w:r>
    </w:p>
    <w:p w14:paraId="3F6CD7F9" w14:textId="3E81BF5F" w:rsidR="00625624" w:rsidRPr="0026063D" w:rsidRDefault="00B549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sz w:val="24"/>
          <w:szCs w:val="24"/>
        </w:rPr>
        <w:t>Начальная цена аукциона</w:t>
      </w:r>
      <w:r w:rsidR="003D478B">
        <w:rPr>
          <w:rFonts w:ascii="Times New Roman" w:eastAsia="Times New Roman" w:hAnsi="Times New Roman" w:cs="Times New Roman"/>
          <w:sz w:val="24"/>
          <w:szCs w:val="24"/>
        </w:rPr>
        <w:t xml:space="preserve"> (размер цены земельного участка)</w:t>
      </w:r>
      <w:r w:rsidRPr="00C6305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B25AC">
        <w:rPr>
          <w:rFonts w:ascii="Times New Roman" w:eastAsia="Times New Roman" w:hAnsi="Times New Roman" w:cs="Times New Roman"/>
          <w:sz w:val="24"/>
          <w:szCs w:val="24"/>
        </w:rPr>
        <w:t>632 000</w:t>
      </w:r>
      <w:r w:rsidRPr="00C6305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B25AC">
        <w:rPr>
          <w:rFonts w:ascii="Times New Roman" w:eastAsia="Times New Roman" w:hAnsi="Times New Roman" w:cs="Times New Roman"/>
          <w:sz w:val="24"/>
          <w:szCs w:val="24"/>
        </w:rPr>
        <w:t>Шестьсот тридцать две тысячи</w:t>
      </w:r>
      <w:r w:rsidR="00330B62" w:rsidRPr="00C6305F">
        <w:rPr>
          <w:rFonts w:ascii="Times New Roman" w:eastAsia="Times New Roman" w:hAnsi="Times New Roman" w:cs="Times New Roman"/>
          <w:sz w:val="24"/>
          <w:szCs w:val="24"/>
        </w:rPr>
        <w:t>) рублей</w:t>
      </w:r>
      <w:r w:rsidR="003D4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78B" w:rsidRPr="00C6305F">
        <w:rPr>
          <w:rFonts w:ascii="Times New Roman" w:eastAsia="Times New Roman" w:hAnsi="Times New Roman" w:cs="Times New Roman"/>
          <w:sz w:val="24"/>
          <w:szCs w:val="24"/>
        </w:rPr>
        <w:t>00 копеек</w:t>
      </w:r>
      <w:r w:rsidR="000B25AC">
        <w:rPr>
          <w:rFonts w:ascii="Times New Roman" w:eastAsia="Times New Roman" w:hAnsi="Times New Roman" w:cs="Times New Roman"/>
          <w:sz w:val="24"/>
          <w:szCs w:val="24"/>
        </w:rPr>
        <w:t>,</w:t>
      </w:r>
      <w:r w:rsidR="00330B62" w:rsidRPr="00C63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0B62" w:rsidRPr="00C6305F">
        <w:rPr>
          <w:rFonts w:ascii="Times New Roman" w:hAnsi="Times New Roman" w:cs="Times New Roman"/>
          <w:bCs/>
          <w:sz w:val="24"/>
          <w:szCs w:val="24"/>
        </w:rPr>
        <w:t>без учета НДС.</w:t>
      </w:r>
    </w:p>
    <w:p w14:paraId="4DA6418D" w14:textId="2494DDE4" w:rsidR="00625624" w:rsidRPr="00C6305F" w:rsidRDefault="00B549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sz w:val="24"/>
          <w:szCs w:val="24"/>
        </w:rPr>
        <w:t xml:space="preserve">Размер задатка: </w:t>
      </w:r>
      <w:r w:rsidR="00DA7725" w:rsidRPr="00C6305F">
        <w:rPr>
          <w:rFonts w:ascii="Times New Roman" w:eastAsia="Times New Roman" w:hAnsi="Times New Roman" w:cs="Times New Roman"/>
          <w:sz w:val="24"/>
          <w:szCs w:val="24"/>
        </w:rPr>
        <w:t>100 %</w:t>
      </w:r>
      <w:r w:rsidRPr="00C6305F">
        <w:rPr>
          <w:rFonts w:ascii="Times New Roman" w:eastAsia="Times New Roman" w:hAnsi="Times New Roman" w:cs="Times New Roman"/>
          <w:sz w:val="24"/>
          <w:szCs w:val="24"/>
        </w:rPr>
        <w:t xml:space="preserve"> от начальной цены аукциона –</w:t>
      </w:r>
      <w:r w:rsidR="000B25AC">
        <w:rPr>
          <w:rFonts w:ascii="Times New Roman" w:eastAsia="Times New Roman" w:hAnsi="Times New Roman" w:cs="Times New Roman"/>
          <w:sz w:val="24"/>
          <w:szCs w:val="24"/>
        </w:rPr>
        <w:t xml:space="preserve"> 632 000</w:t>
      </w:r>
      <w:r w:rsidR="000B25AC" w:rsidRPr="00C6305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B25AC">
        <w:rPr>
          <w:rFonts w:ascii="Times New Roman" w:eastAsia="Times New Roman" w:hAnsi="Times New Roman" w:cs="Times New Roman"/>
          <w:sz w:val="24"/>
          <w:szCs w:val="24"/>
        </w:rPr>
        <w:t>Шестьсот тридцать две тысячи</w:t>
      </w:r>
      <w:r w:rsidR="000B25AC" w:rsidRPr="00C6305F">
        <w:rPr>
          <w:rFonts w:ascii="Times New Roman" w:eastAsia="Times New Roman" w:hAnsi="Times New Roman" w:cs="Times New Roman"/>
          <w:sz w:val="24"/>
          <w:szCs w:val="24"/>
        </w:rPr>
        <w:t>)</w:t>
      </w:r>
      <w:r w:rsidR="003D4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78B" w:rsidRPr="00C6305F">
        <w:rPr>
          <w:rFonts w:ascii="Times New Roman" w:eastAsia="Times New Roman" w:hAnsi="Times New Roman" w:cs="Times New Roman"/>
          <w:sz w:val="24"/>
          <w:szCs w:val="24"/>
        </w:rPr>
        <w:t>00 копеек</w:t>
      </w:r>
      <w:r w:rsidR="00DA7725" w:rsidRPr="00C6305F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Pr="00C6305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2D8CBE" w14:textId="23E62302" w:rsidR="00625624" w:rsidRPr="00C6305F" w:rsidRDefault="00B5494B">
      <w:pPr>
        <w:spacing w:after="0" w:line="100" w:lineRule="atLeas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sz w:val="24"/>
          <w:szCs w:val="24"/>
        </w:rPr>
        <w:t>Шаг аукциона</w:t>
      </w:r>
      <w:r w:rsidR="003D478B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в размере 3,01 % от начального размера цен</w:t>
      </w:r>
      <w:r w:rsidR="00044D7B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D478B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и составляет</w:t>
      </w:r>
      <w:r w:rsidRPr="00C6305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D478B">
        <w:rPr>
          <w:rFonts w:ascii="Times New Roman" w:eastAsia="Times New Roman" w:hAnsi="Times New Roman" w:cs="Times New Roman"/>
          <w:sz w:val="24"/>
          <w:szCs w:val="24"/>
        </w:rPr>
        <w:t>19000</w:t>
      </w:r>
      <w:r w:rsidR="003D478B" w:rsidRPr="003D4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05F">
        <w:rPr>
          <w:rFonts w:ascii="Times New Roman" w:eastAsia="Times New Roman" w:hAnsi="Times New Roman" w:cs="Times New Roman"/>
          <w:sz w:val="24"/>
          <w:szCs w:val="24"/>
        </w:rPr>
        <w:t>(</w:t>
      </w:r>
      <w:r w:rsidR="003D478B">
        <w:rPr>
          <w:rFonts w:ascii="Times New Roman" w:eastAsia="Times New Roman" w:hAnsi="Times New Roman" w:cs="Times New Roman"/>
          <w:sz w:val="24"/>
          <w:szCs w:val="24"/>
        </w:rPr>
        <w:t>Девятнадцать тысяч</w:t>
      </w:r>
      <w:r w:rsidR="003D478B" w:rsidRPr="003D478B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Pr="00C6305F">
        <w:rPr>
          <w:rFonts w:ascii="Times New Roman" w:eastAsia="Times New Roman" w:hAnsi="Times New Roman" w:cs="Times New Roman"/>
          <w:sz w:val="24"/>
          <w:szCs w:val="24"/>
        </w:rPr>
        <w:t>) рубл</w:t>
      </w:r>
      <w:r w:rsidR="003D478B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C6305F">
        <w:rPr>
          <w:rFonts w:ascii="Times New Roman" w:eastAsia="Times New Roman" w:hAnsi="Times New Roman" w:cs="Times New Roman"/>
          <w:sz w:val="24"/>
          <w:szCs w:val="24"/>
        </w:rPr>
        <w:t xml:space="preserve"> 00 копеек.</w:t>
      </w:r>
    </w:p>
    <w:p w14:paraId="494C4C05" w14:textId="5481F71F" w:rsidR="00625624" w:rsidRPr="00C6305F" w:rsidRDefault="00B5494B">
      <w:pPr>
        <w:shd w:val="clear" w:color="auto" w:fill="FFFFFF"/>
        <w:spacing w:after="0" w:line="100" w:lineRule="atLeast"/>
        <w:ind w:left="5" w:right="14"/>
        <w:jc w:val="both"/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Уполномоченный орган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– </w:t>
      </w:r>
      <w:r w:rsidRPr="00C6305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Местная администрация муниципального образования Лебяженское городское поселение муниципального образования Ломоносовский муниципальный район Ленинградской области. </w:t>
      </w:r>
      <w:r w:rsidRPr="00C6305F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</w:rPr>
        <w:t xml:space="preserve">Постановление от </w:t>
      </w:r>
      <w:r w:rsidR="003D478B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</w:rPr>
        <w:t>28.08.2020</w:t>
      </w:r>
      <w:r w:rsidRPr="00C6305F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</w:rPr>
        <w:t xml:space="preserve"> № </w:t>
      </w:r>
      <w:r w:rsidR="003D478B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</w:rPr>
        <w:t>295</w:t>
      </w:r>
      <w:r w:rsidRPr="00C6305F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</w:rPr>
        <w:t>.</w:t>
      </w:r>
    </w:p>
    <w:p w14:paraId="0F0D452B" w14:textId="77777777" w:rsidR="00625624" w:rsidRPr="00C6305F" w:rsidRDefault="00B5494B">
      <w:pPr>
        <w:shd w:val="clear" w:color="auto" w:fill="FFFFFF"/>
        <w:spacing w:after="0" w:line="100" w:lineRule="atLeast"/>
        <w:ind w:left="14" w:right="24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Организатор аукциона</w:t>
      </w:r>
      <w:r w:rsidRPr="00C630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– </w:t>
      </w:r>
      <w:r w:rsidRPr="00C6305F">
        <w:rPr>
          <w:rFonts w:ascii="Times New Roman" w:eastAsia="Times New Roman" w:hAnsi="Times New Roman" w:cs="Times New Roman"/>
          <w:spacing w:val="10"/>
          <w:sz w:val="24"/>
          <w:szCs w:val="24"/>
        </w:rPr>
        <w:t>Местная администрация муниципального образования Лебяженское городское поселение муниципального образования Ломоносовский муниципальный район Ленинградской области.</w:t>
      </w:r>
    </w:p>
    <w:p w14:paraId="0B2344F0" w14:textId="2B1B44B2" w:rsidR="00625624" w:rsidRPr="00C6305F" w:rsidRDefault="00B5494B">
      <w:pPr>
        <w:shd w:val="clear" w:color="auto" w:fill="FFFFFF"/>
        <w:spacing w:after="0" w:line="100" w:lineRule="atLeast"/>
        <w:ind w:left="5" w:right="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Заявки принимаются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</w:t>
      </w:r>
      <w:r w:rsidRPr="00C630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здании местной администрации МО Лебяженское городское поселение 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 </w:t>
      </w:r>
      <w:r w:rsidR="003D478B">
        <w:rPr>
          <w:rFonts w:ascii="Times New Roman" w:eastAsia="Times New Roman" w:hAnsi="Times New Roman" w:cs="Times New Roman"/>
          <w:spacing w:val="2"/>
          <w:sz w:val="24"/>
          <w:szCs w:val="24"/>
        </w:rPr>
        <w:t>16.11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>.20</w:t>
      </w:r>
      <w:r w:rsidR="00A30193"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>20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</w:t>
      </w:r>
      <w:r w:rsidR="00A30193"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D478B">
        <w:rPr>
          <w:rFonts w:ascii="Times New Roman" w:eastAsia="Times New Roman" w:hAnsi="Times New Roman" w:cs="Times New Roman"/>
          <w:spacing w:val="2"/>
          <w:sz w:val="24"/>
          <w:szCs w:val="24"/>
        </w:rPr>
        <w:t>16.12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>.20</w:t>
      </w:r>
      <w:r w:rsidR="00A30193"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>20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 вторникам и четвергам с 10 часов 00 минут до 13 часов 00 минут и с 14 часов 00 минут до 16 часов 00 минут по адресу: 188532, Ленинградская область, Ломоносовский район, п.Лебяжье, ул. Приморская, д.68, каб. 2. Дата и время окончания приема заявок – 16 часов 00 минут </w:t>
      </w:r>
      <w:r w:rsidR="003D478B">
        <w:rPr>
          <w:rFonts w:ascii="Times New Roman" w:eastAsia="Times New Roman" w:hAnsi="Times New Roman" w:cs="Times New Roman"/>
          <w:spacing w:val="2"/>
          <w:sz w:val="24"/>
          <w:szCs w:val="24"/>
        </w:rPr>
        <w:t>16.12</w:t>
      </w:r>
      <w:r w:rsidR="00A30193"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>.2020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года.</w:t>
      </w:r>
    </w:p>
    <w:p w14:paraId="63185525" w14:textId="32BC5794" w:rsidR="00625624" w:rsidRPr="00C6305F" w:rsidRDefault="00B5494B">
      <w:pPr>
        <w:spacing w:after="0" w:line="100" w:lineRule="atLeast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Задатки должны поступить</w:t>
      </w:r>
      <w:r w:rsidRPr="00C6305F">
        <w:rPr>
          <w:rFonts w:ascii="Times New Roman" w:eastAsia="Times New Roman" w:hAnsi="Times New Roman" w:cs="Times New Roman"/>
          <w:sz w:val="24"/>
          <w:szCs w:val="24"/>
        </w:rPr>
        <w:t xml:space="preserve"> не позднее 1</w:t>
      </w:r>
      <w:r w:rsidR="0046056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6305F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 </w:t>
      </w:r>
      <w:r w:rsidR="00460567">
        <w:rPr>
          <w:rFonts w:ascii="Times New Roman" w:eastAsia="Times New Roman" w:hAnsi="Times New Roman" w:cs="Times New Roman"/>
          <w:spacing w:val="2"/>
          <w:sz w:val="24"/>
          <w:szCs w:val="24"/>
        </w:rPr>
        <w:t>16.12</w:t>
      </w:r>
      <w:r w:rsidR="00A30193"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>.2020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года </w:t>
      </w:r>
      <w:r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>на расчетный счет местной администрации МО Лебяженское городское поселение.</w:t>
      </w:r>
    </w:p>
    <w:p w14:paraId="378761DB" w14:textId="77777777" w:rsidR="00625624" w:rsidRPr="00C6305F" w:rsidRDefault="00B5494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>Банковские реквизиты: ИНН 4720007705/ КПП 472501001, УФК по Ленинградской области (Местная администрация МО Лебяженское  городское поселение л/с 05453004920), банк: Отделение Ленинградское г. Санкт-Петербург, р/счет 40302810700003002307, БИК: 044106001, ОГРН 1034702181140, ОКПО 00368303, ОКТМО 41630162, ОКВЭД  75.11.32 (</w:t>
      </w:r>
      <w:r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>далее – расчетный счет).</w:t>
      </w:r>
    </w:p>
    <w:p w14:paraId="5FC1DA3C" w14:textId="77777777" w:rsidR="00625624" w:rsidRPr="00C6305F" w:rsidRDefault="00B5494B">
      <w:pPr>
        <w:spacing w:after="0" w:line="100" w:lineRule="atLeast"/>
        <w:jc w:val="both"/>
        <w:rPr>
          <w:rFonts w:ascii="Times New Roman" w:eastAsia="Courier New" w:hAnsi="Times New Roman" w:cs="Times New Roman"/>
          <w:spacing w:val="2"/>
          <w:sz w:val="24"/>
          <w:szCs w:val="24"/>
          <w:lang w:eastAsia="en-US"/>
        </w:rPr>
      </w:pPr>
      <w:r w:rsidRPr="00C6305F">
        <w:rPr>
          <w:rFonts w:ascii="Times New Roman" w:eastAsia="Times New Roman" w:hAnsi="Times New Roman" w:cs="Times New Roman"/>
          <w:b/>
          <w:sz w:val="24"/>
          <w:szCs w:val="24"/>
        </w:rPr>
        <w:t>Порядок внесения задатка</w:t>
      </w:r>
      <w:r w:rsidRPr="00C63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05F">
        <w:rPr>
          <w:rFonts w:ascii="Times New Roman" w:eastAsia="Courier New" w:hAnsi="Times New Roman" w:cs="Times New Roman"/>
          <w:spacing w:val="2"/>
          <w:sz w:val="24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C6305F">
        <w:rPr>
          <w:rFonts w:ascii="Times New Roman" w:eastAsia="Courier New" w:hAnsi="Times New Roman" w:cs="Times New Roman"/>
          <w:spacing w:val="2"/>
          <w:sz w:val="24"/>
          <w:szCs w:val="24"/>
          <w:lang w:val="en-US" w:eastAsia="en-US"/>
        </w:rPr>
        <w:t>www</w:t>
      </w:r>
      <w:r w:rsidRPr="00C6305F">
        <w:rPr>
          <w:rFonts w:ascii="Times New Roman" w:eastAsia="Courier New" w:hAnsi="Times New Roman" w:cs="Times New Roman"/>
          <w:spacing w:val="2"/>
          <w:sz w:val="24"/>
          <w:szCs w:val="24"/>
          <w:lang w:eastAsia="en-US"/>
        </w:rPr>
        <w:t>.</w:t>
      </w:r>
      <w:r w:rsidRPr="00C6305F">
        <w:rPr>
          <w:rFonts w:ascii="Times New Roman" w:eastAsia="Courier New" w:hAnsi="Times New Roman" w:cs="Times New Roman"/>
          <w:spacing w:val="2"/>
          <w:sz w:val="24"/>
          <w:szCs w:val="24"/>
          <w:lang w:val="en-US" w:eastAsia="en-US"/>
        </w:rPr>
        <w:t>torgi</w:t>
      </w:r>
      <w:r w:rsidRPr="00C6305F">
        <w:rPr>
          <w:rFonts w:ascii="Times New Roman" w:eastAsia="Courier New" w:hAnsi="Times New Roman" w:cs="Times New Roman"/>
          <w:spacing w:val="2"/>
          <w:sz w:val="24"/>
          <w:szCs w:val="24"/>
          <w:lang w:eastAsia="en-US"/>
        </w:rPr>
        <w:t>.</w:t>
      </w:r>
      <w:r w:rsidRPr="00C6305F">
        <w:rPr>
          <w:rFonts w:ascii="Times New Roman" w:eastAsia="Courier New" w:hAnsi="Times New Roman" w:cs="Times New Roman"/>
          <w:spacing w:val="2"/>
          <w:sz w:val="24"/>
          <w:szCs w:val="24"/>
          <w:lang w:val="en-US" w:eastAsia="en-US"/>
        </w:rPr>
        <w:t>gov</w:t>
      </w:r>
      <w:r w:rsidRPr="00C6305F">
        <w:rPr>
          <w:rFonts w:ascii="Times New Roman" w:eastAsia="Courier New" w:hAnsi="Times New Roman" w:cs="Times New Roman"/>
          <w:spacing w:val="2"/>
          <w:sz w:val="24"/>
          <w:szCs w:val="24"/>
          <w:lang w:eastAsia="en-US"/>
        </w:rPr>
        <w:t>.</w:t>
      </w:r>
      <w:r w:rsidRPr="00C6305F">
        <w:rPr>
          <w:rFonts w:ascii="Times New Roman" w:eastAsia="Courier New" w:hAnsi="Times New Roman" w:cs="Times New Roman"/>
          <w:spacing w:val="2"/>
          <w:sz w:val="24"/>
          <w:szCs w:val="24"/>
          <w:lang w:val="en-US" w:eastAsia="en-US"/>
        </w:rPr>
        <w:t>ru</w:t>
      </w:r>
      <w:r w:rsidRPr="00C6305F">
        <w:rPr>
          <w:rFonts w:ascii="Times New Roman" w:eastAsia="Courier New" w:hAnsi="Times New Roman" w:cs="Times New Roman"/>
          <w:spacing w:val="2"/>
          <w:sz w:val="24"/>
          <w:szCs w:val="24"/>
          <w:lang w:eastAsia="en-US"/>
        </w:rPr>
        <w:t>.</w:t>
      </w:r>
    </w:p>
    <w:p w14:paraId="2ADE1B2C" w14:textId="77777777" w:rsidR="00625624" w:rsidRPr="00C6305F" w:rsidRDefault="00B5494B">
      <w:pPr>
        <w:shd w:val="clear" w:color="auto" w:fill="FFFFFF"/>
        <w:spacing w:after="0" w:line="100" w:lineRule="atLeast"/>
        <w:ind w:left="5" w:right="14"/>
        <w:jc w:val="both"/>
        <w:rPr>
          <w:rFonts w:ascii="Times New Roman" w:eastAsia="Courier New" w:hAnsi="Times New Roman" w:cs="Times New Roman"/>
          <w:spacing w:val="2"/>
          <w:sz w:val="24"/>
          <w:szCs w:val="24"/>
          <w:lang w:eastAsia="en-US"/>
        </w:rPr>
      </w:pPr>
      <w:r w:rsidRPr="00C6305F">
        <w:rPr>
          <w:rFonts w:ascii="Times New Roman" w:eastAsia="Courier New" w:hAnsi="Times New Roman" w:cs="Times New Roman"/>
          <w:spacing w:val="2"/>
          <w:sz w:val="24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14:paraId="25C525A0" w14:textId="77777777" w:rsidR="00625624" w:rsidRPr="00C6305F" w:rsidRDefault="00B5494B">
      <w:pPr>
        <w:shd w:val="clear" w:color="auto" w:fill="FFFFFF"/>
        <w:spacing w:after="0" w:line="100" w:lineRule="atLeast"/>
        <w:ind w:left="5" w:right="14"/>
        <w:jc w:val="both"/>
        <w:rPr>
          <w:rFonts w:ascii="Times New Roman" w:eastAsia="Courier New" w:hAnsi="Times New Roman" w:cs="Times New Roman"/>
          <w:spacing w:val="2"/>
          <w:sz w:val="24"/>
          <w:szCs w:val="24"/>
          <w:lang w:eastAsia="en-US"/>
        </w:rPr>
      </w:pPr>
      <w:r w:rsidRPr="00C6305F">
        <w:rPr>
          <w:rFonts w:ascii="Times New Roman" w:eastAsia="Courier New" w:hAnsi="Times New Roman" w:cs="Times New Roman"/>
          <w:spacing w:val="2"/>
          <w:sz w:val="24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14:paraId="17413F46" w14:textId="77777777" w:rsidR="00625624" w:rsidRPr="00C6305F" w:rsidRDefault="00B5494B">
      <w:pPr>
        <w:shd w:val="clear" w:color="auto" w:fill="FFFFFF"/>
        <w:spacing w:after="0" w:line="100" w:lineRule="atLeast"/>
        <w:ind w:left="5" w:right="14"/>
        <w:jc w:val="both"/>
        <w:rPr>
          <w:rFonts w:ascii="Times New Roman" w:eastAsia="Courier New" w:hAnsi="Times New Roman" w:cs="Times New Roman"/>
          <w:spacing w:val="2"/>
          <w:sz w:val="24"/>
          <w:szCs w:val="24"/>
          <w:lang w:eastAsia="en-US"/>
        </w:rPr>
      </w:pPr>
      <w:r w:rsidRPr="00C6305F">
        <w:rPr>
          <w:rFonts w:ascii="Times New Roman" w:eastAsia="Courier New" w:hAnsi="Times New Roman" w:cs="Times New Roman"/>
          <w:spacing w:val="2"/>
          <w:sz w:val="24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14:paraId="3D25133B" w14:textId="77777777" w:rsidR="00625624" w:rsidRPr="00C6305F" w:rsidRDefault="00B5494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C6305F">
        <w:rPr>
          <w:rFonts w:ascii="Times New Roman" w:eastAsia="Courier New" w:hAnsi="Times New Roman" w:cs="Times New Roman"/>
          <w:spacing w:val="2"/>
          <w:sz w:val="24"/>
          <w:szCs w:val="24"/>
          <w:lang w:eastAsia="en-US"/>
        </w:rPr>
        <w:t>Задаток перечисляется непосредственно стороной по договору о задатке.</w:t>
      </w:r>
    </w:p>
    <w:p w14:paraId="525F9E1E" w14:textId="09CC2F87" w:rsidR="00625624" w:rsidRPr="00C6305F" w:rsidRDefault="00B5494B">
      <w:pPr>
        <w:spacing w:after="0" w:line="100" w:lineRule="atLeast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 платежном поручении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части «Назначение платежа» 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указывается: </w:t>
      </w:r>
      <w:r w:rsidR="00FD3110" w:rsidRPr="00C6305F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«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Задаток аукцион </w:t>
      </w:r>
      <w:r w:rsidR="00460567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21.12</w:t>
      </w:r>
      <w:r w:rsidR="006F61F6" w:rsidRPr="00C6305F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.2020 г. </w:t>
      </w:r>
      <w:r w:rsidR="00460567">
        <w:rPr>
          <w:rFonts w:ascii="Times New Roman" w:eastAsia="Courier New" w:hAnsi="Times New Roman" w:cs="Times New Roman"/>
          <w:spacing w:val="2"/>
          <w:sz w:val="24"/>
          <w:szCs w:val="24"/>
          <w:lang w:eastAsia="en-US"/>
        </w:rPr>
        <w:t>47:14:1402016:73</w:t>
      </w:r>
      <w:r w:rsidR="00FD3110" w:rsidRPr="00C6305F">
        <w:rPr>
          <w:rFonts w:ascii="Times New Roman" w:eastAsia="Courier New" w:hAnsi="Times New Roman" w:cs="Times New Roman"/>
          <w:spacing w:val="2"/>
          <w:sz w:val="24"/>
          <w:szCs w:val="24"/>
          <w:lang w:eastAsia="en-US"/>
        </w:rPr>
        <w:t>»</w:t>
      </w:r>
    </w:p>
    <w:p w14:paraId="29FD0D4F" w14:textId="17F5D788" w:rsidR="00625624" w:rsidRPr="00C6305F" w:rsidRDefault="00B5494B">
      <w:pPr>
        <w:shd w:val="clear" w:color="auto" w:fill="FFFFFF"/>
        <w:spacing w:after="0" w:line="100" w:lineRule="atLeast"/>
        <w:ind w:left="19" w:right="1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Дата, время и порядок осмотра земельн</w:t>
      </w:r>
      <w:r w:rsidR="0046056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ого</w:t>
      </w:r>
      <w:r w:rsidRPr="00C6305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участк</w:t>
      </w:r>
      <w:r w:rsidR="0046056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– </w:t>
      </w:r>
      <w:r w:rsidR="00460567" w:rsidRPr="00460567">
        <w:rPr>
          <w:rFonts w:ascii="Times New Roman" w:eastAsia="Times New Roman" w:hAnsi="Times New Roman" w:cs="Times New Roman"/>
          <w:spacing w:val="2"/>
          <w:sz w:val="24"/>
          <w:szCs w:val="24"/>
        </w:rPr>
        <w:t>Осмотр осуществляется самостоятельно по адресу участка</w:t>
      </w:r>
      <w:r w:rsidR="00317193"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14:paraId="6BF454C8" w14:textId="2BC03852" w:rsidR="00625624" w:rsidRPr="00C6305F" w:rsidRDefault="00B5494B">
      <w:pPr>
        <w:shd w:val="clear" w:color="auto" w:fill="FFFFFF"/>
        <w:spacing w:after="0" w:line="100" w:lineRule="atLeast"/>
        <w:ind w:left="19" w:right="10"/>
        <w:jc w:val="both"/>
        <w:rPr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Форма заявки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участие в аукционе, договор о задатке, порядок возврата задатка, проект договора </w:t>
      </w:r>
      <w:r w:rsidR="00AE564F">
        <w:rPr>
          <w:rFonts w:ascii="Times New Roman" w:eastAsia="Times New Roman" w:hAnsi="Times New Roman" w:cs="Times New Roman"/>
          <w:spacing w:val="2"/>
          <w:sz w:val="24"/>
          <w:szCs w:val="24"/>
        </w:rPr>
        <w:t>купли-продажи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правила проведения аукциона опубликованы на сайте </w:t>
      </w:r>
      <w:hyperlink r:id="rId6">
        <w:r w:rsidRPr="00C6305F">
          <w:rPr>
            <w:rStyle w:val="-"/>
            <w:rFonts w:ascii="Times New Roman" w:eastAsia="Times New Roman" w:hAnsi="Times New Roman" w:cs="Times New Roman"/>
            <w:spacing w:val="2"/>
            <w:sz w:val="24"/>
            <w:szCs w:val="24"/>
            <w:lang w:val="en-US"/>
          </w:rPr>
          <w:t>www</w:t>
        </w:r>
      </w:hyperlink>
      <w:r w:rsidRPr="00C6305F">
        <w:rPr>
          <w:rStyle w:val="-"/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6305F">
        <w:rPr>
          <w:rStyle w:val="-"/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torgi</w:t>
      </w:r>
      <w:r w:rsidRPr="00C6305F">
        <w:rPr>
          <w:rStyle w:val="-"/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6305F">
        <w:rPr>
          <w:rStyle w:val="-"/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gov</w:t>
      </w:r>
      <w:r w:rsidRPr="00C6305F">
        <w:rPr>
          <w:rStyle w:val="-"/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6305F">
        <w:rPr>
          <w:rStyle w:val="-"/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ru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14:paraId="176568A1" w14:textId="04A9B59E" w:rsidR="00625624" w:rsidRPr="00C6305F" w:rsidRDefault="00B5494B">
      <w:pPr>
        <w:shd w:val="clear" w:color="auto" w:fill="FFFFFF"/>
        <w:spacing w:after="0" w:line="100" w:lineRule="atLeast"/>
        <w:ind w:left="24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Определение участников аукциона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 составлением протокола производится </w:t>
      </w:r>
      <w:r w:rsidR="00AE564F">
        <w:rPr>
          <w:rFonts w:ascii="Times New Roman" w:eastAsia="Times New Roman" w:hAnsi="Times New Roman" w:cs="Times New Roman"/>
          <w:spacing w:val="2"/>
          <w:sz w:val="24"/>
          <w:szCs w:val="24"/>
        </w:rPr>
        <w:t>17.12.2020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15 часов 00 минут по адресу: Ленинградская область, Ломоносовский район, п. Лебяжье, ул. Приморская, д.68, каб. 2.</w:t>
      </w:r>
    </w:p>
    <w:p w14:paraId="286BB897" w14:textId="07F743C1" w:rsidR="00625624" w:rsidRPr="00C6305F" w:rsidRDefault="00B5494B">
      <w:pPr>
        <w:shd w:val="clear" w:color="auto" w:fill="FFFFFF"/>
        <w:spacing w:after="0" w:line="100" w:lineRule="atLeast"/>
        <w:ind w:left="24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Регистрация участников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– с 11 часов 00 минут до 11 часов 30 минут </w:t>
      </w:r>
      <w:r w:rsidR="00AE564F">
        <w:rPr>
          <w:rFonts w:ascii="Times New Roman" w:eastAsia="Times New Roman" w:hAnsi="Times New Roman" w:cs="Times New Roman"/>
          <w:spacing w:val="2"/>
          <w:sz w:val="24"/>
          <w:szCs w:val="24"/>
        </w:rPr>
        <w:t>21.12</w:t>
      </w:r>
      <w:r w:rsidR="00582837"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>.2020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 адресу: Ленинградская область, Ломоносовский район, п. Лебяжье, ул. Приморская, д.68, актовый зал.</w:t>
      </w:r>
    </w:p>
    <w:p w14:paraId="47953300" w14:textId="4D24F227" w:rsidR="00625624" w:rsidRPr="00C6305F" w:rsidRDefault="00B5494B">
      <w:pPr>
        <w:shd w:val="clear" w:color="auto" w:fill="FFFFFF"/>
        <w:spacing w:after="0" w:line="100" w:lineRule="atLeast"/>
        <w:ind w:right="1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Начало аукциона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в 11 часов 30 минут </w:t>
      </w:r>
      <w:r w:rsidR="00AE564F">
        <w:rPr>
          <w:rFonts w:ascii="Times New Roman" w:eastAsia="Times New Roman" w:hAnsi="Times New Roman" w:cs="Times New Roman"/>
          <w:spacing w:val="2"/>
          <w:sz w:val="24"/>
          <w:szCs w:val="24"/>
        </w:rPr>
        <w:t>21.12</w:t>
      </w:r>
      <w:r w:rsidR="00582837"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>.2020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года по адресу: Ленинградская область, Ломоносовский район, п. Лебяжье, ул. Приморская, д.68, актовый зал. Подведение итогов аукциона - по тому же адресу </w:t>
      </w:r>
      <w:r w:rsidR="00AE564F">
        <w:rPr>
          <w:rFonts w:ascii="Times New Roman" w:eastAsia="Times New Roman" w:hAnsi="Times New Roman" w:cs="Times New Roman"/>
          <w:spacing w:val="2"/>
          <w:sz w:val="24"/>
          <w:szCs w:val="24"/>
        </w:rPr>
        <w:t>21</w:t>
      </w:r>
      <w:r w:rsidR="00582837"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AE564F">
        <w:rPr>
          <w:rFonts w:ascii="Times New Roman" w:eastAsia="Times New Roman" w:hAnsi="Times New Roman" w:cs="Times New Roman"/>
          <w:spacing w:val="2"/>
          <w:sz w:val="24"/>
          <w:szCs w:val="24"/>
        </w:rPr>
        <w:t>12</w:t>
      </w:r>
      <w:r w:rsidR="00582837"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>.2020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после окончания аукциона.</w:t>
      </w:r>
    </w:p>
    <w:p w14:paraId="41D25F0A" w14:textId="00EAF048" w:rsidR="00625624" w:rsidRPr="00C6305F" w:rsidRDefault="00B5494B">
      <w:pPr>
        <w:shd w:val="clear" w:color="auto" w:fill="FFFFFF"/>
        <w:spacing w:after="0" w:line="100" w:lineRule="atLeast"/>
        <w:ind w:left="14" w:right="1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с победителем аукциона </w:t>
      </w:r>
      <w:r w:rsidRPr="00C630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заключается договор </w:t>
      </w:r>
      <w:r w:rsidR="00AE564F">
        <w:rPr>
          <w:rFonts w:ascii="Times New Roman" w:eastAsia="Times New Roman" w:hAnsi="Times New Roman" w:cs="Times New Roman"/>
          <w:spacing w:val="-1"/>
          <w:sz w:val="24"/>
          <w:szCs w:val="24"/>
        </w:rPr>
        <w:t>купли-продажи</w:t>
      </w:r>
      <w:r w:rsidRPr="00C630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земельного участка. </w:t>
      </w:r>
    </w:p>
    <w:p w14:paraId="3E94ECE2" w14:textId="77777777" w:rsidR="00625624" w:rsidRPr="00C6305F" w:rsidRDefault="00B5494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Для участия в аукционе</w:t>
      </w:r>
      <w:r w:rsidRPr="00C6305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>претендент представляет Организатору торгов (лично или через своего полномочного представителя) в установленный срок:</w:t>
      </w:r>
    </w:p>
    <w:p w14:paraId="7250634E" w14:textId="77777777" w:rsidR="00625624" w:rsidRPr="00C6305F" w:rsidRDefault="00B5494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6305F">
        <w:rPr>
          <w:rFonts w:ascii="Times New Roman" w:hAnsi="Times New Roman" w:cs="Times New Roman"/>
          <w:sz w:val="24"/>
          <w:szCs w:val="24"/>
        </w:rPr>
        <w:t>- заявку на участие в аукционе по установленной форме с указанием банковских реквизитов счета для возврата задатка;</w:t>
      </w:r>
    </w:p>
    <w:p w14:paraId="10FE92F0" w14:textId="77777777" w:rsidR="00625624" w:rsidRPr="00C6305F" w:rsidRDefault="00B5494B">
      <w:pPr>
        <w:spacing w:after="0" w:line="100" w:lineRule="atLeast"/>
        <w:jc w:val="both"/>
        <w:rPr>
          <w:rFonts w:ascii="Times New Roman" w:eastAsia="Courier New" w:hAnsi="Times New Roman" w:cs="Times New Roman"/>
          <w:sz w:val="24"/>
          <w:szCs w:val="24"/>
          <w:lang w:eastAsia="en-US"/>
        </w:rPr>
      </w:pPr>
      <w:r w:rsidRPr="00C6305F">
        <w:rPr>
          <w:rFonts w:ascii="Times New Roman" w:hAnsi="Times New Roman" w:cs="Times New Roman"/>
          <w:sz w:val="24"/>
          <w:szCs w:val="24"/>
        </w:rPr>
        <w:t xml:space="preserve">- копии документов, удостоверяющих личность заявителя (для граждан); </w:t>
      </w:r>
    </w:p>
    <w:p w14:paraId="1157AE5F" w14:textId="12A38890" w:rsidR="00625624" w:rsidRPr="00C6305F" w:rsidRDefault="00B5494B">
      <w:pPr>
        <w:spacing w:after="0" w:line="100" w:lineRule="atLeast"/>
        <w:jc w:val="both"/>
        <w:rPr>
          <w:rFonts w:ascii="Times New Roman" w:eastAsia="Courier New" w:hAnsi="Times New Roman" w:cs="Times New Roman"/>
          <w:sz w:val="24"/>
          <w:szCs w:val="24"/>
          <w:lang w:eastAsia="en-US"/>
        </w:rPr>
      </w:pPr>
      <w:r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>-</w:t>
      </w:r>
      <w:r w:rsidR="00044D7B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 </w:t>
      </w:r>
      <w:r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14:paraId="6BC93A4A" w14:textId="77777777" w:rsidR="00625624" w:rsidRPr="00C6305F" w:rsidRDefault="00B5494B">
      <w:pPr>
        <w:spacing w:after="0" w:line="100" w:lineRule="atLeast"/>
        <w:jc w:val="both"/>
        <w:rPr>
          <w:rFonts w:ascii="Times New Roman" w:eastAsia="Courier New" w:hAnsi="Times New Roman" w:cs="Times New Roman"/>
          <w:sz w:val="24"/>
          <w:szCs w:val="24"/>
          <w:lang w:eastAsia="en-US"/>
        </w:rPr>
      </w:pPr>
      <w:r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>- документы, подтверждающие внесение задатка.</w:t>
      </w:r>
    </w:p>
    <w:p w14:paraId="21CE2989" w14:textId="77777777" w:rsidR="00625624" w:rsidRPr="00C6305F" w:rsidRDefault="00B5494B">
      <w:pPr>
        <w:spacing w:after="0" w:line="100" w:lineRule="atLeast"/>
        <w:jc w:val="both"/>
        <w:rPr>
          <w:rFonts w:ascii="Times New Roman" w:eastAsia="Courier New" w:hAnsi="Times New Roman" w:cs="Times New Roman"/>
          <w:sz w:val="24"/>
          <w:szCs w:val="24"/>
          <w:lang w:eastAsia="en-US" w:bidi="ru-RU"/>
        </w:rPr>
      </w:pPr>
      <w:r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>Заявка составляется в 2 экземплярах, один из которых остается у Организатора торгов, другой - у заявителя.</w:t>
      </w:r>
      <w:r w:rsidRPr="00C6305F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Подача заявки является акцептом оферты. </w:t>
      </w:r>
    </w:p>
    <w:p w14:paraId="457D0B18" w14:textId="77777777" w:rsidR="00FB06C3" w:rsidRPr="00C6305F" w:rsidRDefault="00FB06C3" w:rsidP="00FB06C3">
      <w:pPr>
        <w:spacing w:after="0" w:line="100" w:lineRule="atLeast"/>
        <w:jc w:val="both"/>
        <w:rPr>
          <w:rFonts w:ascii="Times New Roman" w:eastAsia="Courier New" w:hAnsi="Times New Roman" w:cs="Times New Roman"/>
          <w:sz w:val="24"/>
          <w:szCs w:val="24"/>
          <w:lang w:eastAsia="en-US" w:bidi="ru-RU"/>
        </w:rPr>
      </w:pPr>
      <w:bookmarkStart w:id="2" w:name="16102"/>
      <w:bookmarkEnd w:id="2"/>
      <w:r w:rsidRPr="00C6305F">
        <w:rPr>
          <w:rFonts w:ascii="Times New Roman" w:eastAsia="Courier New" w:hAnsi="Times New Roman" w:cs="Times New Roman"/>
          <w:sz w:val="24"/>
          <w:szCs w:val="24"/>
          <w:lang w:eastAsia="en-US" w:bidi="ru-RU"/>
        </w:rPr>
        <w:lastRenderedPageBreak/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14:paraId="691F5E99" w14:textId="77777777" w:rsidR="00FB06C3" w:rsidRPr="00C6305F" w:rsidRDefault="00FB06C3" w:rsidP="00FB06C3">
      <w:pPr>
        <w:spacing w:after="0" w:line="100" w:lineRule="atLeast"/>
        <w:jc w:val="both"/>
        <w:rPr>
          <w:rFonts w:ascii="Times New Roman" w:eastAsia="Courier New" w:hAnsi="Times New Roman" w:cs="Times New Roman"/>
          <w:sz w:val="24"/>
          <w:szCs w:val="24"/>
          <w:lang w:eastAsia="en-US" w:bidi="ru-RU"/>
        </w:rPr>
      </w:pPr>
      <w:r w:rsidRPr="00C6305F">
        <w:rPr>
          <w:rFonts w:ascii="Times New Roman" w:eastAsia="Courier New" w:hAnsi="Times New Roman" w:cs="Times New Roman"/>
          <w:sz w:val="24"/>
          <w:szCs w:val="24"/>
          <w:lang w:eastAsia="en-US" w:bidi="ru-RU"/>
        </w:rPr>
        <w:t>Заявитель (его уполномоченное лицо) заполняет опись представленных документов.</w:t>
      </w:r>
    </w:p>
    <w:p w14:paraId="737D0D56" w14:textId="77777777" w:rsidR="00FB06C3" w:rsidRPr="00C6305F" w:rsidRDefault="00FB06C3" w:rsidP="00FB06C3">
      <w:pPr>
        <w:spacing w:after="0" w:line="100" w:lineRule="atLeast"/>
        <w:jc w:val="both"/>
        <w:rPr>
          <w:rFonts w:ascii="Times New Roman" w:eastAsia="Courier New" w:hAnsi="Times New Roman" w:cs="Times New Roman"/>
          <w:sz w:val="24"/>
          <w:szCs w:val="24"/>
          <w:lang w:eastAsia="en-US" w:bidi="ru-RU"/>
        </w:rPr>
      </w:pPr>
      <w:r w:rsidRPr="00C6305F">
        <w:rPr>
          <w:rFonts w:ascii="Times New Roman" w:eastAsia="Courier New" w:hAnsi="Times New Roman" w:cs="Times New Roman"/>
          <w:sz w:val="24"/>
          <w:szCs w:val="24"/>
          <w:lang w:eastAsia="en-US" w:bidi="ru-RU"/>
        </w:rPr>
        <w:t>Все листы представляемых документов должны быть сшиты в один пакет, пронумерованы и подписаны заявителем (или его представителем). Все документы включаются в опись.</w:t>
      </w:r>
    </w:p>
    <w:p w14:paraId="1F75A2D1" w14:textId="0A216D3F" w:rsidR="00FB06C3" w:rsidRPr="00C6305F" w:rsidRDefault="00FB06C3" w:rsidP="00FB06C3">
      <w:pPr>
        <w:spacing w:after="0" w:line="100" w:lineRule="atLeast"/>
        <w:jc w:val="both"/>
        <w:rPr>
          <w:rFonts w:ascii="Times New Roman" w:eastAsia="Courier New" w:hAnsi="Times New Roman" w:cs="Times New Roman"/>
          <w:sz w:val="24"/>
          <w:szCs w:val="24"/>
          <w:lang w:eastAsia="en-US" w:bidi="ru-RU"/>
        </w:rPr>
      </w:pPr>
      <w:r w:rsidRPr="00C6305F">
        <w:rPr>
          <w:rFonts w:ascii="Times New Roman" w:eastAsia="Courier New" w:hAnsi="Times New Roman" w:cs="Times New Roman"/>
          <w:sz w:val="24"/>
          <w:szCs w:val="24"/>
          <w:lang w:eastAsia="en-US" w:bidi="ru-RU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заявках,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заверяющего.</w:t>
      </w:r>
    </w:p>
    <w:p w14:paraId="7EF3E817" w14:textId="77777777" w:rsidR="00FB06C3" w:rsidRPr="00C6305F" w:rsidRDefault="00FB06C3" w:rsidP="00FB06C3">
      <w:pPr>
        <w:spacing w:after="0" w:line="100" w:lineRule="atLeast"/>
        <w:jc w:val="both"/>
        <w:rPr>
          <w:rFonts w:ascii="Times New Roman" w:eastAsia="Courier New" w:hAnsi="Times New Roman" w:cs="Times New Roman"/>
          <w:sz w:val="24"/>
          <w:szCs w:val="24"/>
          <w:lang w:eastAsia="en-US" w:bidi="ru-RU"/>
        </w:rPr>
      </w:pPr>
      <w:r w:rsidRPr="00C6305F">
        <w:rPr>
          <w:rFonts w:ascii="Times New Roman" w:eastAsia="Courier New" w:hAnsi="Times New Roman" w:cs="Times New Roman"/>
          <w:sz w:val="24"/>
          <w:szCs w:val="24"/>
          <w:lang w:eastAsia="en-US" w:bidi="ru-RU"/>
        </w:rPr>
        <w:t>Один заявитель вправе подать только одну заявку на участие в аукционе по конкретному лоту.</w:t>
      </w:r>
    </w:p>
    <w:p w14:paraId="7D1C41F6" w14:textId="6E1BB516" w:rsidR="00625624" w:rsidRPr="00C6305F" w:rsidRDefault="00FB06C3" w:rsidP="00FB06C3">
      <w:pPr>
        <w:spacing w:after="0" w:line="100" w:lineRule="atLeast"/>
        <w:jc w:val="both"/>
        <w:rPr>
          <w:rFonts w:ascii="Times New Roman" w:eastAsia="Courier New" w:hAnsi="Times New Roman" w:cs="Times New Roman"/>
          <w:b/>
          <w:sz w:val="24"/>
          <w:szCs w:val="24"/>
          <w:lang w:eastAsia="en-US"/>
        </w:rPr>
      </w:pPr>
      <w:r w:rsidRPr="00C6305F">
        <w:rPr>
          <w:rFonts w:ascii="Times New Roman" w:eastAsia="Courier New" w:hAnsi="Times New Roman" w:cs="Times New Roman"/>
          <w:sz w:val="24"/>
          <w:szCs w:val="24"/>
          <w:lang w:eastAsia="en-US" w:bidi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14:paraId="401B685D" w14:textId="77777777" w:rsidR="00625624" w:rsidRPr="00C6305F" w:rsidRDefault="00B5494B">
      <w:pPr>
        <w:spacing w:after="0" w:line="100" w:lineRule="atLeast"/>
        <w:jc w:val="both"/>
        <w:rPr>
          <w:rFonts w:ascii="Times New Roman" w:eastAsia="Courier New" w:hAnsi="Times New Roman" w:cs="Times New Roman"/>
          <w:sz w:val="24"/>
          <w:szCs w:val="24"/>
          <w:lang w:eastAsia="en-US"/>
        </w:rPr>
      </w:pPr>
      <w:r w:rsidRPr="00C6305F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>Претендент не допускается к участию в аукционе по следующим основаниям:</w:t>
      </w:r>
    </w:p>
    <w:p w14:paraId="767F8422" w14:textId="77777777" w:rsidR="00625624" w:rsidRPr="00C6305F" w:rsidRDefault="00B5494B">
      <w:pPr>
        <w:spacing w:after="0" w:line="100" w:lineRule="atLeast"/>
        <w:jc w:val="both"/>
        <w:rPr>
          <w:sz w:val="24"/>
          <w:szCs w:val="24"/>
        </w:rPr>
      </w:pPr>
      <w:r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7">
        <w:r w:rsidRPr="00C6305F">
          <w:rPr>
            <w:rStyle w:val="-"/>
            <w:rFonts w:ascii="Times New Roman" w:eastAsia="Courier New" w:hAnsi="Times New Roman" w:cs="Times New Roman"/>
            <w:color w:val="000000"/>
            <w:sz w:val="24"/>
            <w:szCs w:val="24"/>
            <w:lang w:eastAsia="en-US"/>
          </w:rPr>
          <w:t>законодательством</w:t>
        </w:r>
      </w:hyperlink>
      <w:r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 Российской Федерации;</w:t>
      </w:r>
    </w:p>
    <w:p w14:paraId="14FD1014" w14:textId="77777777" w:rsidR="00625624" w:rsidRPr="00C6305F" w:rsidRDefault="00B5494B">
      <w:pPr>
        <w:spacing w:after="0" w:line="100" w:lineRule="atLeast"/>
        <w:jc w:val="both"/>
        <w:rPr>
          <w:rFonts w:ascii="Times New Roman" w:eastAsia="Courier New" w:hAnsi="Times New Roman" w:cs="Times New Roman"/>
          <w:sz w:val="24"/>
          <w:szCs w:val="24"/>
          <w:lang w:eastAsia="en-US"/>
        </w:rPr>
      </w:pPr>
      <w:r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14:paraId="4B5E8F54" w14:textId="77777777" w:rsidR="00625624" w:rsidRPr="00C6305F" w:rsidRDefault="00B5494B">
      <w:pPr>
        <w:spacing w:after="0" w:line="100" w:lineRule="atLeast"/>
        <w:jc w:val="both"/>
        <w:rPr>
          <w:rFonts w:ascii="Times New Roman" w:eastAsia="Courier New" w:hAnsi="Times New Roman" w:cs="Times New Roman"/>
          <w:sz w:val="24"/>
          <w:szCs w:val="24"/>
          <w:lang w:eastAsia="en-US"/>
        </w:rPr>
      </w:pPr>
      <w:r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14:paraId="05AD6EF9" w14:textId="77777777" w:rsidR="00625624" w:rsidRPr="00C6305F" w:rsidRDefault="00B5494B">
      <w:pPr>
        <w:spacing w:after="0" w:line="100" w:lineRule="atLeast"/>
        <w:jc w:val="both"/>
        <w:rPr>
          <w:rFonts w:ascii="Times New Roman" w:eastAsia="Courier New" w:hAnsi="Times New Roman" w:cs="Times New Roman"/>
          <w:sz w:val="24"/>
          <w:szCs w:val="24"/>
          <w:lang w:eastAsia="en-US"/>
        </w:rPr>
      </w:pPr>
      <w:r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14:paraId="6986F7AF" w14:textId="77777777" w:rsidR="00625624" w:rsidRPr="00C6305F" w:rsidRDefault="00B5494B">
      <w:pPr>
        <w:spacing w:after="0" w:line="100" w:lineRule="atLeast"/>
        <w:jc w:val="both"/>
        <w:rPr>
          <w:rFonts w:ascii="Times New Roman" w:eastAsia="Courier New" w:hAnsi="Times New Roman" w:cs="Times New Roman"/>
          <w:sz w:val="24"/>
          <w:szCs w:val="24"/>
          <w:lang w:eastAsia="en-US"/>
        </w:rPr>
      </w:pPr>
      <w:r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14:paraId="79D8DB5F" w14:textId="77777777" w:rsidR="00625624" w:rsidRPr="00C6305F" w:rsidRDefault="00625624">
      <w:pPr>
        <w:spacing w:after="0" w:line="100" w:lineRule="atLeast"/>
        <w:jc w:val="both"/>
        <w:rPr>
          <w:sz w:val="24"/>
          <w:szCs w:val="24"/>
        </w:rPr>
      </w:pPr>
    </w:p>
    <w:p w14:paraId="0F64D3CF" w14:textId="5BC0DB19" w:rsidR="00625624" w:rsidRPr="00C6305F" w:rsidRDefault="00B5494B">
      <w:pPr>
        <w:shd w:val="clear" w:color="auto" w:fill="FFFFFF"/>
        <w:spacing w:line="240" w:lineRule="exact"/>
        <w:ind w:left="10" w:right="10"/>
        <w:jc w:val="both"/>
        <w:rPr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Подробнее ознакомиться с условиями проведения аукциона, информацией </w:t>
      </w:r>
      <w:r w:rsidRPr="00C6305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и сведениями по предмету аукциона </w:t>
      </w:r>
      <w:r w:rsidRPr="00C630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можно в администрации поселения по адресу: </w:t>
      </w:r>
      <w:r w:rsidRPr="00C6305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Ленинградская область, Ломоносовский район, п. Лебяжье, ул. Приморская, д.68, каб. 2, тел. 8 (81376) 76</w:t>
      </w:r>
      <w:r w:rsidR="00254FB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 </w:t>
      </w:r>
      <w:r w:rsidRPr="00C6305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156</w:t>
      </w:r>
      <w:r w:rsidR="00254FB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.</w:t>
      </w:r>
    </w:p>
    <w:p w14:paraId="2A1E6F43" w14:textId="77777777" w:rsidR="00625624" w:rsidRPr="00C6305F" w:rsidRDefault="00625624">
      <w:pPr>
        <w:spacing w:after="0" w:line="100" w:lineRule="atLeast"/>
        <w:jc w:val="both"/>
        <w:rPr>
          <w:sz w:val="24"/>
          <w:szCs w:val="24"/>
        </w:rPr>
      </w:pPr>
    </w:p>
    <w:p w14:paraId="6C9F269E" w14:textId="77777777" w:rsidR="00625624" w:rsidRPr="00C6305F" w:rsidRDefault="00B5494B">
      <w:pPr>
        <w:shd w:val="clear" w:color="auto" w:fill="FFFFFF"/>
        <w:spacing w:after="0" w:line="100" w:lineRule="atLeast"/>
        <w:ind w:left="10" w:right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b/>
          <w:sz w:val="24"/>
          <w:szCs w:val="24"/>
        </w:rPr>
        <w:t>Глава местной администрации</w:t>
      </w:r>
    </w:p>
    <w:p w14:paraId="30996DF7" w14:textId="44E0A933" w:rsidR="00625624" w:rsidRPr="00C6305F" w:rsidRDefault="00B5494B">
      <w:pPr>
        <w:shd w:val="clear" w:color="auto" w:fill="FFFFFF"/>
        <w:spacing w:after="0" w:line="100" w:lineRule="atLeast"/>
        <w:ind w:left="10" w:right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b/>
          <w:sz w:val="24"/>
          <w:szCs w:val="24"/>
        </w:rPr>
        <w:t>МО Лебяженское городское поселение</w:t>
      </w:r>
      <w:r w:rsidRPr="00C6305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6305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6305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6305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6305F" w:rsidRPr="00C6305F">
        <w:rPr>
          <w:rFonts w:ascii="Times New Roman" w:eastAsia="Times New Roman" w:hAnsi="Times New Roman" w:cs="Times New Roman"/>
          <w:b/>
          <w:sz w:val="24"/>
          <w:szCs w:val="24"/>
        </w:rPr>
        <w:t>Ушаков С.В.</w:t>
      </w:r>
    </w:p>
    <w:p w14:paraId="091C6C3C" w14:textId="77777777" w:rsidR="00625624" w:rsidRPr="00C6305F" w:rsidRDefault="00625624">
      <w:pPr>
        <w:shd w:val="clear" w:color="auto" w:fill="FFFFFF"/>
        <w:spacing w:after="0" w:line="100" w:lineRule="atLeast"/>
        <w:ind w:left="10" w:right="10"/>
        <w:jc w:val="both"/>
        <w:rPr>
          <w:sz w:val="24"/>
          <w:szCs w:val="24"/>
        </w:rPr>
      </w:pPr>
    </w:p>
    <w:p w14:paraId="2270E28F" w14:textId="77777777" w:rsidR="00625624" w:rsidRPr="00C6305F" w:rsidRDefault="00625624">
      <w:pPr>
        <w:pStyle w:val="af"/>
        <w:spacing w:line="100" w:lineRule="atLeast"/>
        <w:rPr>
          <w:sz w:val="24"/>
          <w:szCs w:val="24"/>
        </w:rPr>
      </w:pPr>
    </w:p>
    <w:p w14:paraId="5FB05A98" w14:textId="77777777" w:rsidR="00625624" w:rsidRPr="00C6305F" w:rsidRDefault="00625624">
      <w:pPr>
        <w:rPr>
          <w:sz w:val="24"/>
          <w:szCs w:val="24"/>
        </w:rPr>
      </w:pPr>
    </w:p>
    <w:p w14:paraId="0B906079" w14:textId="77777777" w:rsidR="00625624" w:rsidRPr="00C6305F" w:rsidRDefault="00625624">
      <w:pPr>
        <w:rPr>
          <w:sz w:val="24"/>
          <w:szCs w:val="24"/>
        </w:rPr>
      </w:pPr>
    </w:p>
    <w:sectPr w:rsidR="00625624" w:rsidRPr="00C6305F">
      <w:headerReference w:type="default" r:id="rId8"/>
      <w:footerReference w:type="default" r:id="rId9"/>
      <w:pgSz w:w="11906" w:h="16838"/>
      <w:pgMar w:top="1134" w:right="850" w:bottom="1134" w:left="1701" w:header="720" w:footer="720" w:gutter="0"/>
      <w:cols w:space="720"/>
      <w:formProt w:val="0"/>
      <w:docGrid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6422F" w14:textId="77777777" w:rsidR="00353BEE" w:rsidRDefault="00353BEE">
      <w:pPr>
        <w:spacing w:after="0" w:line="240" w:lineRule="auto"/>
      </w:pPr>
      <w:r>
        <w:separator/>
      </w:r>
    </w:p>
  </w:endnote>
  <w:endnote w:type="continuationSeparator" w:id="0">
    <w:p w14:paraId="4A8F4228" w14:textId="77777777" w:rsidR="00353BEE" w:rsidRDefault="0035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A9D50" w14:textId="77777777" w:rsidR="00625624" w:rsidRDefault="006256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7C2D4" w14:textId="77777777" w:rsidR="00353BEE" w:rsidRDefault="00353BEE">
      <w:pPr>
        <w:spacing w:after="0" w:line="240" w:lineRule="auto"/>
      </w:pPr>
      <w:r>
        <w:separator/>
      </w:r>
    </w:p>
  </w:footnote>
  <w:footnote w:type="continuationSeparator" w:id="0">
    <w:p w14:paraId="173450F2" w14:textId="77777777" w:rsidR="00353BEE" w:rsidRDefault="00353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CC419" w14:textId="77777777" w:rsidR="00625624" w:rsidRDefault="00625624">
    <w:pPr>
      <w:pStyle w:val="af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624"/>
    <w:rsid w:val="0003379D"/>
    <w:rsid w:val="00044D7B"/>
    <w:rsid w:val="00065F66"/>
    <w:rsid w:val="0006732C"/>
    <w:rsid w:val="0009700C"/>
    <w:rsid w:val="000B25AC"/>
    <w:rsid w:val="000B7D5A"/>
    <w:rsid w:val="00136164"/>
    <w:rsid w:val="00167FDF"/>
    <w:rsid w:val="00254FB1"/>
    <w:rsid w:val="0026063D"/>
    <w:rsid w:val="002E1B37"/>
    <w:rsid w:val="00317193"/>
    <w:rsid w:val="00330B62"/>
    <w:rsid w:val="00353BEE"/>
    <w:rsid w:val="003D478B"/>
    <w:rsid w:val="00460567"/>
    <w:rsid w:val="004915CC"/>
    <w:rsid w:val="00582837"/>
    <w:rsid w:val="005B7631"/>
    <w:rsid w:val="005B7CDD"/>
    <w:rsid w:val="005D0EC5"/>
    <w:rsid w:val="00625624"/>
    <w:rsid w:val="0068583E"/>
    <w:rsid w:val="006F0950"/>
    <w:rsid w:val="006F61F6"/>
    <w:rsid w:val="00752AAA"/>
    <w:rsid w:val="007B420D"/>
    <w:rsid w:val="007B5357"/>
    <w:rsid w:val="007D1D89"/>
    <w:rsid w:val="00943B55"/>
    <w:rsid w:val="00A30193"/>
    <w:rsid w:val="00AC3D09"/>
    <w:rsid w:val="00AE564F"/>
    <w:rsid w:val="00AF039F"/>
    <w:rsid w:val="00B5494B"/>
    <w:rsid w:val="00B57B64"/>
    <w:rsid w:val="00BE502F"/>
    <w:rsid w:val="00C6305F"/>
    <w:rsid w:val="00CD465F"/>
    <w:rsid w:val="00D25CB9"/>
    <w:rsid w:val="00D44351"/>
    <w:rsid w:val="00D87254"/>
    <w:rsid w:val="00DA7725"/>
    <w:rsid w:val="00DC0899"/>
    <w:rsid w:val="00E81631"/>
    <w:rsid w:val="00ED4CAB"/>
    <w:rsid w:val="00F71232"/>
    <w:rsid w:val="00FB06C3"/>
    <w:rsid w:val="00FD3110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B5829"/>
  <w15:docId w15:val="{DCE95DCA-FAC0-4289-8CC2-9DE26B8E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  <w:lang w:val="ru-RU" w:eastAsia="ru-RU" w:bidi="ru-RU"/>
    </w:rPr>
  </w:style>
  <w:style w:type="character" w:customStyle="1" w:styleId="a3">
    <w:name w:val="Выделение жирным"/>
    <w:basedOn w:val="a0"/>
    <w:qFormat/>
    <w:rPr>
      <w:b/>
      <w:bCs/>
    </w:rPr>
  </w:style>
  <w:style w:type="character" w:customStyle="1" w:styleId="a4">
    <w:name w:val="Верхний колонтитул Знак"/>
    <w:basedOn w:val="a0"/>
    <w:qFormat/>
  </w:style>
  <w:style w:type="character" w:customStyle="1" w:styleId="a5">
    <w:name w:val="Нижний колонтитул Знак"/>
    <w:basedOn w:val="a0"/>
    <w:qFormat/>
  </w:style>
  <w:style w:type="character" w:customStyle="1" w:styleId="a6">
    <w:name w:val="Текст выноски Знак"/>
    <w:basedOn w:val="a0"/>
    <w:qFormat/>
  </w:style>
  <w:style w:type="character" w:customStyle="1" w:styleId="a7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pacing w:val="2"/>
      <w:sz w:val="28"/>
      <w:szCs w:val="24"/>
      <w:lang w:val="en-US"/>
    </w:rPr>
  </w:style>
  <w:style w:type="character" w:customStyle="1" w:styleId="ListLabel2">
    <w:name w:val="ListLabel 2"/>
    <w:qFormat/>
    <w:rPr>
      <w:rFonts w:ascii="Times New Roman" w:eastAsia="Courier New" w:hAnsi="Times New Roman" w:cs="Times New Roman"/>
      <w:color w:val="000000"/>
      <w:sz w:val="28"/>
      <w:szCs w:val="24"/>
      <w:lang w:eastAsia="en-US"/>
    </w:rPr>
  </w:style>
  <w:style w:type="paragraph" w:styleId="a8">
    <w:name w:val="Title"/>
    <w:basedOn w:val="a"/>
    <w:next w:val="a9"/>
    <w:uiPriority w:val="10"/>
    <w:qFormat/>
    <w:pPr>
      <w:keepNext/>
      <w:spacing w:before="240" w:after="120"/>
    </w:pPr>
    <w:rPr>
      <w:rFonts w:ascii="Arial" w:hAnsi="Arial"/>
      <w:b/>
      <w:bCs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ascii="Arial" w:hAnsi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Arial" w:hAnsi="Arial"/>
      <w:i/>
      <w:iCs/>
      <w:sz w:val="20"/>
      <w:szCs w:val="24"/>
    </w:rPr>
  </w:style>
  <w:style w:type="paragraph" w:styleId="ad">
    <w:name w:val="index heading"/>
    <w:basedOn w:val="a"/>
    <w:qFormat/>
    <w:pPr>
      <w:suppressLineNumbers/>
    </w:pPr>
    <w:rPr>
      <w:rFonts w:ascii="Arial" w:hAnsi="Arial"/>
    </w:rPr>
  </w:style>
  <w:style w:type="paragraph" w:styleId="a9">
    <w:name w:val="Subtitle"/>
    <w:basedOn w:val="a8"/>
    <w:next w:val="aa"/>
    <w:uiPriority w:val="11"/>
    <w:qFormat/>
    <w:pPr>
      <w:jc w:val="center"/>
    </w:pPr>
    <w:rPr>
      <w:i/>
      <w:iCs/>
    </w:rPr>
  </w:style>
  <w:style w:type="paragraph" w:styleId="ae">
    <w:name w:val="List Paragraph"/>
    <w:basedOn w:val="a"/>
    <w:qFormat/>
  </w:style>
  <w:style w:type="paragraph" w:customStyle="1" w:styleId="ConsPlusNormal">
    <w:name w:val="ConsPlusNormal"/>
    <w:qFormat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  <w:lang w:eastAsia="ru-RU" w:bidi="ar-SA"/>
    </w:rPr>
  </w:style>
  <w:style w:type="paragraph" w:styleId="af">
    <w:name w:val="No Spacing"/>
    <w:qFormat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  <w:lang w:eastAsia="ru-RU" w:bidi="ar-SA"/>
    </w:rPr>
  </w:style>
  <w:style w:type="paragraph" w:styleId="af0">
    <w:name w:val="header"/>
    <w:basedOn w:val="a"/>
    <w:pPr>
      <w:suppressLineNumbers/>
      <w:tabs>
        <w:tab w:val="clear" w:pos="709"/>
        <w:tab w:val="center" w:pos="4677"/>
        <w:tab w:val="right" w:pos="9355"/>
      </w:tabs>
      <w:spacing w:after="0" w:line="100" w:lineRule="atLeast"/>
    </w:pPr>
  </w:style>
  <w:style w:type="paragraph" w:styleId="af1">
    <w:name w:val="footer"/>
    <w:basedOn w:val="a"/>
    <w:pPr>
      <w:suppressLineNumbers/>
      <w:tabs>
        <w:tab w:val="clear" w:pos="709"/>
        <w:tab w:val="center" w:pos="4677"/>
        <w:tab w:val="right" w:pos="9355"/>
      </w:tabs>
      <w:spacing w:after="0" w:line="100" w:lineRule="atLeast"/>
    </w:pPr>
  </w:style>
  <w:style w:type="paragraph" w:styleId="af2">
    <w:name w:val="Balloon Text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9788FAF5DAFCFE25EB4A7C65422EFB12BFA6CF101B152080F5AF2C8D03795F2FDDBB1B2C29AC80ZEx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Белозуб</dc:creator>
  <dc:description/>
  <cp:lastModifiedBy>User</cp:lastModifiedBy>
  <cp:revision>46</cp:revision>
  <cp:lastPrinted>2018-05-23T07:21:00Z</cp:lastPrinted>
  <dcterms:created xsi:type="dcterms:W3CDTF">2019-02-26T06:29:00Z</dcterms:created>
  <dcterms:modified xsi:type="dcterms:W3CDTF">2020-11-12T12:19:00Z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