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37D3" w14:textId="77777777" w:rsidR="00B07D5B" w:rsidRDefault="00B07D5B">
      <w:pPr>
        <w:pStyle w:val="a7"/>
        <w:spacing w:line="240" w:lineRule="exact"/>
        <w:rPr>
          <w:sz w:val="24"/>
          <w:szCs w:val="24"/>
        </w:rPr>
      </w:pPr>
    </w:p>
    <w:p w14:paraId="04653810" w14:textId="3724CB33" w:rsidR="00F62AE6" w:rsidRDefault="00B07D5B">
      <w:pPr>
        <w:pStyle w:val="a7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 w14:paraId="3A246A9F" w14:textId="77777777" w:rsidR="00F62AE6" w:rsidRDefault="00F62AE6">
      <w:pPr>
        <w:pStyle w:val="a7"/>
        <w:spacing w:line="240" w:lineRule="exact"/>
        <w:ind w:left="-284" w:firstLine="284"/>
        <w:jc w:val="both"/>
        <w:rPr>
          <w:b w:val="0"/>
          <w:bCs w:val="0"/>
          <w:sz w:val="24"/>
          <w:szCs w:val="24"/>
        </w:rPr>
      </w:pPr>
    </w:p>
    <w:p w14:paraId="221B2111" w14:textId="77777777" w:rsidR="00F62AE6" w:rsidRDefault="00B07D5B">
      <w:pPr>
        <w:pStyle w:val="a7"/>
        <w:spacing w:line="240" w:lineRule="exact"/>
        <w:ind w:left="-284" w:firstLine="284"/>
        <w:jc w:val="both"/>
      </w:pPr>
      <w:r>
        <w:rPr>
          <w:b w:val="0"/>
          <w:bCs w:val="0"/>
          <w:sz w:val="24"/>
          <w:szCs w:val="24"/>
        </w:rPr>
        <w:t>Лебяженское г.п.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“______” _______________20___г. </w:t>
      </w:r>
    </w:p>
    <w:p w14:paraId="05D051B6" w14:textId="77777777" w:rsidR="00F62AE6" w:rsidRDefault="00F62AE6">
      <w:pPr>
        <w:spacing w:line="240" w:lineRule="exact"/>
        <w:ind w:left="-284" w:right="27"/>
        <w:jc w:val="both"/>
      </w:pPr>
    </w:p>
    <w:p w14:paraId="23DB6000" w14:textId="042CF507" w:rsidR="00F62AE6" w:rsidRDefault="00B07D5B">
      <w:pPr>
        <w:spacing w:line="240" w:lineRule="exact"/>
        <w:ind w:left="-284" w:right="27" w:firstLine="284"/>
        <w:jc w:val="both"/>
      </w:pPr>
      <w:r>
        <w:t xml:space="preserve">Муниципальное образование Лебяженское городское поселение муниципального образования Ломоносовский муниципальный район Ленинградской области, от имени </w:t>
      </w:r>
      <w:r>
        <w:t>которого выступает местная администрация МО Лебяженское городское поселение,</w:t>
      </w:r>
      <w:r>
        <w:t xml:space="preserve"> именуемая в дальнейшем «Организатор торгов», в лице главы местной администрации Ушакова Сергея Валентиновича</w:t>
      </w:r>
      <w:r>
        <w:t>, действующего на основании Положения об администрации, с одной сторон</w:t>
      </w:r>
      <w:r>
        <w:t>ы, и претендент на участие в аукционе________________________________________________________</w:t>
      </w:r>
      <w:r>
        <w:t xml:space="preserve">_________ в лице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действующего (ей) на ос</w:t>
      </w:r>
      <w:r>
        <w:t xml:space="preserve">новании </w:t>
      </w:r>
      <w:r>
        <w:rPr>
          <w:u w:val="single"/>
        </w:rPr>
        <w:t>                                                            </w:t>
      </w:r>
      <w:r>
        <w:t xml:space="preserve">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1FEB246" w14:textId="77777777" w:rsidR="00F62AE6" w:rsidRDefault="00F62AE6">
      <w:pPr>
        <w:spacing w:line="240" w:lineRule="exact"/>
        <w:ind w:left="-284" w:right="27" w:firstLine="284"/>
        <w:jc w:val="both"/>
      </w:pPr>
    </w:p>
    <w:p w14:paraId="1309EBD8" w14:textId="77777777" w:rsidR="00F62AE6" w:rsidRDefault="00B07D5B">
      <w:pPr>
        <w:pStyle w:val="a7"/>
        <w:spacing w:line="240" w:lineRule="exact"/>
        <w:ind w:left="-284" w:firstLine="284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Предмет </w:t>
      </w:r>
      <w:r>
        <w:rPr>
          <w:sz w:val="24"/>
          <w:szCs w:val="24"/>
        </w:rPr>
        <w:t>договора</w:t>
      </w:r>
    </w:p>
    <w:p w14:paraId="7EA96AB9" w14:textId="77777777" w:rsidR="00F62AE6" w:rsidRDefault="00F62AE6">
      <w:pPr>
        <w:pStyle w:val="a7"/>
        <w:spacing w:line="240" w:lineRule="exact"/>
        <w:ind w:left="-284" w:firstLine="284"/>
        <w:rPr>
          <w:sz w:val="24"/>
          <w:szCs w:val="24"/>
        </w:rPr>
      </w:pPr>
    </w:p>
    <w:p w14:paraId="44703052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аренды:</w:t>
      </w:r>
    </w:p>
    <w:p w14:paraId="1EFA9009" w14:textId="4BC0CCDB" w:rsidR="00F62AE6" w:rsidRDefault="00B07D5B">
      <w:pPr>
        <w:pStyle w:val="20"/>
        <w:spacing w:line="240" w:lineRule="exact"/>
        <w:ind w:left="-28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745F5F" w14:textId="77777777" w:rsidR="00F62AE6" w:rsidRPr="00B07D5B" w:rsidRDefault="00B07D5B">
      <w:pPr>
        <w:pStyle w:val="20"/>
        <w:spacing w:line="240" w:lineRule="exact"/>
        <w:ind w:left="-284" w:firstLine="425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(далее - Участок), проводимого «</w:t>
      </w:r>
      <w:r>
        <w:rPr>
          <w:rFonts w:ascii="Times New Roman" w:hAnsi="Times New Roman"/>
          <w:szCs w:val="24"/>
          <w:u w:val="single"/>
        </w:rPr>
        <w:t>       </w:t>
      </w:r>
      <w:r>
        <w:rPr>
          <w:rFonts w:ascii="Times New Roman" w:hAnsi="Times New Roman"/>
          <w:szCs w:val="24"/>
          <w:lang w:val="ru-RU"/>
        </w:rPr>
        <w:t xml:space="preserve">» </w:t>
      </w:r>
      <w:r>
        <w:rPr>
          <w:rFonts w:ascii="Times New Roman" w:hAnsi="Times New Roman"/>
          <w:szCs w:val="24"/>
          <w:u w:val="single"/>
        </w:rPr>
        <w:t>                    </w:t>
      </w:r>
      <w:r>
        <w:rPr>
          <w:rFonts w:ascii="Times New Roman" w:hAnsi="Times New Roman"/>
          <w:szCs w:val="24"/>
          <w:lang w:val="ru-RU"/>
        </w:rPr>
        <w:t xml:space="preserve"> 20</w:t>
      </w:r>
      <w:r>
        <w:rPr>
          <w:rFonts w:ascii="Times New Roman" w:hAnsi="Times New Roman"/>
          <w:szCs w:val="24"/>
          <w:u w:val="single"/>
        </w:rPr>
        <w:t>     </w:t>
      </w:r>
      <w:r>
        <w:rPr>
          <w:rFonts w:ascii="Times New Roman" w:hAnsi="Times New Roman"/>
          <w:szCs w:val="24"/>
          <w:lang w:val="ru-RU"/>
        </w:rPr>
        <w:t xml:space="preserve">г.,  перечисляет  денежные  средства  в  размере 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 xml:space="preserve">) (далее – «Задаток») путем перечисления на расчетный счет </w:t>
      </w:r>
      <w:r>
        <w:rPr>
          <w:rFonts w:ascii="Times New Roman" w:eastAsia="Courier New" w:hAnsi="Times New Roman"/>
          <w:sz w:val="28"/>
          <w:szCs w:val="24"/>
          <w:lang w:val="ru-RU" w:eastAsia="en-US"/>
        </w:rPr>
        <w:t xml:space="preserve"> </w:t>
      </w:r>
      <w:r>
        <w:rPr>
          <w:rFonts w:ascii="Times New Roman" w:eastAsia="Courier New" w:hAnsi="Times New Roman"/>
          <w:szCs w:val="24"/>
          <w:lang w:val="ru-RU" w:eastAsia="en-US"/>
        </w:rPr>
        <w:t>местной администрации МО Лебяженское городское поселение.</w:t>
      </w:r>
    </w:p>
    <w:p w14:paraId="447B7888" w14:textId="77777777" w:rsidR="00F62AE6" w:rsidRPr="00B07D5B" w:rsidRDefault="00B07D5B">
      <w:pPr>
        <w:pStyle w:val="20"/>
        <w:spacing w:line="240" w:lineRule="exact"/>
        <w:ind w:left="-284" w:firstLine="425"/>
        <w:jc w:val="both"/>
        <w:rPr>
          <w:szCs w:val="24"/>
          <w:lang w:val="ru-RU"/>
        </w:rPr>
      </w:pPr>
      <w:r>
        <w:rPr>
          <w:rFonts w:ascii="Times New Roman" w:hAnsi="Times New Roman"/>
          <w:spacing w:val="2"/>
          <w:szCs w:val="24"/>
          <w:lang w:val="ru-RU"/>
        </w:rPr>
        <w:t>Банковские рекв</w:t>
      </w:r>
      <w:r>
        <w:rPr>
          <w:rFonts w:ascii="Times New Roman" w:hAnsi="Times New Roman"/>
          <w:spacing w:val="2"/>
          <w:szCs w:val="24"/>
          <w:lang w:val="ru-RU"/>
        </w:rPr>
        <w:t>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</w:t>
      </w:r>
      <w:r>
        <w:rPr>
          <w:rFonts w:ascii="Times New Roman" w:hAnsi="Times New Roman"/>
          <w:spacing w:val="2"/>
          <w:szCs w:val="24"/>
          <w:lang w:val="ru-RU"/>
        </w:rPr>
        <w:t>0, ОКПО 00368303, ОКТМО 41630162, ОКВЭД  75.11.32 (</w:t>
      </w:r>
      <w:r>
        <w:rPr>
          <w:rFonts w:ascii="Times New Roman" w:eastAsia="Courier New" w:hAnsi="Times New Roman"/>
          <w:szCs w:val="24"/>
          <w:lang w:val="ru-RU" w:eastAsia="en-US"/>
        </w:rPr>
        <w:t>далее – расчетный счет).</w:t>
      </w:r>
    </w:p>
    <w:p w14:paraId="4FCBDC03" w14:textId="77777777" w:rsidR="00F62AE6" w:rsidRPr="00B07D5B" w:rsidRDefault="00B07D5B">
      <w:pPr>
        <w:pStyle w:val="20"/>
        <w:spacing w:line="240" w:lineRule="exact"/>
        <w:ind w:left="-284" w:firstLine="425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1.2. Задаток служит обеспечением исполнения обязательств Претендента по заключению договора аренды и оплате продаваемого на торгах Участка в случае признания Претендента победителе</w:t>
      </w:r>
      <w:r>
        <w:rPr>
          <w:rFonts w:ascii="Times New Roman" w:hAnsi="Times New Roman"/>
          <w:szCs w:val="24"/>
          <w:lang w:val="ru-RU"/>
        </w:rPr>
        <w:t>м аукциона.</w:t>
      </w:r>
    </w:p>
    <w:p w14:paraId="5AC43A6D" w14:textId="77777777" w:rsidR="00F62AE6" w:rsidRDefault="00F62AE6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</w:p>
    <w:p w14:paraId="3502518C" w14:textId="77777777" w:rsidR="00F62AE6" w:rsidRDefault="00B07D5B">
      <w:pPr>
        <w:pStyle w:val="a7"/>
        <w:spacing w:line="240" w:lineRule="exact"/>
        <w:ind w:left="-284" w:firstLine="284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Порядок внесения задатка</w:t>
      </w:r>
    </w:p>
    <w:p w14:paraId="34FF3B8E" w14:textId="77777777" w:rsidR="00F62AE6" w:rsidRDefault="00F62AE6">
      <w:pPr>
        <w:pStyle w:val="a7"/>
        <w:spacing w:line="240" w:lineRule="exact"/>
        <w:ind w:left="-284" w:firstLine="284"/>
        <w:rPr>
          <w:sz w:val="24"/>
          <w:szCs w:val="24"/>
        </w:rPr>
      </w:pPr>
    </w:p>
    <w:p w14:paraId="3E9C8C4E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 Задаток подлежит перечислению Претендентом на счет Организатора торгов после заключения  настоящего Договора и перечисляется  непосредственно Претендентом. </w:t>
      </w:r>
    </w:p>
    <w:p w14:paraId="16BF5E63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Надлежащей оплатой задатка является перечисление Пр</w:t>
      </w:r>
      <w:r>
        <w:rPr>
          <w:rFonts w:ascii="Times New Roman" w:hAnsi="Times New Roman"/>
          <w:szCs w:val="24"/>
          <w:lang w:val="ru-RU"/>
        </w:rPr>
        <w:t>етендентом денежных средств на основании настоящего договора о задатке.</w:t>
      </w:r>
    </w:p>
    <w:p w14:paraId="4694AB78" w14:textId="253D5488" w:rsidR="00F62AE6" w:rsidRPr="00B07D5B" w:rsidRDefault="00B07D5B">
      <w:pPr>
        <w:pStyle w:val="20"/>
        <w:spacing w:line="240" w:lineRule="exact"/>
        <w:ind w:left="-284" w:firstLine="425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платежном документе в графе «назначение платежа» указывается: Задаток аукцион </w:t>
      </w:r>
      <w:r w:rsidRPr="00B07D5B">
        <w:rPr>
          <w:rFonts w:ascii="Times New Roman" w:eastAsia="Courier New" w:hAnsi="Times New Roman"/>
          <w:spacing w:val="2"/>
          <w:szCs w:val="24"/>
          <w:lang w:val="ru-RU" w:eastAsia="en-US"/>
        </w:rPr>
        <w:t>47:14:1402029:131</w:t>
      </w:r>
      <w:r>
        <w:rPr>
          <w:rFonts w:ascii="Times New Roman" w:hAnsi="Times New Roman"/>
          <w:spacing w:val="2"/>
          <w:szCs w:val="24"/>
          <w:lang w:val="ru-RU" w:eastAsia="en-US"/>
        </w:rPr>
        <w:t>.</w:t>
      </w:r>
    </w:p>
    <w:p w14:paraId="5082FA94" w14:textId="52DE59B8" w:rsidR="00F62AE6" w:rsidRPr="00B07D5B" w:rsidRDefault="00B07D5B">
      <w:pPr>
        <w:pStyle w:val="20"/>
        <w:spacing w:line="240" w:lineRule="exact"/>
        <w:ind w:left="-284" w:firstLine="425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2.2.Задаток должен быть внесен Претендентом не позднее даты окончания приёма </w:t>
      </w:r>
      <w:r>
        <w:rPr>
          <w:rFonts w:ascii="Times New Roman" w:hAnsi="Times New Roman"/>
          <w:szCs w:val="24"/>
          <w:lang w:val="ru-RU"/>
        </w:rPr>
        <w:t>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именно «05</w:t>
      </w:r>
      <w:r>
        <w:rPr>
          <w:rFonts w:ascii="Times New Roman" w:hAnsi="Times New Roman"/>
          <w:szCs w:val="24"/>
          <w:lang w:val="ru-RU"/>
        </w:rPr>
        <w:t>» октября</w:t>
      </w:r>
      <w:r>
        <w:rPr>
          <w:rFonts w:ascii="Times New Roman" w:hAnsi="Times New Roman"/>
          <w:szCs w:val="24"/>
          <w:lang w:val="ru-RU"/>
        </w:rPr>
        <w:t xml:space="preserve"> 2</w:t>
      </w:r>
      <w:r>
        <w:rPr>
          <w:rFonts w:ascii="Times New Roman" w:hAnsi="Times New Roman"/>
          <w:szCs w:val="24"/>
          <w:lang w:val="ru-RU"/>
        </w:rPr>
        <w:t>020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г. Задаток считается внесенным с даты поступления всей суммы Задатка на </w:t>
      </w:r>
      <w:r>
        <w:rPr>
          <w:rFonts w:ascii="Times New Roman" w:hAnsi="Times New Roman"/>
          <w:szCs w:val="24"/>
          <w:lang w:val="ru-RU"/>
        </w:rPr>
        <w:t>указанный счет.</w:t>
      </w:r>
    </w:p>
    <w:p w14:paraId="4BD3CD64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случае, когда сумма Задатка от Претендента не зачислена на расчетный счет на время и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</w:t>
      </w:r>
      <w:r>
        <w:rPr>
          <w:rFonts w:ascii="Times New Roman" w:hAnsi="Times New Roman"/>
          <w:szCs w:val="24"/>
          <w:lang w:val="ru-RU"/>
        </w:rPr>
        <w:t>кументов с отметкой об исполнении при этом во внимание Организатором торгов не принимается.</w:t>
      </w:r>
    </w:p>
    <w:p w14:paraId="177B5610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71A16A64" w14:textId="77777777" w:rsidR="00F62AE6" w:rsidRPr="00B07D5B" w:rsidRDefault="00F62AE6">
      <w:pPr>
        <w:spacing w:line="240" w:lineRule="exact"/>
        <w:ind w:left="-851" w:firstLine="425"/>
        <w:jc w:val="center"/>
        <w:rPr>
          <w:b/>
          <w:bCs/>
        </w:rPr>
      </w:pPr>
    </w:p>
    <w:p w14:paraId="587B8293" w14:textId="77777777" w:rsidR="00F62AE6" w:rsidRPr="00B07D5B" w:rsidRDefault="00F62AE6">
      <w:pPr>
        <w:spacing w:line="240" w:lineRule="exact"/>
        <w:ind w:left="-851" w:firstLine="425"/>
        <w:jc w:val="center"/>
        <w:rPr>
          <w:b/>
          <w:bCs/>
        </w:rPr>
      </w:pPr>
    </w:p>
    <w:p w14:paraId="154D322C" w14:textId="77777777" w:rsidR="00F62AE6" w:rsidRPr="00B07D5B" w:rsidRDefault="00F62AE6">
      <w:pPr>
        <w:spacing w:line="240" w:lineRule="exact"/>
        <w:ind w:left="-851" w:firstLine="425"/>
        <w:jc w:val="center"/>
        <w:rPr>
          <w:b/>
          <w:bCs/>
        </w:rPr>
      </w:pPr>
    </w:p>
    <w:p w14:paraId="4D8A839F" w14:textId="77777777" w:rsidR="00F62AE6" w:rsidRDefault="00B07D5B">
      <w:pPr>
        <w:spacing w:line="240" w:lineRule="exact"/>
        <w:ind w:left="-851" w:firstLine="425"/>
        <w:jc w:val="center"/>
      </w:pPr>
      <w:r>
        <w:rPr>
          <w:b/>
          <w:bCs/>
          <w:lang w:val="en-US"/>
        </w:rPr>
        <w:lastRenderedPageBreak/>
        <w:t>III</w:t>
      </w:r>
      <w:r>
        <w:rPr>
          <w:b/>
          <w:bCs/>
        </w:rPr>
        <w:t>. Порядок возврата и удержания задатка</w:t>
      </w:r>
    </w:p>
    <w:p w14:paraId="55E84918" w14:textId="77777777" w:rsidR="00F62AE6" w:rsidRDefault="00F62AE6">
      <w:pPr>
        <w:spacing w:line="240" w:lineRule="exact"/>
        <w:ind w:left="-851" w:firstLine="425"/>
        <w:jc w:val="center"/>
        <w:rPr>
          <w:b/>
          <w:bCs/>
        </w:rPr>
      </w:pPr>
    </w:p>
    <w:p w14:paraId="4B4911DB" w14:textId="77777777" w:rsidR="00F62AE6" w:rsidRDefault="00B07D5B">
      <w:pPr>
        <w:spacing w:line="240" w:lineRule="exact"/>
        <w:ind w:left="-284" w:firstLine="426"/>
        <w:jc w:val="both"/>
      </w:pPr>
      <w:r>
        <w:t>3.1. Задаток в</w:t>
      </w:r>
      <w:r>
        <w:t xml:space="preserve">озвращается Претенденту в случаях и в сроки, которые установлены пунктами 3.2 – 3.6 настоящего Договора </w:t>
      </w:r>
    </w:p>
    <w:p w14:paraId="4D3EED3A" w14:textId="77777777" w:rsidR="00F62AE6" w:rsidRDefault="00F62AE6">
      <w:pPr>
        <w:spacing w:line="240" w:lineRule="exact"/>
        <w:ind w:left="-284" w:firstLine="426"/>
        <w:jc w:val="both"/>
        <w:rPr>
          <w:b/>
          <w:bCs/>
        </w:rPr>
      </w:pPr>
    </w:p>
    <w:p w14:paraId="021FAEC7" w14:textId="77777777" w:rsidR="00F62AE6" w:rsidRDefault="00B07D5B">
      <w:pPr>
        <w:ind w:left="360"/>
        <w:jc w:val="both"/>
      </w:pPr>
      <w:r>
        <w:rPr>
          <w:b/>
        </w:rPr>
        <w:t xml:space="preserve">3.1.1. </w:t>
      </w:r>
      <w:r>
        <w:t>Обязательным условием для возврата задатка является предоставление Претендентом:</w:t>
      </w:r>
    </w:p>
    <w:p w14:paraId="1480C091" w14:textId="77777777" w:rsidR="00F62AE6" w:rsidRDefault="00B07D5B">
      <w:pPr>
        <w:ind w:firstLine="426"/>
        <w:jc w:val="both"/>
      </w:pPr>
      <w:r>
        <w:t xml:space="preserve">- </w:t>
      </w:r>
      <w:r>
        <w:tab/>
        <w:t>Реквизиты счета получателя для рублевых и валютных зачислен</w:t>
      </w:r>
      <w:r>
        <w:t>ий на карту № ХХХХ</w:t>
      </w:r>
    </w:p>
    <w:p w14:paraId="2A683DF7" w14:textId="77777777" w:rsidR="00F62AE6" w:rsidRDefault="00B07D5B">
      <w:pPr>
        <w:ind w:firstLine="426"/>
        <w:jc w:val="both"/>
      </w:pPr>
      <w:r>
        <w:t>-   Номер банковской карты, с указанием соответствующего банка</w:t>
      </w:r>
    </w:p>
    <w:p w14:paraId="7C1DFB8D" w14:textId="77777777" w:rsidR="00F62AE6" w:rsidRDefault="00B07D5B">
      <w:pPr>
        <w:ind w:firstLine="426"/>
        <w:jc w:val="both"/>
      </w:pPr>
      <w:r>
        <w:t>- Номер отдельного расчетного счета и соответствующих банковских реквизитов, для  Претендентов, имеющих отдельный расчетный счет в любом банке России (не лицевой счет).</w:t>
      </w:r>
    </w:p>
    <w:p w14:paraId="254853B9" w14:textId="77777777" w:rsidR="00F62AE6" w:rsidRDefault="00F62AE6">
      <w:pPr>
        <w:pStyle w:val="31"/>
        <w:spacing w:after="0" w:line="240" w:lineRule="exact"/>
        <w:ind w:left="-181" w:firstLine="357"/>
        <w:jc w:val="both"/>
        <w:rPr>
          <w:b/>
          <w:sz w:val="24"/>
          <w:szCs w:val="24"/>
        </w:rPr>
      </w:pPr>
    </w:p>
    <w:p w14:paraId="62C0B1A7" w14:textId="77777777" w:rsidR="00F62AE6" w:rsidRDefault="00B07D5B">
      <w:pPr>
        <w:pStyle w:val="31"/>
        <w:spacing w:after="0" w:line="240" w:lineRule="exact"/>
        <w:ind w:left="-181" w:firstLine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 xml:space="preserve">2. Возврат задатка осуществляется по следующим реквизитам 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56C3E85" w14:textId="77777777" w:rsidR="00F62AE6" w:rsidRDefault="00F62AE6">
      <w:pPr>
        <w:pStyle w:val="31"/>
        <w:spacing w:after="0" w:line="240" w:lineRule="exact"/>
        <w:ind w:left="-181" w:firstLine="357"/>
        <w:jc w:val="both"/>
        <w:rPr>
          <w:sz w:val="24"/>
          <w:szCs w:val="24"/>
          <w:u w:val="single"/>
        </w:rPr>
      </w:pPr>
    </w:p>
    <w:p w14:paraId="74A7288A" w14:textId="77777777" w:rsidR="00F62AE6" w:rsidRDefault="00B07D5B">
      <w:pPr>
        <w:pStyle w:val="31"/>
        <w:spacing w:after="0" w:line="240" w:lineRule="exact"/>
        <w:ind w:left="-18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A8CD2B" w14:textId="101D3793" w:rsidR="00F62AE6" w:rsidRDefault="00B07D5B" w:rsidP="00B07D5B">
      <w:pPr>
        <w:pStyle w:val="31"/>
        <w:spacing w:after="0" w:line="240" w:lineRule="exact"/>
        <w:ind w:left="-181"/>
        <w:jc w:val="both"/>
      </w:pPr>
      <w:r>
        <w:rPr>
          <w:sz w:val="24"/>
          <w:szCs w:val="24"/>
        </w:rPr>
        <w:t xml:space="preserve">                                                                     </w:t>
      </w:r>
      <w:r>
        <w:t>(заполняется Претендентом)</w:t>
      </w:r>
    </w:p>
    <w:p w14:paraId="25D3BC98" w14:textId="77777777" w:rsidR="00F62AE6" w:rsidRDefault="00B07D5B">
      <w:pPr>
        <w:pStyle w:val="20"/>
        <w:spacing w:line="240" w:lineRule="exact"/>
        <w:ind w:left="-28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 3.1.3. Задаток возвращается в течении 3 (трех) банков</w:t>
      </w:r>
      <w:r>
        <w:rPr>
          <w:rFonts w:ascii="Times New Roman" w:hAnsi="Times New Roman"/>
          <w:szCs w:val="24"/>
          <w:lang w:val="ru-RU"/>
        </w:rPr>
        <w:t>ских дней в соответствии с действующим законодательством, если реквизиты возврата задатка указаны в соответствии с требованием пункта 3.1.1. настоящего договора. В случае несоответствия пункту 3.1.1. настоящего договора, три дня исчисляются со дня подачи с</w:t>
      </w:r>
      <w:r>
        <w:rPr>
          <w:rFonts w:ascii="Times New Roman" w:hAnsi="Times New Roman"/>
          <w:szCs w:val="24"/>
          <w:lang w:val="ru-RU"/>
        </w:rPr>
        <w:t xml:space="preserve">ведений не противоречащих требования настоящего договора.  </w:t>
      </w:r>
    </w:p>
    <w:p w14:paraId="46F6E21E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с даты </w:t>
      </w:r>
      <w:r>
        <w:rPr>
          <w:rFonts w:ascii="Times New Roman" w:hAnsi="Times New Roman"/>
          <w:szCs w:val="24"/>
          <w:lang w:val="ru-RU"/>
        </w:rPr>
        <w:t>оформления Организатором торгов Протокола определения участников аукциона.</w:t>
      </w:r>
    </w:p>
    <w:p w14:paraId="084D7D02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3 (т</w:t>
      </w:r>
      <w:r>
        <w:rPr>
          <w:rFonts w:ascii="Times New Roman" w:hAnsi="Times New Roman"/>
          <w:szCs w:val="24"/>
          <w:lang w:val="ru-RU"/>
        </w:rPr>
        <w:t>рех) банковских дней с даты подведения итогов аукциона.</w:t>
      </w:r>
    </w:p>
    <w:p w14:paraId="1FC15C9E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3 (трех) банковск</w:t>
      </w:r>
      <w:r>
        <w:rPr>
          <w:rFonts w:ascii="Times New Roman" w:hAnsi="Times New Roman"/>
          <w:szCs w:val="24"/>
          <w:lang w:val="ru-RU"/>
        </w:rPr>
        <w:t>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580AD74A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3.5. В случа</w:t>
      </w:r>
      <w:r>
        <w:rPr>
          <w:rFonts w:ascii="Times New Roman" w:hAnsi="Times New Roman"/>
          <w:szCs w:val="24"/>
          <w:lang w:val="ru-RU"/>
        </w:rPr>
        <w:t>е признания аукциона несостоявшимся Организатор торгов обязуется возвратить сумму внесенного Претендентом Задатка в течение 3 (трех) банковских дней со дня подписания протокола признания аукциона несостоявшимся.</w:t>
      </w:r>
    </w:p>
    <w:p w14:paraId="32F20D12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3.6. В случае отмены аукциона Организатор то</w:t>
      </w:r>
      <w:r>
        <w:rPr>
          <w:rFonts w:ascii="Times New Roman" w:hAnsi="Times New Roman"/>
          <w:szCs w:val="24"/>
          <w:lang w:val="ru-RU"/>
        </w:rPr>
        <w:t>ргов обязуется возвратить сумму внесенного Претендентом Задатка в течение 3 (трех) банковских дней со дня подписания директором Организатора торгов приказа об отмене аукциона.</w:t>
      </w:r>
    </w:p>
    <w:p w14:paraId="0AEC478E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3.7. Внесенный Задаток не возвращается в случае, если Претендент, признанный поб</w:t>
      </w:r>
      <w:r>
        <w:rPr>
          <w:rFonts w:ascii="Times New Roman" w:hAnsi="Times New Roman"/>
          <w:szCs w:val="24"/>
          <w:lang w:val="ru-RU"/>
        </w:rPr>
        <w:t>едителем аукциона, уклонится /откажется от подписания протокола подведения итогов аукциона, от заключения в установленный срок договора аренды Участка, от оплаты продаваемого на торгах Участка.</w:t>
      </w:r>
    </w:p>
    <w:p w14:paraId="2581C829" w14:textId="77777777" w:rsidR="00F62AE6" w:rsidRPr="00B07D5B" w:rsidRDefault="00B07D5B">
      <w:pPr>
        <w:pStyle w:val="20"/>
        <w:spacing w:line="240" w:lineRule="exact"/>
        <w:ind w:left="-284" w:firstLine="425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3.8. В случае признания Претендента победителем аукциона сумма</w:t>
      </w:r>
      <w:r>
        <w:rPr>
          <w:rFonts w:ascii="Times New Roman" w:hAnsi="Times New Roman"/>
          <w:szCs w:val="24"/>
          <w:lang w:val="ru-RU"/>
        </w:rPr>
        <w:t xml:space="preserve"> внесенного Задатка засчитывается в счет  оплаты по договору аренды.</w:t>
      </w:r>
    </w:p>
    <w:p w14:paraId="7EE8A1DC" w14:textId="77777777" w:rsidR="00F62AE6" w:rsidRDefault="00F62AE6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</w:p>
    <w:p w14:paraId="3D967460" w14:textId="77777777" w:rsidR="00F62AE6" w:rsidRDefault="00B07D5B">
      <w:pPr>
        <w:pStyle w:val="a7"/>
        <w:spacing w:line="240" w:lineRule="exact"/>
        <w:ind w:left="-851" w:right="565" w:firstLine="284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Заключительные положения  </w:t>
      </w:r>
    </w:p>
    <w:p w14:paraId="4FFB5FAA" w14:textId="77777777" w:rsidR="00F62AE6" w:rsidRDefault="00F62AE6">
      <w:pPr>
        <w:pStyle w:val="a7"/>
        <w:spacing w:line="240" w:lineRule="exact"/>
        <w:ind w:left="-851" w:right="565" w:firstLine="284"/>
        <w:rPr>
          <w:sz w:val="24"/>
          <w:szCs w:val="24"/>
        </w:rPr>
      </w:pPr>
    </w:p>
    <w:p w14:paraId="7991DFF6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C49CD16" w14:textId="77777777" w:rsidR="00F62AE6" w:rsidRDefault="00B07D5B">
      <w:pPr>
        <w:pStyle w:val="20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</w:t>
      </w:r>
      <w:r>
        <w:rPr>
          <w:rFonts w:ascii="Times New Roman" w:hAnsi="Times New Roman"/>
          <w:szCs w:val="24"/>
          <w:lang w:val="ru-RU"/>
        </w:rPr>
        <w:t xml:space="preserve"> суде общей юрисдикции в соответствии с их компетенцией по месту нахождения Организатора торгов.</w:t>
      </w:r>
    </w:p>
    <w:p w14:paraId="664DB469" w14:textId="77777777" w:rsidR="00F62AE6" w:rsidRDefault="00B07D5B">
      <w:pPr>
        <w:pStyle w:val="ac"/>
        <w:spacing w:line="240" w:lineRule="exact"/>
        <w:ind w:left="-284" w:right="27"/>
        <w:jc w:val="both"/>
      </w:pPr>
      <w:r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</w:t>
      </w:r>
      <w:r>
        <w:t>дается Претенденту.</w:t>
      </w:r>
    </w:p>
    <w:p w14:paraId="4E0EFDE1" w14:textId="77777777" w:rsidR="00F62AE6" w:rsidRDefault="00F62AE6">
      <w:pPr>
        <w:pStyle w:val="a7"/>
        <w:spacing w:line="240" w:lineRule="exact"/>
        <w:ind w:left="-284" w:right="27" w:firstLine="284"/>
        <w:rPr>
          <w:sz w:val="24"/>
          <w:szCs w:val="24"/>
        </w:rPr>
      </w:pPr>
    </w:p>
    <w:p w14:paraId="302E837F" w14:textId="77777777" w:rsidR="00F62AE6" w:rsidRDefault="00F62AE6">
      <w:pPr>
        <w:pStyle w:val="a7"/>
        <w:spacing w:line="240" w:lineRule="exact"/>
        <w:ind w:left="-284" w:right="27" w:firstLine="284"/>
        <w:rPr>
          <w:sz w:val="24"/>
          <w:szCs w:val="24"/>
        </w:rPr>
      </w:pPr>
    </w:p>
    <w:p w14:paraId="0377620D" w14:textId="77777777" w:rsidR="00F62AE6" w:rsidRDefault="00B07D5B">
      <w:pPr>
        <w:pStyle w:val="a7"/>
        <w:spacing w:line="240" w:lineRule="exact"/>
        <w:ind w:left="-284" w:right="27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>. Реквизиты и подписи сторон:</w:t>
      </w:r>
    </w:p>
    <w:p w14:paraId="15F94812" w14:textId="77777777" w:rsidR="00F62AE6" w:rsidRDefault="00F62AE6">
      <w:pPr>
        <w:pStyle w:val="a7"/>
        <w:spacing w:line="240" w:lineRule="exact"/>
        <w:ind w:left="-284" w:right="27" w:firstLine="284"/>
        <w:rPr>
          <w:sz w:val="24"/>
          <w:szCs w:val="24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4678"/>
        <w:gridCol w:w="5671"/>
      </w:tblGrid>
      <w:tr w:rsidR="00F62AE6" w14:paraId="3DCBF50D" w14:textId="77777777">
        <w:tc>
          <w:tcPr>
            <w:tcW w:w="4678" w:type="dxa"/>
            <w:shd w:val="clear" w:color="auto" w:fill="auto"/>
          </w:tcPr>
          <w:p w14:paraId="174E889F" w14:textId="77777777" w:rsidR="00F62AE6" w:rsidRDefault="00B07D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ОРГАНИЗАТОР ТОРГОВ</w:t>
            </w:r>
          </w:p>
          <w:p w14:paraId="3ADC0A70" w14:textId="77777777" w:rsidR="00F62AE6" w:rsidRDefault="00B07D5B">
            <w:pPr>
              <w:spacing w:line="240" w:lineRule="exact"/>
              <w:jc w:val="both"/>
            </w:pPr>
            <w:r>
              <w:t xml:space="preserve"> </w:t>
            </w:r>
            <w:r>
              <w:t>М</w:t>
            </w:r>
            <w:r>
              <w:t>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</w:r>
          </w:p>
          <w:p w14:paraId="268939E3" w14:textId="77777777" w:rsidR="00F62AE6" w:rsidRDefault="00B07D5B">
            <w:r>
              <w:t xml:space="preserve">188532, </w:t>
            </w:r>
            <w:r>
              <w:t>Ленинградская область, Ломоносовский район, пос. Лебяжье ул. Приморская, д.68</w:t>
            </w:r>
          </w:p>
          <w:p w14:paraId="797E9313" w14:textId="77777777" w:rsidR="00F62AE6" w:rsidRDefault="00B07D5B">
            <w:pPr>
              <w:spacing w:line="240" w:lineRule="exact"/>
              <w:jc w:val="both"/>
            </w:pPr>
            <w:r>
              <w:t>тел.(81376)76-156, 76-663, 76-233</w:t>
            </w:r>
          </w:p>
          <w:p w14:paraId="07DD4966" w14:textId="77777777" w:rsidR="00F62AE6" w:rsidRDefault="00F62AE6">
            <w:pPr>
              <w:spacing w:line="240" w:lineRule="exact"/>
              <w:jc w:val="both"/>
            </w:pPr>
          </w:p>
          <w:p w14:paraId="4F558D85" w14:textId="77777777" w:rsidR="00F62AE6" w:rsidRDefault="00F62AE6">
            <w:pPr>
              <w:spacing w:line="240" w:lineRule="exact"/>
              <w:jc w:val="both"/>
            </w:pPr>
          </w:p>
          <w:p w14:paraId="2022FB63" w14:textId="77777777" w:rsidR="00F62AE6" w:rsidRDefault="00F62AE6">
            <w:pPr>
              <w:spacing w:line="240" w:lineRule="exact"/>
              <w:jc w:val="both"/>
            </w:pPr>
          </w:p>
          <w:p w14:paraId="7912D728" w14:textId="77777777" w:rsidR="00F62AE6" w:rsidRDefault="00B07D5B">
            <w:pPr>
              <w:tabs>
                <w:tab w:val="left" w:pos="9072"/>
              </w:tabs>
            </w:pPr>
            <w:r>
              <w:t>Глава местной администрации</w:t>
            </w:r>
          </w:p>
          <w:p w14:paraId="62D523B2" w14:textId="77777777" w:rsidR="00F62AE6" w:rsidRDefault="00B07D5B">
            <w:pPr>
              <w:tabs>
                <w:tab w:val="left" w:pos="9072"/>
              </w:tabs>
            </w:pPr>
            <w:r>
              <w:t>МО Лебяженское городское поселение</w:t>
            </w:r>
          </w:p>
          <w:p w14:paraId="25C761C5" w14:textId="77777777" w:rsidR="00F62AE6" w:rsidRDefault="00F62AE6">
            <w:pPr>
              <w:tabs>
                <w:tab w:val="left" w:pos="9072"/>
              </w:tabs>
            </w:pPr>
          </w:p>
          <w:p w14:paraId="6CFE90F0" w14:textId="77777777" w:rsidR="00F62AE6" w:rsidRDefault="00F62AE6">
            <w:pPr>
              <w:tabs>
                <w:tab w:val="left" w:pos="9072"/>
              </w:tabs>
            </w:pPr>
          </w:p>
          <w:p w14:paraId="7D0B473D" w14:textId="32F05FC3" w:rsidR="00F62AE6" w:rsidRDefault="00B07D5B">
            <w:pPr>
              <w:tabs>
                <w:tab w:val="left" w:pos="4680"/>
                <w:tab w:val="left" w:pos="9072"/>
              </w:tabs>
            </w:pPr>
            <w:r>
              <w:t>________________ С.В. Ушаков</w:t>
            </w:r>
          </w:p>
          <w:p w14:paraId="34B8D956" w14:textId="77777777" w:rsidR="00F62AE6" w:rsidRDefault="00B07D5B">
            <w:pPr>
              <w:spacing w:line="240" w:lineRule="exact"/>
              <w:jc w:val="both"/>
            </w:pPr>
            <w:r>
              <w:t xml:space="preserve">  м.п.</w:t>
            </w:r>
            <w:r>
              <w:t xml:space="preserve">                   </w:t>
            </w:r>
          </w:p>
        </w:tc>
        <w:tc>
          <w:tcPr>
            <w:tcW w:w="5670" w:type="dxa"/>
            <w:shd w:val="clear" w:color="auto" w:fill="auto"/>
          </w:tcPr>
          <w:p w14:paraId="32767A8E" w14:textId="77777777" w:rsidR="00F62AE6" w:rsidRDefault="00B07D5B">
            <w:pPr>
              <w:spacing w:line="240" w:lineRule="exact"/>
              <w:ind w:right="-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</w:p>
          <w:p w14:paraId="064869EA" w14:textId="77777777" w:rsidR="00F62AE6" w:rsidRDefault="00B07D5B">
            <w:pPr>
              <w:tabs>
                <w:tab w:val="left" w:pos="4640"/>
              </w:tabs>
              <w:spacing w:line="240" w:lineRule="exact"/>
              <w:ind w:right="-1"/>
              <w:jc w:val="both"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14:paraId="2313DEB2" w14:textId="77777777" w:rsidR="00F62AE6" w:rsidRDefault="00F62AE6">
            <w:pPr>
              <w:spacing w:line="240" w:lineRule="exact"/>
              <w:jc w:val="both"/>
            </w:pPr>
          </w:p>
          <w:p w14:paraId="4C531E57" w14:textId="77777777" w:rsidR="00F62AE6" w:rsidRDefault="00B07D5B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14:paraId="2BBFDAFB" w14:textId="77777777" w:rsidR="00F62AE6" w:rsidRDefault="00F62AE6">
            <w:pPr>
              <w:spacing w:line="240" w:lineRule="exact"/>
              <w:jc w:val="both"/>
            </w:pPr>
          </w:p>
          <w:p w14:paraId="7A408DD2" w14:textId="77777777" w:rsidR="00F62AE6" w:rsidRDefault="00B07D5B">
            <w:pPr>
              <w:spacing w:line="240" w:lineRule="exact"/>
              <w:jc w:val="both"/>
            </w:pPr>
            <w:r>
              <w:t xml:space="preserve">Паспортные данные физического лица, адрес места регистрации, контактный </w:t>
            </w:r>
            <w:r>
              <w:t>телефон или реквизиты юридического лица</w:t>
            </w:r>
          </w:p>
          <w:p w14:paraId="198DABCD" w14:textId="77777777" w:rsidR="00F62AE6" w:rsidRDefault="00F62AE6">
            <w:pPr>
              <w:spacing w:line="240" w:lineRule="exact"/>
              <w:jc w:val="both"/>
            </w:pPr>
          </w:p>
          <w:p w14:paraId="6B048A59" w14:textId="77777777" w:rsidR="00F62AE6" w:rsidRDefault="00B07D5B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14:paraId="283C5EFC" w14:textId="77777777" w:rsidR="00F62AE6" w:rsidRDefault="00F62AE6">
            <w:pPr>
              <w:spacing w:line="240" w:lineRule="exact"/>
              <w:jc w:val="both"/>
              <w:rPr>
                <w:u w:val="single"/>
              </w:rPr>
            </w:pPr>
          </w:p>
          <w:p w14:paraId="2F14BDB1" w14:textId="77777777" w:rsidR="00F62AE6" w:rsidRDefault="00B07D5B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14:paraId="49BE0877" w14:textId="77777777" w:rsidR="00F62AE6" w:rsidRDefault="00F62AE6">
            <w:pPr>
              <w:spacing w:line="240" w:lineRule="exact"/>
              <w:jc w:val="both"/>
            </w:pPr>
          </w:p>
          <w:p w14:paraId="1A579CEB" w14:textId="77777777" w:rsidR="00F62AE6" w:rsidRDefault="00B07D5B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</w:t>
            </w:r>
            <w:r>
              <w:rPr>
                <w:u w:val="single"/>
              </w:rPr>
              <w:t>                                                           </w:t>
            </w:r>
          </w:p>
          <w:p w14:paraId="2E2B9520" w14:textId="77777777" w:rsidR="00F62AE6" w:rsidRDefault="00F62AE6">
            <w:pPr>
              <w:spacing w:line="240" w:lineRule="exact"/>
            </w:pPr>
          </w:p>
          <w:p w14:paraId="5904B77A" w14:textId="77777777" w:rsidR="00F62AE6" w:rsidRDefault="00B07D5B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14:paraId="24FFAEC5" w14:textId="77777777" w:rsidR="00F62AE6" w:rsidRDefault="00F62AE6">
            <w:pPr>
              <w:spacing w:line="240" w:lineRule="exact"/>
              <w:rPr>
                <w:b/>
              </w:rPr>
            </w:pPr>
          </w:p>
          <w:p w14:paraId="7FE0812C" w14:textId="77777777" w:rsidR="00F62AE6" w:rsidRDefault="00F62AE6">
            <w:pPr>
              <w:spacing w:line="240" w:lineRule="exact"/>
              <w:rPr>
                <w:b/>
              </w:rPr>
            </w:pPr>
          </w:p>
          <w:p w14:paraId="62C86B5F" w14:textId="77777777" w:rsidR="00F62AE6" w:rsidRDefault="00B07D5B">
            <w:pPr>
              <w:spacing w:line="240" w:lineRule="exact"/>
              <w:rPr>
                <w:b/>
              </w:rPr>
            </w:pPr>
            <w:r>
              <w:rPr>
                <w:b/>
              </w:rPr>
              <w:t>_____________________________ /________________________/</w:t>
            </w:r>
          </w:p>
        </w:tc>
      </w:tr>
    </w:tbl>
    <w:p w14:paraId="5484CFE2" w14:textId="77777777" w:rsidR="00F62AE6" w:rsidRDefault="00F62AE6">
      <w:pPr>
        <w:spacing w:line="240" w:lineRule="exact"/>
        <w:rPr>
          <w:lang w:val="en-US"/>
        </w:rPr>
      </w:pPr>
    </w:p>
    <w:p w14:paraId="0627FAFB" w14:textId="77777777" w:rsidR="00F62AE6" w:rsidRDefault="00F62AE6">
      <w:pPr>
        <w:spacing w:line="240" w:lineRule="exact"/>
      </w:pPr>
    </w:p>
    <w:p w14:paraId="46D4158C" w14:textId="77777777" w:rsidR="00F62AE6" w:rsidRDefault="00F62AE6"/>
    <w:sectPr w:rsidR="00F62AE6">
      <w:pgSz w:w="11906" w:h="16838"/>
      <w:pgMar w:top="708" w:right="707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AE6"/>
    <w:rsid w:val="003D6571"/>
    <w:rsid w:val="00B07D5B"/>
    <w:rsid w:val="00F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25B3"/>
  <w15:docId w15:val="{A11ADAD0-64D8-4E48-AE48-9DFD3AF7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236776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236776"/>
    <w:rPr>
      <w:sz w:val="24"/>
      <w:szCs w:val="24"/>
    </w:rPr>
  </w:style>
  <w:style w:type="character" w:customStyle="1" w:styleId="2">
    <w:name w:val="Основной текст 2 Знак"/>
    <w:basedOn w:val="a0"/>
    <w:link w:val="2"/>
    <w:qFormat/>
    <w:rsid w:val="00EE19C2"/>
    <w:rPr>
      <w:rFonts w:ascii="NTTimes/Cyrillic" w:hAnsi="NTTimes/Cyrillic"/>
      <w:sz w:val="24"/>
      <w:lang w:val="en-GB"/>
    </w:rPr>
  </w:style>
  <w:style w:type="character" w:customStyle="1" w:styleId="a5">
    <w:name w:val="Название Знак"/>
    <w:basedOn w:val="a0"/>
    <w:qFormat/>
    <w:rsid w:val="00EE19C2"/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EE19C2"/>
    <w:rPr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EE19C2"/>
    <w:rPr>
      <w:sz w:val="16"/>
      <w:szCs w:val="16"/>
    </w:rPr>
  </w:style>
  <w:style w:type="paragraph" w:styleId="a7">
    <w:name w:val="Title"/>
    <w:basedOn w:val="a"/>
    <w:next w:val="a8"/>
    <w:qFormat/>
    <w:rsid w:val="009D145C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9D145C"/>
    <w:pPr>
      <w:spacing w:after="120" w:line="480" w:lineRule="auto"/>
      <w:textAlignment w:val="baseline"/>
    </w:pPr>
    <w:rPr>
      <w:rFonts w:ascii="NTTimes/Cyrillic" w:hAnsi="NTTimes/Cyrillic"/>
      <w:szCs w:val="20"/>
      <w:lang w:val="en-GB"/>
    </w:rPr>
  </w:style>
  <w:style w:type="paragraph" w:styleId="ac">
    <w:name w:val="Body Text Indent"/>
    <w:basedOn w:val="a"/>
    <w:rsid w:val="009D145C"/>
    <w:pPr>
      <w:spacing w:after="120"/>
      <w:ind w:left="283"/>
    </w:pPr>
  </w:style>
  <w:style w:type="paragraph" w:styleId="30">
    <w:name w:val="Body Text 3"/>
    <w:basedOn w:val="a"/>
    <w:qFormat/>
    <w:rsid w:val="009D145C"/>
    <w:pPr>
      <w:spacing w:after="120"/>
    </w:pPr>
    <w:rPr>
      <w:sz w:val="16"/>
      <w:szCs w:val="16"/>
    </w:rPr>
  </w:style>
  <w:style w:type="paragraph" w:styleId="31">
    <w:name w:val="Body Text Indent 3"/>
    <w:basedOn w:val="a"/>
    <w:qFormat/>
    <w:rsid w:val="009D145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qFormat/>
    <w:rsid w:val="009D145C"/>
    <w:pPr>
      <w:ind w:firstLine="567"/>
      <w:jc w:val="both"/>
      <w:textAlignment w:val="baseline"/>
    </w:pPr>
    <w:rPr>
      <w:sz w:val="22"/>
      <w:szCs w:val="20"/>
    </w:rPr>
  </w:style>
  <w:style w:type="paragraph" w:styleId="ad">
    <w:name w:val="Block Text"/>
    <w:basedOn w:val="a"/>
    <w:qFormat/>
    <w:rsid w:val="009D145C"/>
    <w:pPr>
      <w:ind w:left="-851" w:right="565" w:firstLine="284"/>
      <w:jc w:val="both"/>
    </w:pPr>
  </w:style>
  <w:style w:type="paragraph" w:styleId="ae">
    <w:name w:val="header"/>
    <w:basedOn w:val="a"/>
    <w:rsid w:val="00236776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236776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1D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1325</Words>
  <Characters>7553</Characters>
  <Application>Microsoft Office Word</Application>
  <DocSecurity>0</DocSecurity>
  <Lines>62</Lines>
  <Paragraphs>17</Paragraphs>
  <ScaleCrop>false</ScaleCrop>
  <Company>Vsevinfo™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www.vsevinfo.ru</dc:creator>
  <dc:description/>
  <cp:lastModifiedBy>User</cp:lastModifiedBy>
  <cp:revision>21</cp:revision>
  <cp:lastPrinted>2018-05-23T07:44:00Z</cp:lastPrinted>
  <dcterms:created xsi:type="dcterms:W3CDTF">2016-08-31T14:36:00Z</dcterms:created>
  <dcterms:modified xsi:type="dcterms:W3CDTF">2020-09-03T07:23:00Z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