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 № _______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купли-продажи земельного участка</w:t>
      </w:r>
    </w:p>
    <w:p>
      <w:pPr>
        <w:pStyle w:val="WWNormal"/>
        <w:widowControl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WW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Ломоносовский район</w:t>
      </w:r>
    </w:p>
    <w:p>
      <w:pPr>
        <w:pStyle w:val="WW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пос. Лебяжье</w:t>
        <w:tab/>
        <w:tab/>
        <w:tab/>
        <w:tab/>
        <w:t xml:space="preserve">                                       </w:t>
        <w:tab/>
        <w:tab/>
        <w:t>«___» ___________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>
      <w:pPr>
        <w:pStyle w:val="WW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567"/>
        <w:rPr/>
      </w:pPr>
      <w:r>
        <w:rPr>
          <w:b/>
          <w:sz w:val="24"/>
          <w:szCs w:val="24"/>
        </w:rPr>
        <w:t>Муниципальное образование Лебяженское городское поселение муниципального образования Ломоносовский муниципальный район Ленинградской области, от имени которого выступает местная администрация МО Лебяженское городское поселение</w:t>
      </w:r>
      <w:r>
        <w:rPr>
          <w:sz w:val="24"/>
          <w:szCs w:val="24"/>
        </w:rPr>
        <w:t xml:space="preserve">, именуемая в дальнейшем «Продавец», в лице главы местной администрации Магона Александра Евгеньевича, действующего на основании Положения об администрации, с одной стороны, и _____________________________ </w:t>
      </w:r>
      <w:r>
        <w:rPr>
          <w:bCs/>
          <w:sz w:val="24"/>
          <w:szCs w:val="24"/>
        </w:rPr>
        <w:t xml:space="preserve">(ИНН_________________________, внесена запись в ЕГРЮЛ за основным государственным регистрационным номером ______________, свидетельство серии _____ №_____, выдано когда ___________, кем </w:t>
      </w:r>
      <w:r>
        <w:rPr>
          <w:sz w:val="24"/>
          <w:szCs w:val="24"/>
        </w:rPr>
        <w:t>(паспорт_______ выдан когда ____ кем _______</w:t>
      </w:r>
      <w:r>
        <w:rPr>
          <w:i/>
          <w:sz w:val="24"/>
          <w:szCs w:val="24"/>
        </w:rPr>
        <w:t xml:space="preserve"> - для физического лица)</w:t>
      </w:r>
      <w:r>
        <w:rPr>
          <w:sz w:val="24"/>
          <w:szCs w:val="24"/>
        </w:rPr>
        <w:t xml:space="preserve">, именуемый в дальнейшем «Покупатель», с другой стороны, (далее - Стороны), на основании протокола о результатах аукциона №____ на право заключения договора </w:t>
      </w:r>
      <w:r>
        <w:rPr>
          <w:sz w:val="24"/>
          <w:szCs w:val="24"/>
          <w:lang w:val="ru-RU"/>
        </w:rPr>
        <w:t>купли-продажи</w:t>
      </w:r>
      <w:r>
        <w:rPr>
          <w:sz w:val="24"/>
          <w:szCs w:val="24"/>
        </w:rPr>
        <w:t xml:space="preserve"> земельного участка площадью ________ кв.м, кадастровый номер: _______________________ (Приложение №1) заключили настоящий Договор (далее - Договор) о нижеследующем:</w:t>
      </w:r>
    </w:p>
    <w:p>
      <w:pPr>
        <w:pStyle w:val="24"/>
        <w:widowControl/>
        <w:tabs>
          <w:tab w:val="clear" w:pos="708"/>
          <w:tab w:val="left" w:pos="8931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4"/>
        <w:widowControl/>
        <w:tabs>
          <w:tab w:val="clear" w:pos="708"/>
          <w:tab w:val="left" w:pos="8931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>
      <w:pPr>
        <w:pStyle w:val="ConsPlusNonformat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Продавец обязуется передать в собственность за плату, а Покупатель обязуется принять и оплатить по цене и на условиях Договора земельный участок для _______________________ (далее – Участок):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360" w:leader="none"/>
        </w:tabs>
        <w:ind w:left="0" w:right="0" w:firstLine="33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кадастровый номер:</w:t>
      </w:r>
      <w:r>
        <w:rPr>
          <w:rFonts w:cs="Times New Roman" w:ascii="Times New Roman" w:hAnsi="Times New Roman"/>
          <w:sz w:val="24"/>
          <w:szCs w:val="24"/>
        </w:rPr>
        <w:t xml:space="preserve"> 47:14:_______________;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360" w:leader="none"/>
        </w:tabs>
        <w:ind w:left="0" w:right="0" w:firstLine="33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площадь:</w:t>
      </w:r>
      <w:r>
        <w:rPr>
          <w:rFonts w:cs="Times New Roman" w:ascii="Times New Roman" w:hAnsi="Times New Roman"/>
          <w:sz w:val="24"/>
          <w:szCs w:val="24"/>
        </w:rPr>
        <w:t xml:space="preserve"> ___________ (________________________) кв.м;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8"/>
          <w:tab w:val="left" w:pos="360" w:leader="none"/>
        </w:tabs>
        <w:autoSpaceDE w:val="false"/>
        <w:ind w:left="0" w:right="0" w:firstLine="360"/>
        <w:rPr/>
      </w:pPr>
      <w:r>
        <w:rPr>
          <w:b/>
          <w:sz w:val="24"/>
          <w:szCs w:val="24"/>
        </w:rPr>
        <w:t>адрес (описание местоположения):</w:t>
      </w:r>
      <w:r>
        <w:rPr>
          <w:sz w:val="24"/>
          <w:szCs w:val="24"/>
        </w:rPr>
        <w:t xml:space="preserve"> Ленинградская область, Ломоносовский район, _____________________________________________________________________________________.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0" w:leader="none"/>
          <w:tab w:val="left" w:pos="360" w:leader="none"/>
        </w:tabs>
        <w:ind w:left="0" w:right="0" w:firstLine="36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собственник</w:t>
      </w:r>
      <w:r>
        <w:rPr>
          <w:rFonts w:cs="Times New Roman" w:ascii="Times New Roman" w:hAnsi="Times New Roman"/>
          <w:sz w:val="24"/>
          <w:szCs w:val="24"/>
        </w:rPr>
        <w:t>: государственная собственность до разграничения государственной собственности на землю;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360" w:leader="none"/>
        </w:tabs>
        <w:ind w:left="0" w:right="0" w:firstLine="33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категория земель:</w:t>
      </w:r>
      <w:r>
        <w:rPr>
          <w:rFonts w:cs="Times New Roman" w:ascii="Times New Roman" w:hAnsi="Times New Roman"/>
          <w:sz w:val="24"/>
          <w:szCs w:val="24"/>
        </w:rPr>
        <w:t xml:space="preserve"> земли населённых пунктов;</w:t>
      </w:r>
    </w:p>
    <w:p>
      <w:pPr>
        <w:pStyle w:val="ConsPlusNonformat"/>
        <w:numPr>
          <w:ilvl w:val="0"/>
          <w:numId w:val="1"/>
        </w:numPr>
        <w:tabs>
          <w:tab w:val="clear" w:pos="708"/>
          <w:tab w:val="left" w:pos="0" w:leader="none"/>
          <w:tab w:val="left" w:pos="360" w:leader="none"/>
        </w:tabs>
        <w:ind w:left="0" w:right="0" w:firstLine="360"/>
        <w:rPr/>
      </w:pPr>
      <w:r>
        <w:rPr>
          <w:rFonts w:cs="Times New Roman" w:ascii="Times New Roman" w:hAnsi="Times New Roman"/>
          <w:b/>
          <w:sz w:val="24"/>
          <w:szCs w:val="24"/>
        </w:rPr>
        <w:t>разрешённое использование</w:t>
      </w:r>
      <w:r>
        <w:rPr>
          <w:rFonts w:cs="Times New Roman" w:ascii="Times New Roman" w:hAnsi="Times New Roman"/>
          <w:sz w:val="24"/>
          <w:szCs w:val="24"/>
        </w:rPr>
        <w:t xml:space="preserve"> – ____________________________________________________.</w:t>
      </w:r>
    </w:p>
    <w:p>
      <w:pPr>
        <w:pStyle w:val="ConsPlusNonformat"/>
        <w:ind w:left="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Режим использования Участка определяется в соответствии с градостроительным регламентом территориальной зоны _____________ (_______________________________________).</w:t>
      </w:r>
    </w:p>
    <w:p>
      <w:pPr>
        <w:pStyle w:val="ConsPlusNonformat"/>
        <w:ind w:left="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Участок свободен от застройки и не обременён правами третьих лиц.</w:t>
      </w:r>
    </w:p>
    <w:p>
      <w:pPr>
        <w:pStyle w:val="ConsPlusNonformat"/>
        <w:ind w:left="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Плата по договору и порядок расчётов</w:t>
      </w:r>
    </w:p>
    <w:p>
      <w:pPr>
        <w:pStyle w:val="Normal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2.1. Установленная по результатам аукциона цена продажи Участка составила ___________(________________________________) рублей ___ копеек (без НДС).</w:t>
      </w:r>
    </w:p>
    <w:p>
      <w:pPr>
        <w:pStyle w:val="Normal"/>
        <w:spacing w:lineRule="auto" w:line="276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  <w:t>2.2. Сумма задатка для участия в аукционе в размере – ________ (_____________) рублей _____ копеек, перечисленная Покупателем на расчётный счёт в соответствии с Соглашением о задатке № ____ от «___»______201__ года, засчитывается в сумму цены продажи Участка.</w:t>
      </w:r>
    </w:p>
    <w:p>
      <w:pPr>
        <w:pStyle w:val="Normal"/>
        <w:ind w:left="0" w:right="0" w:firstLine="567"/>
        <w:rPr/>
      </w:pPr>
      <w:r>
        <w:rPr>
          <w:sz w:val="24"/>
          <w:szCs w:val="24"/>
        </w:rPr>
        <w:t xml:space="preserve">2.3. Покупатель в течение 5 (пяти) дней с даты подписания Договора оплачивает оставшуюся сумму цены продажи Участка </w:t>
      </w:r>
      <w:r>
        <w:rPr>
          <w:b/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(________________________) рублей ___ копеек</w:t>
      </w:r>
      <w:r>
        <w:rPr>
          <w:sz w:val="24"/>
          <w:szCs w:val="24"/>
        </w:rPr>
        <w:t xml:space="preserve"> (без НДС) путём перечисления денежных средств платежным поручением на расчётный счёт:</w:t>
      </w:r>
    </w:p>
    <w:p>
      <w:pPr>
        <w:pStyle w:val="Normal"/>
        <w:rPr/>
      </w:pPr>
      <w:r>
        <w:rPr>
          <w:b/>
          <w:sz w:val="24"/>
          <w:szCs w:val="24"/>
          <w:u w:val="single"/>
        </w:rPr>
        <w:t>Получатель</w:t>
      </w:r>
      <w:r>
        <w:rPr>
          <w:b/>
          <w:sz w:val="24"/>
          <w:szCs w:val="24"/>
        </w:rPr>
        <w:t xml:space="preserve">:  </w:t>
      </w:r>
      <w:r>
        <w:rPr>
          <w:rFonts w:eastAsia="Times New Roman" w:cs="Times New Roman"/>
          <w:b/>
          <w:spacing w:val="2"/>
          <w:sz w:val="24"/>
          <w:szCs w:val="24"/>
        </w:rPr>
        <w:t>ИНН 4720007705/ КПП 472501001, УФК по Ленинградской области (Местная администрация МО Лебяженское  городское поселение л/с 05453004920), банк: Отделение Ленинградское г. Санкт-Петербург, р/счет 40302810700003002307, БИК: 044106001, ОГРН 1034702181140, ОКПО 00368303, ОКТМО 41630162, ОКВЭД  75.11.32</w:t>
      </w:r>
    </w:p>
    <w:p>
      <w:pPr>
        <w:pStyle w:val="Normal"/>
        <w:keepNext w:val="true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  <w:t>Моментом оплаты является поступление денежных средств на указанный расчётный счёт.</w:t>
      </w:r>
    </w:p>
    <w:p>
      <w:pPr>
        <w:pStyle w:val="Normal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4"/>
        <w:widowControl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Права и обязанности сторон</w:t>
      </w:r>
    </w:p>
    <w:p>
      <w:pPr>
        <w:pStyle w:val="Normal"/>
        <w:ind w:left="0" w:right="0" w:firstLine="567"/>
        <w:rPr/>
      </w:pPr>
      <w:r>
        <w:rPr>
          <w:b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Продавец обязуется:</w:t>
      </w:r>
    </w:p>
    <w:p>
      <w:pPr>
        <w:pStyle w:val="Normal"/>
        <w:keepNext w:val="true"/>
        <w:ind w:left="0" w:right="0" w:firstLine="567"/>
        <w:rPr/>
      </w:pPr>
      <w:r>
        <w:rPr>
          <w:sz w:val="24"/>
          <w:szCs w:val="24"/>
        </w:rPr>
        <w:t xml:space="preserve">3.1.1. Передать Участок Покупателю в соответствии с целями использования (пункт 1.1), не позднее 5 (пяти) дней после исполнения Покупателем обязательств по оплате в соответствии с пунктом 2.3 Договора по Акту приёма-передачи земельного участка (далее – Акт приёма-передачи) </w:t>
      </w:r>
      <w:r>
        <w:rPr>
          <w:i/>
          <w:sz w:val="24"/>
          <w:szCs w:val="24"/>
        </w:rPr>
        <w:t>(Приложение №</w:t>
      </w:r>
      <w:r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.</w:t>
      </w:r>
    </w:p>
    <w:p>
      <w:pPr>
        <w:pStyle w:val="Normal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3.1.2. Не позднее 5 (пяти) дней после исполнения Покупателем обязательств по оплате в соответствии с пунктом 2.3 Договора предоставить Покупателю документы необходимые для государственной регистрации права собственности на Участок.</w:t>
      </w:r>
    </w:p>
    <w:p>
      <w:pPr>
        <w:pStyle w:val="Normal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3.1.3. С момента подписания Договора и до момента регистрации права собственности на Участок не распоряжаться Участком без согласия Покупателя.</w:t>
      </w:r>
    </w:p>
    <w:p>
      <w:pPr>
        <w:pStyle w:val="Normal"/>
        <w:ind w:left="0" w:right="0" w:firstLine="567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3.2. Покупатель обязуется:</w:t>
      </w:r>
    </w:p>
    <w:p>
      <w:pPr>
        <w:pStyle w:val="Normal"/>
        <w:keepNext w:val="true"/>
        <w:tabs>
          <w:tab w:val="clear" w:pos="708"/>
          <w:tab w:val="left" w:pos="1276" w:leader="none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3.2.1.</w:t>
        <w:tab/>
        <w:t>Оплатить оставшуюся сумму цены продажи Участка в сроки и в порядке, установленном в пункте 2.3 Договора, а в случае нарушения условий пункта 2.3 Договора оплатить пени, предусмотренные пунктом 5.3 Договора, за каждый день просрочки.</w:t>
      </w:r>
    </w:p>
    <w:p>
      <w:pPr>
        <w:pStyle w:val="Normal"/>
        <w:keepNext w:val="true"/>
        <w:tabs>
          <w:tab w:val="clear" w:pos="708"/>
          <w:tab w:val="left" w:pos="1276" w:leader="none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3.2.2.</w:t>
        <w:tab/>
        <w:t>Выполнять требования, вытекающие из установленных в соответствии с законодательством ограничений прав на использование Участка, обременений и сервитутов.</w:t>
      </w:r>
    </w:p>
    <w:p>
      <w:pPr>
        <w:pStyle w:val="22"/>
        <w:tabs>
          <w:tab w:val="clear" w:pos="708"/>
          <w:tab w:val="left" w:pos="1276" w:leader="none"/>
        </w:tabs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3.2.3.</w:t>
        <w:tab/>
        <w:t>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>
      <w:pPr>
        <w:pStyle w:val="22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3.2.4. Не нарушать права других землепользователей.</w:t>
      </w:r>
    </w:p>
    <w:p>
      <w:pPr>
        <w:pStyle w:val="22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3.2.5. Сохранять межевые, геодезические и другие специальные знаки, установленные на земельном участке в соответствии с действующим законодательством Российской Федерации.</w:t>
      </w:r>
    </w:p>
    <w:p>
      <w:pPr>
        <w:pStyle w:val="22"/>
        <w:spacing w:lineRule="auto" w:line="240" w:before="0"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3.2.6. Принять Участок по Акту приёма-передачи в сроки, предусмотренные пунктом 3.1.1 Договора.</w:t>
      </w:r>
    </w:p>
    <w:p>
      <w:pPr>
        <w:pStyle w:val="Normal"/>
        <w:ind w:left="0" w:right="0" w:firstLine="709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4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Возникновение права собственности</w:t>
      </w:r>
    </w:p>
    <w:p>
      <w:pPr>
        <w:pStyle w:val="24"/>
        <w:tabs>
          <w:tab w:val="clear" w:pos="708"/>
          <w:tab w:val="left" w:pos="1134" w:leader="none"/>
          <w:tab w:val="left" w:pos="1276" w:leader="none"/>
        </w:tabs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</w:t>
        <w:tab/>
        <w:t>Право собственности на Участок переходит к Покупателю с момента регистрации права собственности в Е</w:t>
      </w:r>
      <w:r>
        <w:rPr>
          <w:sz w:val="24"/>
          <w:szCs w:val="24"/>
        </w:rPr>
        <w:t>ГРН</w:t>
      </w:r>
      <w:r>
        <w:rPr>
          <w:sz w:val="24"/>
          <w:szCs w:val="24"/>
        </w:rPr>
        <w:t xml:space="preserve"> органом, осуществляющим государственную регистрацию прав на недвижимое имущество и сделок с ним.</w:t>
      </w:r>
    </w:p>
    <w:p>
      <w:pPr>
        <w:pStyle w:val="Normal"/>
        <w:keepNext w:val="true"/>
        <w:tabs>
          <w:tab w:val="clear" w:pos="708"/>
          <w:tab w:val="left" w:pos="1276" w:leader="none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4.2.</w:t>
        <w:tab/>
        <w:t>Переход права собственности к Покупателю подлежит государственной регистрации только после полной оплаты цены продажи Участка в размерах, указанных в пункте 2.3, а в случае нарушения условий пункта 2.3 Договора – полной оплаты пени, предусмотренных пунктом 5.3 Договора, за каждый день просрочки.</w:t>
      </w:r>
    </w:p>
    <w:p>
      <w:pPr>
        <w:pStyle w:val="24"/>
        <w:tabs>
          <w:tab w:val="clear" w:pos="708"/>
          <w:tab w:val="left" w:pos="1134" w:leader="none"/>
        </w:tabs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</w:t>
        <w:tab/>
        <w:t>Расходы по оформлению перехода права собственности на Участок несёт Покупатель.</w:t>
      </w:r>
    </w:p>
    <w:p>
      <w:pPr>
        <w:pStyle w:val="24"/>
        <w:tabs>
          <w:tab w:val="clear" w:pos="708"/>
          <w:tab w:val="left" w:pos="1134" w:leader="none"/>
        </w:tabs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4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>
      <w:pPr>
        <w:pStyle w:val="Normal"/>
        <w:tabs>
          <w:tab w:val="clear" w:pos="708"/>
          <w:tab w:val="left" w:pos="993" w:leader="none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5.1.</w:t>
        <w:tab/>
        <w:t>Стороны несут ответственность в порядке, предусмотренном действующим законодательством, за предоставление ложной информации, за не предоставление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>
      <w:pPr>
        <w:pStyle w:val="Normal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5.2. Продавец не отвечает за непригодность Участка к улучшению.</w:t>
      </w:r>
    </w:p>
    <w:p>
      <w:pPr>
        <w:pStyle w:val="Normal"/>
        <w:tabs>
          <w:tab w:val="clear" w:pos="708"/>
          <w:tab w:val="left" w:pos="540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5.3. В случае нарушения Покупателем срока оплаты оставшейся суммы цены продажи Участка, указанной в пункте 2.3 Договора по истечении срока, указанного в пункте 2.3 Договора, но не свыше 15 дней, Покупатель уплачивает пени в размере 1% от неуплаченной суммы цены продажи Участка за каждый день просрочки, путём перечисления денежных средств платёжным поручением на расчётный счёт, указанный в пункте 2.3 Договора.</w:t>
      </w:r>
    </w:p>
    <w:p>
      <w:pPr>
        <w:pStyle w:val="Normal"/>
        <w:tabs>
          <w:tab w:val="clear" w:pos="708"/>
          <w:tab w:val="left" w:pos="540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5.4. В случае просрочки Покупателем платежей, указанных в пункте 2.3 Договора, свыше 15 календарных дней Договор расторгается Продавцом в одностороннем порядке, о чём Продавец уведомляет Покупателя путём направления соответствующего письменного уведомления (вручение под роспись либо почтовым отправлением с уведомлением), и задаток Покупателю не возвращается. Оформление дополнительного соглашения о расторжении Договора в данном случае не требуется.</w:t>
      </w:r>
    </w:p>
    <w:p>
      <w:pPr>
        <w:pStyle w:val="Normal"/>
        <w:tabs>
          <w:tab w:val="clear" w:pos="708"/>
          <w:tab w:val="left" w:pos="540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Договор считается расторгнутым с даты вручения Покупателем данного уведомления под роспись или с момента получения Продавцом почтового уведомления.</w:t>
      </w:r>
    </w:p>
    <w:p>
      <w:pPr>
        <w:pStyle w:val="Normal"/>
        <w:tabs>
          <w:tab w:val="clear" w:pos="708"/>
          <w:tab w:val="left" w:pos="540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5.5.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>
      <w:pPr>
        <w:pStyle w:val="Normal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5.6. Расторжение Договора не освобождает Покупателя от уплаты неустойки, предусмотренной пунктом 5.3 Договора.</w:t>
      </w:r>
    </w:p>
    <w:p>
      <w:pPr>
        <w:pStyle w:val="Normal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Порядок разрешения споров</w:t>
      </w:r>
    </w:p>
    <w:p>
      <w:pPr>
        <w:pStyle w:val="Normal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судебном порядке.</w:t>
      </w:r>
    </w:p>
    <w:p>
      <w:pPr>
        <w:pStyle w:val="Normal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7. Заключительные положения</w:t>
      </w:r>
    </w:p>
    <w:p>
      <w:pPr>
        <w:pStyle w:val="Normal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7.1. Изменение вида разрешённого использования Участка, указанного в пункте 1.1, допускается в порядке, предусмотренном законодательством Российской Федерации.</w:t>
      </w:r>
    </w:p>
    <w:p>
      <w:pPr>
        <w:pStyle w:val="Normal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7.2. Все изменения и дополнения к Договору действительны, если они совершены в письменной форме, подписаны уполномоченными лицами и зарегистрированы в установленном законом порядке.</w:t>
      </w:r>
    </w:p>
    <w:p>
      <w:pPr>
        <w:pStyle w:val="Normal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расчётов.</w:t>
      </w:r>
    </w:p>
    <w:p>
      <w:pPr>
        <w:pStyle w:val="Normal"/>
        <w:ind w:left="0" w:right="0" w:firstLine="540"/>
        <w:rPr>
          <w:sz w:val="24"/>
          <w:szCs w:val="24"/>
        </w:rPr>
      </w:pPr>
      <w:r>
        <w:rPr>
          <w:sz w:val="24"/>
          <w:szCs w:val="24"/>
        </w:rPr>
        <w:t>7.4. Договор составлен в трёх экземплярах, имеющих одинаковую юридическую силу, по одному для каждой из Сторон и один для органа, осуществляющего государственную регистрацию прав на недвижимое имущество и сделок с ним.</w:t>
      </w:r>
    </w:p>
    <w:p>
      <w:pPr>
        <w:pStyle w:val="Normal"/>
        <w:ind w:left="0" w:right="0" w:firstLine="540"/>
        <w:rPr>
          <w:sz w:val="24"/>
          <w:szCs w:val="24"/>
        </w:rPr>
      </w:pPr>
      <w:r>
        <w:rPr>
          <w:sz w:val="24"/>
          <w:szCs w:val="24"/>
        </w:rPr>
        <w:t>К Договору прилагаются:</w:t>
      </w:r>
    </w:p>
    <w:p>
      <w:pPr>
        <w:pStyle w:val="ConsPlusNormal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Приложение № 1. Протокол о результатах аукциона по продаже земельного участка от ___.____.2015 г.</w:t>
      </w:r>
    </w:p>
    <w:p>
      <w:pPr>
        <w:pStyle w:val="ConsPlusNormal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Приложение № 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. Акт приёма-передачи земельного участка.</w:t>
      </w:r>
    </w:p>
    <w:p>
      <w:pPr>
        <w:pStyle w:val="ConsPlusNormal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right="0" w:hanging="99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Юридические адреса и реквизиты сторон</w:t>
      </w:r>
    </w:p>
    <w:p>
      <w:pPr>
        <w:pStyle w:val="Normal"/>
        <w:ind w:left="0" w:right="0" w:hanging="99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006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6"/>
        <w:gridCol w:w="239"/>
        <w:gridCol w:w="4821"/>
      </w:tblGrid>
      <w:tr>
        <w:trPr/>
        <w:tc>
          <w:tcPr>
            <w:tcW w:w="494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right" w:pos="4145" w:leader="none"/>
              </w:tabs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Продавец: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188532, Ленинградская область, Ломоносовский район, пос. Лебяжье ул. Приморская, д.68</w:t>
            </w:r>
          </w:p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тел.(81376)76-156, 76-663, 76-233</w:t>
            </w:r>
          </w:p>
        </w:tc>
        <w:tc>
          <w:tcPr>
            <w:tcW w:w="239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4821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Покупатель:</w:t>
            </w:r>
          </w:p>
          <w:p>
            <w:pPr>
              <w:pStyle w:val="Normal"/>
              <w:ind w:left="0" w:right="0" w:firstLine="14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pBdr>
                <w:top w:val="single" w:sz="8" w:space="1" w:color="000000"/>
                <w:bottom w:val="single" w:sz="8" w:space="1" w:color="000000"/>
              </w:pBdr>
              <w:ind w:left="0" w:right="0" w:firstLine="14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0" w:right="0" w:firstLine="14"/>
              <w:rPr/>
            </w:pPr>
            <w:r>
              <w:rPr/>
              <w:t xml:space="preserve">ИНН ____________________, </w:t>
            </w:r>
          </w:p>
          <w:p>
            <w:pPr>
              <w:pStyle w:val="Normal"/>
              <w:ind w:left="0" w:right="0" w:firstLine="14"/>
              <w:rPr/>
            </w:pPr>
            <w:r>
              <w:rPr/>
              <w:t>ОГРН ___________________________________</w:t>
            </w:r>
          </w:p>
          <w:p>
            <w:pPr>
              <w:pStyle w:val="Normal"/>
              <w:jc w:val="center"/>
              <w:rPr/>
            </w:pPr>
            <w:r>
              <w:rPr/>
              <w:t>свидетельство серии  _____ № _______________, выдано когда ____ кем ______________________ (паспорт_______ выдан когда ____ кем __</w:t>
            </w:r>
            <w:r>
              <w:rPr>
                <w:i/>
              </w:rPr>
              <w:t>(для физического лица)</w:t>
            </w:r>
            <w:r>
              <w:rPr/>
              <w:t xml:space="preserve"> )</w:t>
            </w:r>
          </w:p>
        </w:tc>
      </w:tr>
    </w:tbl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Подписи сторон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0006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9"/>
        <w:gridCol w:w="4937"/>
      </w:tblGrid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072" w:leader="none"/>
              </w:tabs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ПРОДАВЦА:</w:t>
            </w:r>
          </w:p>
        </w:tc>
        <w:tc>
          <w:tcPr>
            <w:tcW w:w="4937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ПОКУПАТЕЛЯ:</w:t>
            </w:r>
          </w:p>
          <w:p>
            <w:pPr>
              <w:pStyle w:val="Normal"/>
              <w:tabs>
                <w:tab w:val="clear" w:pos="708"/>
                <w:tab w:val="left" w:pos="9072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072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  <w:p>
            <w:pPr>
              <w:pStyle w:val="Normal"/>
              <w:tabs>
                <w:tab w:val="clear" w:pos="708"/>
                <w:tab w:val="left" w:pos="907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Лебяженское городское поселение</w:t>
            </w:r>
          </w:p>
          <w:p>
            <w:pPr>
              <w:pStyle w:val="Normal"/>
              <w:tabs>
                <w:tab w:val="clear" w:pos="708"/>
                <w:tab w:val="left" w:pos="907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4680" w:leader="none"/>
                <w:tab w:val="left" w:pos="907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А.Е. Магон</w:t>
            </w:r>
          </w:p>
          <w:p>
            <w:pPr>
              <w:pStyle w:val="Normal"/>
              <w:tabs>
                <w:tab w:val="clear" w:pos="708"/>
                <w:tab w:val="left" w:pos="4680" w:leader="none"/>
                <w:tab w:val="left" w:pos="9072" w:leader="none"/>
              </w:tabs>
              <w:rPr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93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072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07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07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07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992" w:right="567" w:header="709" w:top="765" w:footer="709" w:bottom="765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hanging="0"/>
        <w:jc w:val="right"/>
        <w:rPr>
          <w:b/>
          <w:b/>
          <w:i/>
          <w:i/>
        </w:rPr>
      </w:pPr>
      <w:r>
        <w:rPr>
          <w:b/>
          <w:i/>
        </w:rPr>
        <w:t xml:space="preserve">Приложение № </w:t>
      </w:r>
      <w:r>
        <w:rPr>
          <w:b/>
          <w:i/>
        </w:rPr>
        <w:t>2</w:t>
      </w:r>
    </w:p>
    <w:p>
      <w:pPr>
        <w:pStyle w:val="Normal"/>
        <w:jc w:val="right"/>
        <w:rPr>
          <w:i/>
          <w:i/>
          <w:szCs w:val="22"/>
        </w:rPr>
      </w:pPr>
      <w:r>
        <w:rPr>
          <w:i/>
          <w:szCs w:val="22"/>
        </w:rPr>
        <w:t>к договору № ______  от __.__.201</w:t>
      </w:r>
      <w:r>
        <w:rPr>
          <w:i/>
          <w:szCs w:val="22"/>
        </w:rPr>
        <w:t>9</w:t>
      </w:r>
    </w:p>
    <w:p>
      <w:pPr>
        <w:pStyle w:val="Normal"/>
        <w:jc w:val="right"/>
        <w:rPr>
          <w:i/>
          <w:i/>
          <w:szCs w:val="22"/>
        </w:rPr>
      </w:pPr>
      <w:r>
        <w:rPr>
          <w:i/>
          <w:szCs w:val="22"/>
        </w:rPr>
        <w:t>купли-продажи земельного участка</w:t>
      </w:r>
    </w:p>
    <w:p>
      <w:pPr>
        <w:pStyle w:val="Heading"/>
        <w:jc w:val="center"/>
        <w:rPr>
          <w:rFonts w:ascii="Times New Roman" w:hAnsi="Times New Roman" w:cs="Times New Roman"/>
          <w:b w:val="false"/>
          <w:b w:val="false"/>
          <w:i/>
          <w:i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sz w:val="24"/>
          <w:szCs w:val="24"/>
        </w:rPr>
      </w:r>
    </w:p>
    <w:p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АКТ</w:t>
      </w:r>
    </w:p>
    <w:p>
      <w:pPr>
        <w:pStyle w:val="Heading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приёма-передачи земельного участка</w:t>
      </w:r>
    </w:p>
    <w:p>
      <w:pPr>
        <w:pStyle w:val="WW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Ломоносовский район</w:t>
      </w:r>
    </w:p>
    <w:p>
      <w:pPr>
        <w:pStyle w:val="WW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пос. Лебяжье</w:t>
        <w:tab/>
        <w:tab/>
        <w:tab/>
        <w:tab/>
        <w:t xml:space="preserve">                                       </w:t>
        <w:tab/>
        <w:tab/>
        <w:t>«___» ___________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>
      <w:pPr>
        <w:pStyle w:val="WW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widowControl/>
        <w:ind w:left="0" w:right="84" w:firstLine="720"/>
        <w:jc w:val="both"/>
        <w:rPr/>
      </w:pPr>
      <w:r>
        <w:rPr>
          <w:sz w:val="24"/>
          <w:szCs w:val="24"/>
        </w:rPr>
        <w:t xml:space="preserve">Настоящий акт составлен между </w:t>
      </w:r>
      <w:r>
        <w:rPr>
          <w:b/>
          <w:sz w:val="24"/>
          <w:szCs w:val="24"/>
        </w:rPr>
        <w:t>местной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администрацией муниципального образования Лебяженское городское поселение,</w:t>
      </w:r>
      <w:r>
        <w:rPr>
          <w:sz w:val="24"/>
          <w:szCs w:val="24"/>
        </w:rPr>
        <w:t xml:space="preserve"> именуемой в дальнейшем </w:t>
      </w:r>
      <w:r>
        <w:rPr>
          <w:b/>
          <w:sz w:val="24"/>
          <w:szCs w:val="24"/>
        </w:rPr>
        <w:t>Сторона 1</w:t>
      </w:r>
      <w:r>
        <w:rPr>
          <w:sz w:val="24"/>
          <w:szCs w:val="24"/>
        </w:rPr>
        <w:t>, в лице главы местной администрации муниципального образования Лебяженское городское поселение Магона Александра Евгеньевича, действующего на основании Положения, с одной стороны, и ________________________________</w:t>
      </w:r>
      <w:r>
        <w:rPr>
          <w:bCs/>
          <w:sz w:val="24"/>
          <w:szCs w:val="24"/>
        </w:rPr>
        <w:t xml:space="preserve">______________ (ИНН_________________________, внесена запись в ЕГРЮЛ за основным государственным регистрационным номером ______________, свидетельство серии _____ №_____, выдано когда ___________, кем </w:t>
      </w:r>
      <w:r>
        <w:rPr>
          <w:sz w:val="24"/>
          <w:szCs w:val="24"/>
        </w:rPr>
        <w:t>(паспорт_______ выдан когда ____ кем _______</w:t>
      </w:r>
      <w:r>
        <w:rPr>
          <w:i/>
          <w:sz w:val="24"/>
          <w:szCs w:val="24"/>
        </w:rPr>
        <w:t xml:space="preserve"> - для физического лица)</w:t>
      </w:r>
      <w:r>
        <w:rPr>
          <w:sz w:val="24"/>
          <w:szCs w:val="24"/>
        </w:rPr>
        <w:t>, именуемое в дальнейшем</w:t>
      </w:r>
      <w:r>
        <w:rPr>
          <w:b/>
          <w:bCs/>
          <w:sz w:val="24"/>
          <w:szCs w:val="24"/>
        </w:rPr>
        <w:t xml:space="preserve"> Сторона 2, </w:t>
      </w:r>
      <w:r>
        <w:rPr>
          <w:sz w:val="24"/>
          <w:szCs w:val="24"/>
        </w:rPr>
        <w:t>в лице ___________________________________, действующий (ая) на основании Устава (доверенности ___________________________________), с другой стороны, на основании договора № ______  от __.__.201</w:t>
      </w:r>
      <w:r>
        <w:rPr>
          <w:sz w:val="24"/>
          <w:szCs w:val="24"/>
        </w:rPr>
        <w:t>9</w:t>
      </w:r>
      <w:r>
        <w:rPr>
          <w:sz w:val="24"/>
          <w:szCs w:val="24"/>
        </w:rPr>
        <w:t>г. купли-продажи земельного участка.</w:t>
      </w:r>
    </w:p>
    <w:p>
      <w:pPr>
        <w:pStyle w:val="11"/>
        <w:widowControl/>
        <w:numPr>
          <w:ilvl w:val="0"/>
          <w:numId w:val="4"/>
        </w:numPr>
        <w:ind w:left="945" w:right="84" w:hanging="360"/>
        <w:jc w:val="both"/>
        <w:rPr>
          <w:sz w:val="24"/>
          <w:szCs w:val="24"/>
        </w:rPr>
      </w:pPr>
      <w:r>
        <w:rPr>
          <w:sz w:val="24"/>
          <w:szCs w:val="24"/>
        </w:rPr>
        <w:t>Сторонами произведен осмотр земельного участка:</w:t>
      </w:r>
    </w:p>
    <w:p>
      <w:pPr>
        <w:pStyle w:val="1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кадастровый номер: </w:t>
      </w:r>
      <w:r>
        <w:rPr>
          <w:rFonts w:cs="Times New Roman" w:ascii="Times New Roman" w:hAnsi="Times New Roman"/>
          <w:sz w:val="24"/>
          <w:szCs w:val="24"/>
        </w:rPr>
        <w:t>____________________;</w:t>
      </w:r>
    </w:p>
    <w:p>
      <w:pPr>
        <w:pStyle w:val="1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площадь: </w:t>
      </w:r>
      <w:r>
        <w:rPr>
          <w:rFonts w:cs="Times New Roman" w:ascii="Times New Roman" w:hAnsi="Times New Roman"/>
          <w:sz w:val="24"/>
          <w:szCs w:val="24"/>
        </w:rPr>
        <w:t>___________ (____________________________________) кв.м;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8"/>
          <w:tab w:val="left" w:pos="0" w:leader="none"/>
        </w:tabs>
        <w:autoSpaceDE w:val="false"/>
        <w:ind w:left="0" w:right="0" w:firstLine="426"/>
        <w:rPr/>
      </w:pPr>
      <w:r>
        <w:rPr>
          <w:b/>
          <w:sz w:val="24"/>
          <w:szCs w:val="24"/>
        </w:rPr>
        <w:t>адрес (описание местоположения):</w:t>
      </w:r>
      <w:r>
        <w:rPr>
          <w:sz w:val="24"/>
          <w:szCs w:val="24"/>
        </w:rPr>
        <w:t xml:space="preserve"> Ленинградская область, Ломоносовский район, Лебяженское городское поселение, пос. Лебяжье, _______________________________;</w:t>
      </w:r>
    </w:p>
    <w:p>
      <w:pPr>
        <w:pStyle w:val="22"/>
        <w:numPr>
          <w:ilvl w:val="0"/>
          <w:numId w:val="2"/>
        </w:numPr>
        <w:spacing w:lineRule="auto" w:line="240" w:before="0" w:after="0"/>
        <w:ind w:left="0" w:right="0" w:firstLine="426"/>
        <w:rPr/>
      </w:pPr>
      <w:r>
        <w:rPr>
          <w:b/>
          <w:sz w:val="24"/>
          <w:szCs w:val="24"/>
        </w:rPr>
        <w:t>сведения о правах:</w:t>
      </w:r>
      <w:r>
        <w:rPr>
          <w:sz w:val="24"/>
          <w:szCs w:val="24"/>
        </w:rPr>
        <w:t xml:space="preserve"> государственная собственность до разграничения государственной собственности на землю;</w:t>
      </w:r>
    </w:p>
    <w:p>
      <w:pPr>
        <w:pStyle w:val="1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категория земель:</w:t>
      </w:r>
      <w:r>
        <w:rPr>
          <w:rFonts w:cs="Times New Roman" w:ascii="Times New Roman" w:hAnsi="Times New Roman"/>
          <w:sz w:val="24"/>
          <w:szCs w:val="24"/>
        </w:rPr>
        <w:t xml:space="preserve"> земли населённых пунктов;</w:t>
      </w:r>
    </w:p>
    <w:p>
      <w:pPr>
        <w:pStyle w:val="22"/>
        <w:numPr>
          <w:ilvl w:val="0"/>
          <w:numId w:val="3"/>
        </w:numPr>
        <w:spacing w:lineRule="auto" w:line="240" w:before="0" w:after="0"/>
        <w:rPr/>
      </w:pPr>
      <w:r>
        <w:rPr>
          <w:b/>
          <w:sz w:val="24"/>
          <w:szCs w:val="24"/>
        </w:rPr>
        <w:t>разрешенное использование:</w:t>
      </w:r>
      <w:r>
        <w:rPr>
          <w:sz w:val="24"/>
          <w:szCs w:val="24"/>
        </w:rPr>
        <w:t xml:space="preserve"> ___________________________________________________.</w:t>
      </w:r>
    </w:p>
    <w:p>
      <w:pPr>
        <w:pStyle w:val="1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Участок расположен в территориальной зоне _________.</w:t>
      </w:r>
    </w:p>
    <w:p>
      <w:pPr>
        <w:pStyle w:val="1"/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частях земельного участка и обременениях:</w:t>
      </w:r>
    </w:p>
    <w:p>
      <w:pPr>
        <w:pStyle w:val="Normal1"/>
        <w:ind w:left="0" w:right="0" w:firstLine="777"/>
        <w:jc w:val="both"/>
        <w:rPr/>
      </w:pP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- ____________________________________________________________ - иные ограничения (обременения) прав, согласно кадастровому паспорту о земельном участке, который прилагается к настоящему договору и является его неотъемлемой частью.</w:t>
      </w:r>
    </w:p>
    <w:p>
      <w:pPr>
        <w:pStyle w:val="Normal1"/>
        <w:ind w:left="0" w:right="0" w:firstLine="777"/>
        <w:jc w:val="both"/>
        <w:rPr>
          <w:color w:val="000000"/>
        </w:rPr>
      </w:pPr>
      <w:r>
        <w:rPr>
          <w:color w:val="000000"/>
        </w:rPr>
        <w:t>Стороны удовлетворены состоянием земельного участка, в границах обозначенных межевыми знаками, взаимных претензий друг к другу не имеют.</w:t>
      </w:r>
    </w:p>
    <w:p>
      <w:pPr>
        <w:pStyle w:val="1"/>
        <w:numPr>
          <w:ilvl w:val="0"/>
          <w:numId w:val="0"/>
        </w:numPr>
        <w:tabs>
          <w:tab w:val="clear" w:pos="708"/>
          <w:tab w:val="left" w:pos="284" w:leader="none"/>
        </w:tabs>
        <w:ind w:left="1654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65" w:type="dxa"/>
        <w:jc w:val="left"/>
        <w:tblInd w:w="-14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4678"/>
      </w:tblGrid>
      <w:tr>
        <w:trPr>
          <w:trHeight w:val="1731" w:hRule="atLeast"/>
        </w:trPr>
        <w:tc>
          <w:tcPr>
            <w:tcW w:w="538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right" w:pos="4145" w:leader="none"/>
              </w:tabs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Сторона 1: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188532, Ленинградская область, Ломоносовский район, пос. Лебяжье ул. Приморская, д.68</w:t>
            </w:r>
          </w:p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тел.(81376)76-156, 76-663, 76-233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11"/>
              <w:widowControl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Сторона 2:</w:t>
            </w:r>
          </w:p>
          <w:p>
            <w:pPr>
              <w:pStyle w:val="Normal"/>
              <w:ind w:left="0" w:right="0" w:firstLine="14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pBdr>
                <w:top w:val="single" w:sz="8" w:space="1" w:color="000000"/>
                <w:bottom w:val="single" w:sz="8" w:space="1" w:color="000000"/>
              </w:pBdr>
              <w:ind w:left="0" w:right="0" w:firstLine="14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0" w:right="0" w:firstLine="14"/>
              <w:rPr/>
            </w:pPr>
            <w:r>
              <w:rPr/>
              <w:t xml:space="preserve">ИНН ____________________, </w:t>
            </w:r>
          </w:p>
          <w:p>
            <w:pPr>
              <w:pStyle w:val="Normal"/>
              <w:ind w:left="0" w:right="0" w:firstLine="14"/>
              <w:rPr/>
            </w:pPr>
            <w:r>
              <w:rPr/>
              <w:t>ОГРН ___________________________________</w:t>
            </w:r>
          </w:p>
          <w:p>
            <w:pPr>
              <w:pStyle w:val="11"/>
              <w:widowControl/>
              <w:tabs>
                <w:tab w:val="clear" w:pos="708"/>
                <w:tab w:val="left" w:pos="3969" w:leader="none"/>
              </w:tabs>
              <w:jc w:val="center"/>
              <w:rPr/>
            </w:pPr>
            <w:r>
              <w:rPr/>
              <w:t>свидетельство серии  _____ № _______________, выдано когда ____ кем ______________________ (паспорт_______ выдан когда ____ кем __</w:t>
            </w:r>
            <w:r>
              <w:rPr>
                <w:i/>
              </w:rPr>
              <w:t>(для физического лица)</w:t>
            </w:r>
            <w:r>
              <w:rPr/>
              <w:t xml:space="preserve"> )</w:t>
            </w:r>
          </w:p>
        </w:tc>
      </w:tr>
    </w:tbl>
    <w:p>
      <w:pPr>
        <w:pStyle w:val="11"/>
        <w:widowControl/>
        <w:tabs>
          <w:tab w:val="clear" w:pos="708"/>
          <w:tab w:val="left" w:pos="8931" w:leader="none"/>
        </w:tabs>
        <w:jc w:val="center"/>
        <w:rPr/>
      </w:pPr>
      <w:r>
        <w:rPr/>
        <w:t>Подписи сторон</w:t>
      </w:r>
    </w:p>
    <w:tbl>
      <w:tblPr>
        <w:tblW w:w="10080" w:type="dxa"/>
        <w:jc w:val="left"/>
        <w:tblInd w:w="-18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0"/>
        <w:gridCol w:w="4848"/>
        <w:gridCol w:w="12"/>
      </w:tblGrid>
      <w:tr>
        <w:trPr/>
        <w:tc>
          <w:tcPr>
            <w:tcW w:w="5220" w:type="dxa"/>
            <w:tcBorders/>
            <w:shd w:fill="auto" w:val="clear"/>
          </w:tcPr>
          <w:p>
            <w:pPr>
              <w:pStyle w:val="11"/>
              <w:widowControl/>
              <w:tabs>
                <w:tab w:val="clear" w:pos="708"/>
                <w:tab w:val="left" w:pos="9072" w:leader="none"/>
              </w:tabs>
              <w:snapToGrid w:val="false"/>
              <w:ind w:left="0" w:right="-2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Сдал:</w:t>
            </w:r>
          </w:p>
        </w:tc>
        <w:tc>
          <w:tcPr>
            <w:tcW w:w="4848" w:type="dxa"/>
            <w:tcBorders/>
            <w:shd w:fill="auto" w:val="clear"/>
          </w:tcPr>
          <w:p>
            <w:pPr>
              <w:pStyle w:val="11"/>
              <w:widowControl/>
              <w:tabs>
                <w:tab w:val="clear" w:pos="708"/>
                <w:tab w:val="left" w:pos="9072" w:leader="none"/>
              </w:tabs>
              <w:snapToGrid w:val="false"/>
              <w:ind w:left="0" w:right="-2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Принял:</w:t>
            </w:r>
          </w:p>
        </w:tc>
      </w:tr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072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  <w:p>
            <w:pPr>
              <w:pStyle w:val="Normal"/>
              <w:tabs>
                <w:tab w:val="clear" w:pos="708"/>
                <w:tab w:val="left" w:pos="907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Лебяженское городское поселение</w:t>
            </w:r>
          </w:p>
          <w:p>
            <w:pPr>
              <w:pStyle w:val="Normal"/>
              <w:tabs>
                <w:tab w:val="clear" w:pos="708"/>
                <w:tab w:val="left" w:pos="907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4680" w:leader="none"/>
                <w:tab w:val="left" w:pos="907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А.Е. Магон</w:t>
            </w:r>
          </w:p>
          <w:p>
            <w:pPr>
              <w:pStyle w:val="Normal"/>
              <w:tabs>
                <w:tab w:val="clear" w:pos="708"/>
                <w:tab w:val="left" w:pos="4680" w:leader="none"/>
                <w:tab w:val="left" w:pos="9072" w:leader="none"/>
              </w:tabs>
              <w:rPr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6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072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07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07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07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Arial">
    <w:charset w:val="cc"/>
    <w:family w:val="swiss"/>
    <w:pitch w:val="default"/>
  </w:font>
  <w:font w:name="Calibri"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4">
    <w:lvl w:ilvl="0">
      <w:start w:val="1"/>
      <w:numFmt w:val="decimal"/>
      <w:lvlText w:val="%1."/>
      <w:lvlJc w:val="left"/>
      <w:pPr>
        <w:ind w:left="945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WW8Num1z0">
    <w:name w:val="WW8Num1z0"/>
    <w:qFormat/>
    <w:rPr>
      <w:rFonts w:ascii="Symbol" w:hAnsi="Symbol" w:cs="Symbol"/>
      <w:sz w:val="24"/>
      <w:szCs w:val="24"/>
    </w:rPr>
  </w:style>
  <w:style w:type="character" w:styleId="WW8Num2z0">
    <w:name w:val="WW8Num2z0"/>
    <w:qFormat/>
    <w:rPr>
      <w:rFonts w:ascii="Symbol" w:hAnsi="Symbol" w:cs="Symbol"/>
      <w:sz w:val="24"/>
      <w:szCs w:val="24"/>
    </w:rPr>
  </w:style>
  <w:style w:type="character" w:styleId="WW8Num3z0">
    <w:name w:val="WW8Num3z0"/>
    <w:qFormat/>
    <w:rPr>
      <w:rFonts w:ascii="Symbol" w:hAnsi="Symbol" w:cs="Symbol"/>
      <w:sz w:val="24"/>
      <w:szCs w:val="24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AbsatzStandardschriftart">
    <w:name w:val="Absatz-Standardschriftart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1">
    <w:name w:val="WW8Num2z1"/>
    <w:qFormat/>
    <w:rPr>
      <w:rFonts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sz w:val="24"/>
      <w:lang w:val="ru-RU" w:bidi="ar-SA"/>
    </w:rPr>
  </w:style>
  <w:style w:type="character" w:styleId="2">
    <w:name w:val="Основной текст с отступом 2 Знак"/>
    <w:qFormat/>
    <w:rPr>
      <w:lang w:val="ru-RU" w:bidi="ar-SA"/>
    </w:rPr>
  </w:style>
  <w:style w:type="character" w:styleId="Style16">
    <w:name w:val="Верхний колонтитул Знак"/>
    <w:qFormat/>
    <w:rPr>
      <w:lang w:val="ru-RU" w:bidi="ar-SA"/>
    </w:rPr>
  </w:style>
  <w:style w:type="character" w:styleId="Style17">
    <w:name w:val="Нижний колонтитул Знак"/>
    <w:qFormat/>
    <w:rPr>
      <w:lang w:val="ru-RU" w:bidi="ar-SA"/>
    </w:rPr>
  </w:style>
  <w:style w:type="character" w:styleId="21">
    <w:name w:val="Основной текст 2 Знак"/>
    <w:qFormat/>
    <w:rPr>
      <w:lang w:val="ru-RU" w:bidi="ar-SA"/>
    </w:rPr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20">
    <w:name w:val="Body Text"/>
    <w:basedOn w:val="Normal"/>
    <w:pPr/>
    <w:rPr>
      <w:sz w:val="24"/>
    </w:rPr>
  </w:style>
  <w:style w:type="paragraph" w:styleId="Style21">
    <w:name w:val="List"/>
    <w:basedOn w:val="Style20"/>
    <w:pPr/>
    <w:rPr>
      <w:rFonts w:ascii="Arial" w:hAnsi="Arial"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Arial" w:hAnsi="Arial" w:cs="Mangal"/>
    </w:rPr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/>
  </w:style>
  <w:style w:type="paragraph" w:styleId="Normal1">
    <w:name w:val="LO-Normal"/>
    <w:qFormat/>
    <w:pPr>
      <w:widowControl/>
      <w:suppressAutoHyphens w:val="true"/>
      <w:autoSpaceDE w:val="false"/>
    </w:pPr>
    <w:rPr>
      <w:rFonts w:ascii="Times New Roman" w:hAnsi="Times New Roman" w:eastAsia="Arial" w:cs="Times New Roman"/>
      <w:color w:val="000000"/>
      <w:sz w:val="24"/>
      <w:szCs w:val="24"/>
      <w:lang w:val="ru-RU" w:eastAsia="zh-CN" w:bidi="ar-SA"/>
    </w:rPr>
  </w:style>
  <w:style w:type="paragraph" w:styleId="1">
    <w:name w:val="Без интервала1"/>
    <w:qFormat/>
    <w:pPr>
      <w:widowControl/>
      <w:suppressAutoHyphens w:val="true"/>
    </w:pPr>
    <w:rPr>
      <w:rFonts w:ascii="Calibri" w:hAnsi="Calibri" w:eastAsia="Arial" w:cs="Times New Roman"/>
      <w:color w:val="auto"/>
      <w:sz w:val="22"/>
      <w:szCs w:val="22"/>
      <w:lang w:val="ru-RU" w:eastAsia="zh-CN" w:bidi="ar-SA"/>
    </w:rPr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ing">
    <w:name w:val="Heading"/>
    <w:qFormat/>
    <w:pPr>
      <w:widowControl/>
      <w:suppressAutoHyphens w:val="true"/>
      <w:autoSpaceDE w:val="false"/>
      <w:jc w:val="both"/>
    </w:pPr>
    <w:rPr>
      <w:rFonts w:ascii="Arial" w:hAnsi="Arial" w:eastAsia="Arial" w:cs="Arial"/>
      <w:b/>
      <w:bCs/>
      <w:color w:val="auto"/>
      <w:sz w:val="22"/>
      <w:szCs w:val="22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autoSpaceDE w:val="false"/>
      <w:jc w:val="both"/>
    </w:pPr>
    <w:rPr>
      <w:rFonts w:ascii="Courier New" w:hAnsi="Courier New" w:eastAsia="Arial" w:cs="Courier New"/>
      <w:color w:val="auto"/>
      <w:sz w:val="20"/>
      <w:szCs w:val="20"/>
      <w:lang w:val="ru-RU" w:eastAsia="zh-CN" w:bidi="ar-SA"/>
    </w:rPr>
  </w:style>
  <w:style w:type="paragraph" w:styleId="WWNormal">
    <w:name w:val="WW-Normal"/>
    <w:qFormat/>
    <w:pPr>
      <w:widowControl w:val="false"/>
      <w:suppressAutoHyphens w:val="true"/>
    </w:pPr>
    <w:rPr>
      <w:rFonts w:ascii="Times New Roman" w:hAnsi="Times New Roman" w:eastAsia="Arial" w:cs="Times New Roman"/>
      <w:color w:val="auto"/>
      <w:sz w:val="20"/>
      <w:szCs w:val="20"/>
      <w:lang w:val="ru-RU" w:eastAsia="zh-CN" w:bidi="ar-SA"/>
    </w:rPr>
  </w:style>
  <w:style w:type="paragraph" w:styleId="23">
    <w:name w:val="Основной текст 2"/>
    <w:basedOn w:val="Normal"/>
    <w:qFormat/>
    <w:pPr>
      <w:spacing w:lineRule="auto" w:line="480" w:before="0" w:after="120"/>
    </w:pPr>
    <w:rPr/>
  </w:style>
  <w:style w:type="paragraph" w:styleId="NormalA">
    <w:name w:val="NormalA"/>
    <w:basedOn w:val="Normal"/>
    <w:qFormat/>
    <w:pPr>
      <w:widowControl w:val="false"/>
      <w:tabs>
        <w:tab w:val="clear" w:pos="708"/>
        <w:tab w:val="left" w:pos="90" w:leader="none"/>
      </w:tabs>
    </w:pPr>
    <w:rPr>
      <w:rFonts w:ascii="Times New Roman CYR" w:hAnsi="Times New Roman CYR" w:cs="Times New Roman CYR"/>
      <w:color w:val="000000"/>
      <w:sz w:val="24"/>
      <w:szCs w:val="24"/>
    </w:rPr>
  </w:style>
  <w:style w:type="paragraph" w:styleId="ConsPlusNormal">
    <w:name w:val="ConsPlusNormal"/>
    <w:qFormat/>
    <w:pPr>
      <w:widowControl/>
      <w:suppressAutoHyphens w:val="true"/>
      <w:autoSpaceDE w:val="false"/>
      <w:ind w:left="0" w:right="0" w:firstLine="720"/>
    </w:pPr>
    <w:rPr>
      <w:rFonts w:ascii="Arial" w:hAnsi="Arial" w:eastAsia="Arial" w:cs="Arial"/>
      <w:color w:val="auto"/>
      <w:sz w:val="20"/>
      <w:szCs w:val="20"/>
      <w:lang w:val="ru-RU" w:eastAsia="zh-CN" w:bidi="ar-SA"/>
    </w:rPr>
  </w:style>
  <w:style w:type="paragraph" w:styleId="11">
    <w:name w:val="Обычный1"/>
    <w:qFormat/>
    <w:pPr>
      <w:widowControl w:val="false"/>
      <w:suppressAutoHyphens w:val="true"/>
    </w:pPr>
    <w:rPr>
      <w:rFonts w:ascii="Times New Roman" w:hAnsi="Times New Roman" w:eastAsia="Arial" w:cs="Times New Roman"/>
      <w:color w:val="auto"/>
      <w:sz w:val="20"/>
      <w:szCs w:val="20"/>
      <w:lang w:val="ru-RU" w:eastAsia="zh-CN" w:bidi="ar-SA"/>
    </w:rPr>
  </w:style>
  <w:style w:type="paragraph" w:styleId="12">
    <w:name w:val="Цитата1"/>
    <w:basedOn w:val="Normal"/>
    <w:qFormat/>
    <w:pPr>
      <w:suppressAutoHyphens w:val="true"/>
      <w:snapToGrid w:val="false"/>
      <w:ind w:left="284" w:right="1134" w:hanging="0"/>
    </w:pPr>
    <w:rPr>
      <w:sz w:val="24"/>
    </w:rPr>
  </w:style>
  <w:style w:type="paragraph" w:styleId="Style26">
    <w:name w:val="Без интервала"/>
    <w:qFormat/>
    <w:pPr>
      <w:widowControl/>
      <w:suppressAutoHyphens w:val="true"/>
    </w:pPr>
    <w:rPr>
      <w:rFonts w:ascii="Times New Roman" w:hAnsi="Times New Roman" w:eastAsia="Arial" w:cs="Times New Roman"/>
      <w:color w:val="auto"/>
      <w:sz w:val="22"/>
      <w:szCs w:val="20"/>
      <w:lang w:val="ru-RU" w:eastAsia="zh-CN" w:bidi="ar-SA"/>
    </w:rPr>
  </w:style>
  <w:style w:type="paragraph" w:styleId="24">
    <w:name w:val="Обычный2"/>
    <w:qFormat/>
    <w:pPr>
      <w:widowControl w:val="false"/>
      <w:suppressAutoHyphens w:val="true"/>
    </w:pPr>
    <w:rPr>
      <w:rFonts w:ascii="Times New Roman" w:hAnsi="Times New Roman" w:eastAsia="Arial" w:cs="Times New Roman"/>
      <w:color w:val="auto"/>
      <w:sz w:val="20"/>
      <w:szCs w:val="20"/>
      <w:lang w:val="ru-RU" w:eastAsia="zh-CN" w:bidi="ar-SA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LibreOffice/6.2.0.3$Windows_x86 LibreOffice_project/98c6a8a1c6c7b144ce3cc729e34964b47ce25d62</Application>
  <Pages>5</Pages>
  <Words>1373</Words>
  <Characters>10397</Characters>
  <CharactersWithSpaces>11764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2015-09-08T00:48:00Z</dcterms:created>
  <dc:creator>Admin</dc:creator>
  <dc:description/>
  <dc:language>ru-RU</dc:language>
  <cp:lastModifiedBy/>
  <dcterms:modified xsi:type="dcterms:W3CDTF">2019-03-10T20:13:17Z</dcterms:modified>
  <cp:revision>4</cp:revision>
  <dc:subject/>
  <dc:title>ДОГОВОР  № _______ / ДА - 2015</dc:title>
</cp:coreProperties>
</file>