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9CFBF" w14:textId="0019C192" w:rsidR="0072425E" w:rsidRPr="001641F4" w:rsidRDefault="0072425E" w:rsidP="00077E6C">
      <w:pPr>
        <w:suppressAutoHyphens/>
        <w:ind w:right="-142"/>
        <w:jc w:val="center"/>
        <w:rPr>
          <w:rFonts w:eastAsia="MS Mincho"/>
          <w:bCs/>
          <w:sz w:val="20"/>
          <w:szCs w:val="20"/>
          <w:lang w:eastAsia="ar-SA"/>
        </w:rPr>
      </w:pPr>
      <w:r w:rsidRPr="001641F4">
        <w:rPr>
          <w:rFonts w:eastAsia="MS Mincho"/>
          <w:bCs/>
          <w:sz w:val="20"/>
          <w:szCs w:val="20"/>
          <w:lang w:eastAsia="ar-SA"/>
        </w:rPr>
        <w:t>ИЗВЕЩЕНИЕ</w:t>
      </w:r>
    </w:p>
    <w:p w14:paraId="0B8F1059" w14:textId="77777777" w:rsidR="0072425E" w:rsidRPr="001641F4" w:rsidRDefault="0072425E" w:rsidP="00077E6C">
      <w:pPr>
        <w:suppressAutoHyphens/>
        <w:ind w:left="-426" w:right="-142" w:firstLine="710"/>
        <w:jc w:val="center"/>
        <w:rPr>
          <w:rFonts w:eastAsia="MS Mincho"/>
          <w:bCs/>
          <w:sz w:val="20"/>
          <w:szCs w:val="20"/>
          <w:lang w:eastAsia="ar-SA"/>
        </w:rPr>
      </w:pPr>
      <w:r w:rsidRPr="001641F4">
        <w:rPr>
          <w:rFonts w:eastAsia="MS Mincho"/>
          <w:bCs/>
          <w:sz w:val="20"/>
          <w:szCs w:val="20"/>
          <w:lang w:eastAsia="ar-SA"/>
        </w:rPr>
        <w:t>О ПРОВЕДЕНИИ ЭЛЕКТРОННОГО АУКЦИОНА ПО ПРОДАЖЕ</w:t>
      </w:r>
    </w:p>
    <w:p w14:paraId="0B919159" w14:textId="0C3002C6" w:rsidR="0072425E" w:rsidRPr="001641F4" w:rsidRDefault="0072425E" w:rsidP="00077E6C">
      <w:pPr>
        <w:suppressAutoHyphens/>
        <w:ind w:left="-426" w:right="-142" w:firstLine="710"/>
        <w:jc w:val="center"/>
        <w:rPr>
          <w:rFonts w:eastAsia="MS Mincho"/>
          <w:bCs/>
          <w:sz w:val="20"/>
          <w:szCs w:val="20"/>
          <w:lang w:eastAsia="ar-SA"/>
        </w:rPr>
      </w:pPr>
      <w:r w:rsidRPr="001641F4">
        <w:rPr>
          <w:rFonts w:eastAsia="MS Mincho"/>
          <w:bCs/>
          <w:sz w:val="20"/>
          <w:szCs w:val="20"/>
          <w:lang w:eastAsia="ar-SA"/>
        </w:rPr>
        <w:t>И АРЕНДЕ ЗЕМЕЛЬНЫХ УЧАСТКОВ</w:t>
      </w:r>
    </w:p>
    <w:p w14:paraId="6A81B11C" w14:textId="77777777" w:rsidR="0072425E" w:rsidRPr="001641F4" w:rsidRDefault="0072425E" w:rsidP="00077E6C">
      <w:pPr>
        <w:jc w:val="center"/>
        <w:rPr>
          <w:rFonts w:eastAsia="MS Mincho"/>
          <w:sz w:val="20"/>
          <w:szCs w:val="20"/>
        </w:rPr>
      </w:pPr>
    </w:p>
    <w:p w14:paraId="6520DD07" w14:textId="22BF7F89" w:rsidR="00383760" w:rsidRPr="001641F4" w:rsidRDefault="00383760" w:rsidP="00383760">
      <w:pPr>
        <w:jc w:val="both"/>
        <w:rPr>
          <w:iCs/>
          <w:sz w:val="20"/>
          <w:szCs w:val="20"/>
        </w:rPr>
      </w:pPr>
      <w:r w:rsidRPr="001641F4">
        <w:rPr>
          <w:iCs/>
          <w:sz w:val="20"/>
          <w:szCs w:val="20"/>
        </w:rPr>
        <w:t xml:space="preserve">       Администрация Лебяженского городского поселения Ломоносовского муниципального района Ленинградской области </w:t>
      </w:r>
      <w:r w:rsidR="000B3A01" w:rsidRPr="001641F4">
        <w:rPr>
          <w:rFonts w:eastAsia="MS Mincho"/>
          <w:sz w:val="20"/>
          <w:szCs w:val="20"/>
        </w:rPr>
        <w:t xml:space="preserve">- организатор аукциона, </w:t>
      </w:r>
      <w:r w:rsidR="000B3A01" w:rsidRPr="001641F4">
        <w:rPr>
          <w:rFonts w:eastAsia="MS Mincho"/>
          <w:b/>
          <w:sz w:val="20"/>
          <w:szCs w:val="20"/>
        </w:rPr>
        <w:t>28</w:t>
      </w:r>
      <w:r w:rsidRPr="001641F4">
        <w:rPr>
          <w:rFonts w:eastAsia="MS Mincho"/>
          <w:b/>
          <w:sz w:val="20"/>
          <w:szCs w:val="20"/>
        </w:rPr>
        <w:t xml:space="preserve"> </w:t>
      </w:r>
      <w:r w:rsidR="000B3A01" w:rsidRPr="001641F4">
        <w:rPr>
          <w:rFonts w:eastAsia="MS Mincho"/>
          <w:b/>
          <w:sz w:val="20"/>
          <w:szCs w:val="20"/>
        </w:rPr>
        <w:t>АВГУСТА 2024 года в 11</w:t>
      </w:r>
      <w:r w:rsidRPr="001641F4">
        <w:rPr>
          <w:rFonts w:eastAsia="MS Mincho"/>
          <w:b/>
          <w:sz w:val="20"/>
          <w:szCs w:val="20"/>
        </w:rPr>
        <w:t xml:space="preserve"> часов 00 минут</w:t>
      </w:r>
      <w:r w:rsidRPr="001641F4">
        <w:rPr>
          <w:rFonts w:eastAsia="MS Mincho"/>
          <w:sz w:val="20"/>
          <w:szCs w:val="20"/>
        </w:rPr>
        <w:t xml:space="preserve"> проводит электронный АУКЦИОН на право аренды</w:t>
      </w:r>
      <w:r w:rsidR="00B87683" w:rsidRPr="001641F4">
        <w:rPr>
          <w:rFonts w:eastAsia="MS Mincho"/>
          <w:sz w:val="20"/>
          <w:szCs w:val="20"/>
        </w:rPr>
        <w:t xml:space="preserve"> и продажу</w:t>
      </w:r>
      <w:r w:rsidRPr="001641F4">
        <w:rPr>
          <w:rFonts w:eastAsia="MS Mincho"/>
          <w:sz w:val="20"/>
          <w:szCs w:val="20"/>
        </w:rPr>
        <w:t xml:space="preserve"> земельных участков</w:t>
      </w:r>
      <w:r w:rsidRPr="001641F4">
        <w:rPr>
          <w:sz w:val="20"/>
          <w:szCs w:val="20"/>
        </w:rPr>
        <w:t>.</w:t>
      </w:r>
    </w:p>
    <w:p w14:paraId="38CC4244" w14:textId="702F1654" w:rsidR="00383760" w:rsidRPr="001641F4" w:rsidRDefault="00CF2319" w:rsidP="00383760">
      <w:pPr>
        <w:jc w:val="both"/>
        <w:rPr>
          <w:sz w:val="20"/>
          <w:szCs w:val="20"/>
        </w:rPr>
      </w:pPr>
      <w:r w:rsidRPr="001641F4">
        <w:rPr>
          <w:rFonts w:eastAsia="MS Mincho"/>
          <w:sz w:val="20"/>
          <w:szCs w:val="20"/>
        </w:rPr>
        <w:t xml:space="preserve">      Решение о проведен</w:t>
      </w:r>
      <w:proofErr w:type="gramStart"/>
      <w:r w:rsidRPr="001641F4">
        <w:rPr>
          <w:rFonts w:eastAsia="MS Mincho"/>
          <w:sz w:val="20"/>
          <w:szCs w:val="20"/>
        </w:rPr>
        <w:t xml:space="preserve">ии </w:t>
      </w:r>
      <w:r w:rsidR="00383760" w:rsidRPr="001641F4">
        <w:rPr>
          <w:rFonts w:eastAsia="MS Mincho"/>
          <w:sz w:val="20"/>
          <w:szCs w:val="20"/>
        </w:rPr>
        <w:t>ау</w:t>
      </w:r>
      <w:proofErr w:type="gramEnd"/>
      <w:r w:rsidR="00383760" w:rsidRPr="001641F4">
        <w:rPr>
          <w:rFonts w:eastAsia="MS Mincho"/>
          <w:sz w:val="20"/>
          <w:szCs w:val="20"/>
        </w:rPr>
        <w:t xml:space="preserve">кциона принято постановлением </w:t>
      </w:r>
      <w:r w:rsidR="00383760" w:rsidRPr="001641F4">
        <w:rPr>
          <w:sz w:val="20"/>
          <w:szCs w:val="20"/>
        </w:rPr>
        <w:t>администрации Лебяженского г</w:t>
      </w:r>
      <w:r w:rsidR="00383760" w:rsidRPr="001641F4">
        <w:rPr>
          <w:iCs/>
          <w:sz w:val="20"/>
          <w:szCs w:val="20"/>
        </w:rPr>
        <w:t>ородского поселения Ломоносовского района</w:t>
      </w:r>
      <w:r w:rsidR="004E1155" w:rsidRPr="001641F4">
        <w:rPr>
          <w:sz w:val="20"/>
          <w:szCs w:val="20"/>
        </w:rPr>
        <w:t xml:space="preserve"> от 25.07.2024 № 306 </w:t>
      </w:r>
      <w:r w:rsidR="00383760" w:rsidRPr="001641F4">
        <w:rPr>
          <w:sz w:val="20"/>
          <w:szCs w:val="20"/>
        </w:rPr>
        <w:t>«О проведении электронного аукциона</w:t>
      </w:r>
      <w:r w:rsidR="004E1155" w:rsidRPr="001641F4">
        <w:rPr>
          <w:sz w:val="20"/>
          <w:szCs w:val="20"/>
        </w:rPr>
        <w:t>».</w:t>
      </w:r>
    </w:p>
    <w:p w14:paraId="0F16F3B0" w14:textId="77777777" w:rsidR="00383760" w:rsidRPr="001641F4" w:rsidRDefault="00383760" w:rsidP="00383760">
      <w:pPr>
        <w:jc w:val="both"/>
        <w:rPr>
          <w:sz w:val="20"/>
          <w:szCs w:val="20"/>
        </w:rPr>
      </w:pPr>
    </w:p>
    <w:p w14:paraId="7E8F5743" w14:textId="4B8670CC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Начало при</w:t>
      </w:r>
      <w:r w:rsidR="00CF2319" w:rsidRPr="001641F4">
        <w:rPr>
          <w:sz w:val="20"/>
          <w:szCs w:val="20"/>
        </w:rPr>
        <w:t>ема заявок: 20 часов 00 минут 26.07</w:t>
      </w:r>
      <w:r w:rsidRPr="001641F4">
        <w:rPr>
          <w:sz w:val="20"/>
          <w:szCs w:val="20"/>
        </w:rPr>
        <w:t>.2024 года.</w:t>
      </w:r>
    </w:p>
    <w:p w14:paraId="5C13AB9C" w14:textId="5F2108AC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Окончание при</w:t>
      </w:r>
      <w:r w:rsidR="00CF2319" w:rsidRPr="001641F4">
        <w:rPr>
          <w:sz w:val="20"/>
          <w:szCs w:val="20"/>
        </w:rPr>
        <w:t>ема заявок: 20 часов 00 минут 24.08</w:t>
      </w:r>
      <w:r w:rsidRPr="001641F4">
        <w:rPr>
          <w:sz w:val="20"/>
          <w:szCs w:val="20"/>
        </w:rPr>
        <w:t>.2024 года.</w:t>
      </w:r>
    </w:p>
    <w:p w14:paraId="79AB6CB0" w14:textId="54FD56AD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Дата</w:t>
      </w:r>
      <w:r w:rsidR="00CF2319" w:rsidRPr="001641F4">
        <w:rPr>
          <w:sz w:val="20"/>
          <w:szCs w:val="20"/>
        </w:rPr>
        <w:t xml:space="preserve"> и время проведения аукциона: 11 часов 00 минут 28.08</w:t>
      </w:r>
      <w:r w:rsidRPr="001641F4">
        <w:rPr>
          <w:sz w:val="20"/>
          <w:szCs w:val="20"/>
        </w:rPr>
        <w:t>.2024 года.</w:t>
      </w:r>
    </w:p>
    <w:p w14:paraId="4075A728" w14:textId="77777777" w:rsidR="00383760" w:rsidRPr="001641F4" w:rsidRDefault="00383760" w:rsidP="00383760">
      <w:pPr>
        <w:jc w:val="both"/>
        <w:rPr>
          <w:sz w:val="20"/>
          <w:szCs w:val="20"/>
        </w:rPr>
      </w:pPr>
    </w:p>
    <w:p w14:paraId="7C9A6FE3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Место проведения аукциона: Адрес электронной площадки в информационно-телекоммуникационной сети "Интернет", «РТС тендер», </w:t>
      </w:r>
      <w:hyperlink r:id="rId8" w:history="1">
        <w:r w:rsidRPr="001641F4">
          <w:rPr>
            <w:rStyle w:val="a3"/>
            <w:sz w:val="20"/>
            <w:szCs w:val="20"/>
          </w:rPr>
          <w:t>https://www.rts-tender.ru/</w:t>
        </w:r>
      </w:hyperlink>
      <w:r w:rsidRPr="001641F4">
        <w:rPr>
          <w:sz w:val="20"/>
          <w:szCs w:val="20"/>
        </w:rPr>
        <w:t xml:space="preserve"> на которой проводится электронный аукцион.</w:t>
      </w:r>
    </w:p>
    <w:p w14:paraId="4BC346CF" w14:textId="77777777" w:rsidR="00383760" w:rsidRPr="001641F4" w:rsidRDefault="00383760" w:rsidP="00383760">
      <w:pPr>
        <w:jc w:val="both"/>
        <w:rPr>
          <w:iCs/>
          <w:sz w:val="20"/>
          <w:szCs w:val="20"/>
        </w:rPr>
      </w:pPr>
      <w:r w:rsidRPr="001641F4">
        <w:rPr>
          <w:iCs/>
          <w:sz w:val="20"/>
          <w:szCs w:val="20"/>
        </w:rPr>
        <w:t>Организатор аукциона – администрация Лебяженского городского поселения Ломоносовского муниципального района Ленинградской области.</w:t>
      </w:r>
    </w:p>
    <w:p w14:paraId="1D804A0B" w14:textId="77777777" w:rsidR="00383760" w:rsidRPr="001641F4" w:rsidRDefault="00383760" w:rsidP="00383760">
      <w:pPr>
        <w:jc w:val="both"/>
        <w:rPr>
          <w:iCs/>
          <w:sz w:val="20"/>
          <w:szCs w:val="20"/>
        </w:rPr>
      </w:pPr>
      <w:r w:rsidRPr="001641F4">
        <w:rPr>
          <w:iCs/>
          <w:sz w:val="20"/>
          <w:szCs w:val="20"/>
        </w:rPr>
        <w:t xml:space="preserve">Уполномоченный орган – администрация Лебяженского городского поселения  Ломоносовского муниципального района Ленинградской области. </w:t>
      </w:r>
    </w:p>
    <w:p w14:paraId="5DA54F7A" w14:textId="4B6689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Предмет аукциона – аренда</w:t>
      </w:r>
      <w:r w:rsidR="009F3AE2" w:rsidRPr="001641F4">
        <w:rPr>
          <w:sz w:val="20"/>
          <w:szCs w:val="20"/>
        </w:rPr>
        <w:t xml:space="preserve"> и продажа </w:t>
      </w:r>
      <w:r w:rsidRPr="001641F4">
        <w:rPr>
          <w:sz w:val="20"/>
          <w:szCs w:val="20"/>
        </w:rPr>
        <w:t>земельных участков.</w:t>
      </w:r>
    </w:p>
    <w:p w14:paraId="29E6E01A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Форма собственности - неразграниченная.</w:t>
      </w:r>
    </w:p>
    <w:p w14:paraId="193004B0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Аукцион является открытым по составу участников.</w:t>
      </w:r>
    </w:p>
    <w:p w14:paraId="6230931A" w14:textId="77777777" w:rsidR="00383760" w:rsidRPr="001641F4" w:rsidRDefault="00383760" w:rsidP="00383760">
      <w:pPr>
        <w:jc w:val="both"/>
        <w:rPr>
          <w:sz w:val="20"/>
          <w:szCs w:val="20"/>
        </w:rPr>
      </w:pPr>
    </w:p>
    <w:p w14:paraId="7C882B00" w14:textId="5E1E44DE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b/>
          <w:sz w:val="20"/>
          <w:szCs w:val="20"/>
        </w:rPr>
        <w:t>ЛОТ №1</w:t>
      </w:r>
      <w:r w:rsidRPr="001641F4">
        <w:rPr>
          <w:sz w:val="20"/>
          <w:szCs w:val="20"/>
        </w:rPr>
        <w:t xml:space="preserve">: </w:t>
      </w:r>
      <w:r w:rsidR="00E1220C" w:rsidRPr="001641F4">
        <w:rPr>
          <w:sz w:val="20"/>
          <w:szCs w:val="20"/>
        </w:rPr>
        <w:t>Земельный у</w:t>
      </w:r>
      <w:r w:rsidRPr="001641F4">
        <w:rPr>
          <w:sz w:val="20"/>
          <w:szCs w:val="20"/>
        </w:rPr>
        <w:t>часток</w:t>
      </w:r>
      <w:r w:rsidR="00A40358" w:rsidRPr="001641F4">
        <w:rPr>
          <w:sz w:val="20"/>
          <w:szCs w:val="20"/>
        </w:rPr>
        <w:t>, срок аренды 3 года,</w:t>
      </w:r>
      <w:r w:rsidRPr="001641F4">
        <w:rPr>
          <w:sz w:val="20"/>
          <w:szCs w:val="20"/>
        </w:rPr>
        <w:t xml:space="preserve"> площадью: 8000 </w:t>
      </w:r>
      <w:proofErr w:type="spellStart"/>
      <w:r w:rsidRPr="001641F4">
        <w:rPr>
          <w:sz w:val="20"/>
          <w:szCs w:val="20"/>
        </w:rPr>
        <w:t>кв</w:t>
      </w:r>
      <w:proofErr w:type="gramStart"/>
      <w:r w:rsidRPr="001641F4">
        <w:rPr>
          <w:sz w:val="20"/>
          <w:szCs w:val="20"/>
        </w:rPr>
        <w:t>.м</w:t>
      </w:r>
      <w:proofErr w:type="spellEnd"/>
      <w:proofErr w:type="gramEnd"/>
      <w:r w:rsidRPr="001641F4">
        <w:rPr>
          <w:sz w:val="20"/>
          <w:szCs w:val="20"/>
        </w:rPr>
        <w:t xml:space="preserve"> с кадастровым номе</w:t>
      </w:r>
      <w:r w:rsidR="00A40358" w:rsidRPr="001641F4">
        <w:rPr>
          <w:sz w:val="20"/>
          <w:szCs w:val="20"/>
        </w:rPr>
        <w:t xml:space="preserve">ром: 47:14:1402029:103, </w:t>
      </w:r>
      <w:r w:rsidRPr="001641F4">
        <w:rPr>
          <w:sz w:val="20"/>
          <w:szCs w:val="20"/>
        </w:rPr>
        <w:t xml:space="preserve">адрес: Ленинградская область, Ломоносовский муниципальный район, Лебяженское городское поселение, гп. </w:t>
      </w:r>
      <w:proofErr w:type="gramStart"/>
      <w:r w:rsidRPr="001641F4">
        <w:rPr>
          <w:sz w:val="20"/>
          <w:szCs w:val="20"/>
        </w:rPr>
        <w:t>Лебяжье</w:t>
      </w:r>
      <w:proofErr w:type="gramEnd"/>
      <w:r w:rsidRPr="001641F4">
        <w:rPr>
          <w:sz w:val="20"/>
          <w:szCs w:val="20"/>
        </w:rPr>
        <w:t>, улица Пляжная.</w:t>
      </w:r>
    </w:p>
    <w:p w14:paraId="0EE6A80C" w14:textId="77777777" w:rsidR="00383760" w:rsidRPr="001641F4" w:rsidRDefault="00383760" w:rsidP="00383760">
      <w:pPr>
        <w:jc w:val="both"/>
        <w:rPr>
          <w:sz w:val="20"/>
          <w:szCs w:val="20"/>
        </w:rPr>
      </w:pPr>
      <w:bookmarkStart w:id="0" w:name="_Hlk75337150"/>
      <w:r w:rsidRPr="001641F4">
        <w:rPr>
          <w:sz w:val="20"/>
          <w:szCs w:val="20"/>
        </w:rPr>
        <w:t>Категория земель: Земли населенных пунктов.</w:t>
      </w:r>
    </w:p>
    <w:p w14:paraId="41C99061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Разрешенное использование: среднеэтажная жилая застройка.</w:t>
      </w:r>
    </w:p>
    <w:p w14:paraId="6CB49FAB" w14:textId="77777777" w:rsidR="00383760" w:rsidRPr="001641F4" w:rsidRDefault="00383760" w:rsidP="00383760">
      <w:pPr>
        <w:jc w:val="both"/>
        <w:rPr>
          <w:rFonts w:eastAsia="Calibri"/>
          <w:sz w:val="20"/>
          <w:szCs w:val="20"/>
          <w:lang w:eastAsia="en-US"/>
        </w:rPr>
      </w:pPr>
    </w:p>
    <w:p w14:paraId="0699C9F9" w14:textId="700837F4" w:rsidR="00383760" w:rsidRPr="001641F4" w:rsidRDefault="00383760" w:rsidP="00383760">
      <w:pPr>
        <w:jc w:val="both"/>
        <w:rPr>
          <w:rFonts w:eastAsia="Calibri"/>
          <w:sz w:val="20"/>
          <w:szCs w:val="20"/>
          <w:lang w:eastAsia="en-US"/>
        </w:rPr>
      </w:pPr>
      <w:r w:rsidRPr="001641F4">
        <w:rPr>
          <w:rFonts w:eastAsia="Calibri"/>
          <w:b/>
          <w:sz w:val="20"/>
          <w:szCs w:val="20"/>
          <w:lang w:eastAsia="en-US"/>
        </w:rPr>
        <w:t>ЛОТ №2</w:t>
      </w:r>
      <w:r w:rsidRPr="001641F4">
        <w:rPr>
          <w:rFonts w:eastAsia="Calibri"/>
          <w:sz w:val="20"/>
          <w:szCs w:val="20"/>
          <w:lang w:eastAsia="en-US"/>
        </w:rPr>
        <w:t xml:space="preserve"> - Земельный участок,</w:t>
      </w:r>
      <w:r w:rsidR="00982895" w:rsidRPr="001641F4">
        <w:rPr>
          <w:rFonts w:eastAsia="Calibri"/>
          <w:sz w:val="20"/>
          <w:szCs w:val="20"/>
          <w:lang w:eastAsia="en-US"/>
        </w:rPr>
        <w:t xml:space="preserve"> срок аренды 5 лет, </w:t>
      </w:r>
      <w:r w:rsidRPr="001641F4">
        <w:rPr>
          <w:rFonts w:eastAsia="Calibri"/>
          <w:sz w:val="20"/>
          <w:szCs w:val="20"/>
          <w:lang w:eastAsia="en-US"/>
        </w:rPr>
        <w:t xml:space="preserve">с кадастровым номером 47:14:1402025:7, площадью 5724 кв.м., категория земель - земли населенных пунктов, вид разрешенного использования - под многоквартирным жилым домом, расположенного по адресу: Ленинградская область, Ломоносовский муниципальный район, МО «Лебяженское городское поселение», поселок Лебяжье, улица Степаняна, дом 4, с находящимся на нем зданием жилого многоквартирного дома, общей площадью 1043,2 м кв., 1934 года постройки, кадастровый номер 47:14:1402001:1478 (проведение капитального ремонта которого является </w:t>
      </w:r>
      <w:r w:rsidR="00B3366F" w:rsidRPr="001641F4">
        <w:rPr>
          <w:rFonts w:eastAsia="Calibri"/>
          <w:sz w:val="20"/>
          <w:szCs w:val="20"/>
          <w:lang w:eastAsia="en-US"/>
        </w:rPr>
        <w:t>экономически нецелесообразным).</w:t>
      </w:r>
    </w:p>
    <w:p w14:paraId="5B07825E" w14:textId="77777777" w:rsidR="00B3366F" w:rsidRPr="001641F4" w:rsidRDefault="00B3366F" w:rsidP="00B3366F">
      <w:pPr>
        <w:jc w:val="both"/>
        <w:rPr>
          <w:b/>
          <w:sz w:val="20"/>
          <w:szCs w:val="20"/>
        </w:rPr>
      </w:pPr>
    </w:p>
    <w:p w14:paraId="3AF7DD94" w14:textId="18CD05F4" w:rsidR="00B3366F" w:rsidRPr="001641F4" w:rsidRDefault="00B3366F" w:rsidP="00B3366F">
      <w:pPr>
        <w:jc w:val="both"/>
        <w:rPr>
          <w:sz w:val="20"/>
          <w:szCs w:val="20"/>
        </w:rPr>
      </w:pPr>
      <w:r w:rsidRPr="001641F4">
        <w:rPr>
          <w:b/>
          <w:sz w:val="20"/>
          <w:szCs w:val="20"/>
        </w:rPr>
        <w:t>ЛОТ №3</w:t>
      </w:r>
      <w:r w:rsidRPr="001641F4">
        <w:rPr>
          <w:sz w:val="20"/>
          <w:szCs w:val="20"/>
        </w:rPr>
        <w:t xml:space="preserve">: Земельный участок, продажа, площадью: 400 </w:t>
      </w:r>
      <w:proofErr w:type="spellStart"/>
      <w:r w:rsidRPr="001641F4">
        <w:rPr>
          <w:sz w:val="20"/>
          <w:szCs w:val="20"/>
        </w:rPr>
        <w:t>кв</w:t>
      </w:r>
      <w:proofErr w:type="gramStart"/>
      <w:r w:rsidRPr="001641F4">
        <w:rPr>
          <w:sz w:val="20"/>
          <w:szCs w:val="20"/>
        </w:rPr>
        <w:t>.м</w:t>
      </w:r>
      <w:proofErr w:type="spellEnd"/>
      <w:proofErr w:type="gramEnd"/>
      <w:r w:rsidRPr="001641F4">
        <w:rPr>
          <w:sz w:val="20"/>
          <w:szCs w:val="20"/>
        </w:rPr>
        <w:t xml:space="preserve"> с кадастровым номером: 47:14:1402033:306, адрес: Российская Федерация, Ленинградская область, Ломоносовский муниципальный район, МО Лебяженское городское поселение, </w:t>
      </w:r>
      <w:proofErr w:type="spellStart"/>
      <w:r w:rsidRPr="001641F4">
        <w:rPr>
          <w:sz w:val="20"/>
          <w:szCs w:val="20"/>
        </w:rPr>
        <w:t>гп</w:t>
      </w:r>
      <w:proofErr w:type="spellEnd"/>
      <w:r w:rsidRPr="001641F4">
        <w:rPr>
          <w:sz w:val="20"/>
          <w:szCs w:val="20"/>
        </w:rPr>
        <w:t xml:space="preserve">. </w:t>
      </w:r>
      <w:proofErr w:type="gramStart"/>
      <w:r w:rsidRPr="001641F4">
        <w:rPr>
          <w:sz w:val="20"/>
          <w:szCs w:val="20"/>
        </w:rPr>
        <w:t>Лебяжье</w:t>
      </w:r>
      <w:proofErr w:type="gramEnd"/>
      <w:r w:rsidRPr="001641F4">
        <w:rPr>
          <w:sz w:val="20"/>
          <w:szCs w:val="20"/>
        </w:rPr>
        <w:t>, улица Дачная.</w:t>
      </w:r>
    </w:p>
    <w:p w14:paraId="51FC5985" w14:textId="77777777" w:rsidR="00B3366F" w:rsidRPr="001641F4" w:rsidRDefault="00B3366F" w:rsidP="00B3366F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Категория земель: Земли населенных пунктов.</w:t>
      </w:r>
    </w:p>
    <w:p w14:paraId="41D26164" w14:textId="5452F195" w:rsidR="00B3366F" w:rsidRPr="001641F4" w:rsidRDefault="00B3366F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Разрешенное использование: для индивидуального жилищного строительства</w:t>
      </w:r>
      <w:r w:rsidR="00A343AE" w:rsidRPr="001641F4">
        <w:rPr>
          <w:sz w:val="20"/>
          <w:szCs w:val="20"/>
        </w:rPr>
        <w:t>.</w:t>
      </w:r>
    </w:p>
    <w:p w14:paraId="58C44CA8" w14:textId="77777777" w:rsidR="00A343AE" w:rsidRPr="001641F4" w:rsidRDefault="00A343AE" w:rsidP="00383760">
      <w:pPr>
        <w:jc w:val="both"/>
        <w:rPr>
          <w:sz w:val="20"/>
          <w:szCs w:val="20"/>
        </w:rPr>
      </w:pPr>
    </w:p>
    <w:bookmarkEnd w:id="0"/>
    <w:p w14:paraId="54E61658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Описание земельных участков - границы земельных участков установлены в соответствии с требованиями земельного законодательства. </w:t>
      </w:r>
    </w:p>
    <w:p w14:paraId="19F41359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  <w:lang w:val="x-none"/>
        </w:rPr>
        <w:t xml:space="preserve">Сведения об обременениях: </w:t>
      </w:r>
    </w:p>
    <w:p w14:paraId="5A9AC3DD" w14:textId="648488C1" w:rsidR="00756D14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Ограничения прав на земельные участки, пр</w:t>
      </w:r>
      <w:r w:rsidR="00765C28" w:rsidRPr="001641F4">
        <w:rPr>
          <w:sz w:val="20"/>
          <w:szCs w:val="20"/>
        </w:rPr>
        <w:t>едусмотренные статьей 56 ЗК РФ.</w:t>
      </w:r>
    </w:p>
    <w:p w14:paraId="1D9059DF" w14:textId="4A45569D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b/>
          <w:sz w:val="20"/>
          <w:szCs w:val="20"/>
        </w:rPr>
        <w:t xml:space="preserve">  ЛОТ № 1</w:t>
      </w:r>
      <w:r w:rsidRPr="001641F4">
        <w:rPr>
          <w:sz w:val="20"/>
          <w:szCs w:val="20"/>
        </w:rPr>
        <w:t xml:space="preserve"> -Начал</w:t>
      </w:r>
      <w:r w:rsidR="007E3C44" w:rsidRPr="001641F4">
        <w:rPr>
          <w:sz w:val="20"/>
          <w:szCs w:val="20"/>
        </w:rPr>
        <w:t>ьная цена предмета аукциона  – 1 086</w:t>
      </w:r>
      <w:r w:rsidRPr="001641F4">
        <w:rPr>
          <w:sz w:val="20"/>
          <w:szCs w:val="20"/>
        </w:rPr>
        <w:t xml:space="preserve"> 000 (</w:t>
      </w:r>
      <w:r w:rsidR="007E3C44" w:rsidRPr="001641F4">
        <w:rPr>
          <w:sz w:val="20"/>
          <w:szCs w:val="20"/>
        </w:rPr>
        <w:t>один миллион восемьдесят шесть тысяч</w:t>
      </w:r>
      <w:r w:rsidRPr="001641F4">
        <w:rPr>
          <w:sz w:val="20"/>
          <w:szCs w:val="20"/>
        </w:rPr>
        <w:t xml:space="preserve">) рублей 00 коп. </w:t>
      </w:r>
    </w:p>
    <w:p w14:paraId="45D48685" w14:textId="6E347676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Размер задатка – 100</w:t>
      </w:r>
      <w:bookmarkStart w:id="1" w:name="_Hlk75337204"/>
      <w:r w:rsidRPr="001641F4">
        <w:rPr>
          <w:sz w:val="20"/>
          <w:szCs w:val="20"/>
        </w:rPr>
        <w:t xml:space="preserve">% от начальной цены – </w:t>
      </w:r>
      <w:r w:rsidR="007E3C44" w:rsidRPr="001641F4">
        <w:rPr>
          <w:sz w:val="20"/>
          <w:szCs w:val="20"/>
        </w:rPr>
        <w:t xml:space="preserve">1 086 </w:t>
      </w:r>
      <w:r w:rsidRPr="001641F4">
        <w:rPr>
          <w:sz w:val="20"/>
          <w:szCs w:val="20"/>
        </w:rPr>
        <w:t>000 (</w:t>
      </w:r>
      <w:r w:rsidR="007E3C44" w:rsidRPr="001641F4">
        <w:rPr>
          <w:sz w:val="20"/>
          <w:szCs w:val="20"/>
        </w:rPr>
        <w:t>один миллион восемьдесят шесть тысяч</w:t>
      </w:r>
      <w:r w:rsidRPr="001641F4">
        <w:rPr>
          <w:sz w:val="20"/>
          <w:szCs w:val="20"/>
        </w:rPr>
        <w:t>) рублей</w:t>
      </w:r>
      <w:bookmarkEnd w:id="1"/>
      <w:r w:rsidRPr="001641F4">
        <w:rPr>
          <w:sz w:val="20"/>
          <w:szCs w:val="20"/>
        </w:rPr>
        <w:t xml:space="preserve"> 00 коп.</w:t>
      </w:r>
    </w:p>
    <w:p w14:paraId="0539733D" w14:textId="01C80F10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  <w:lang w:val="x-none"/>
        </w:rPr>
        <w:t>Шаг аукциона –</w:t>
      </w:r>
      <w:r w:rsidRPr="001641F4">
        <w:rPr>
          <w:sz w:val="20"/>
          <w:szCs w:val="20"/>
        </w:rPr>
        <w:t xml:space="preserve"> 3</w:t>
      </w:r>
      <w:r w:rsidRPr="001641F4">
        <w:rPr>
          <w:sz w:val="20"/>
          <w:szCs w:val="20"/>
          <w:lang w:val="x-none"/>
        </w:rPr>
        <w:t>% от начальной цены –</w:t>
      </w:r>
      <w:r w:rsidR="00CE0A97" w:rsidRPr="001641F4">
        <w:rPr>
          <w:sz w:val="20"/>
          <w:szCs w:val="20"/>
        </w:rPr>
        <w:t xml:space="preserve"> 32 580 </w:t>
      </w:r>
      <w:r w:rsidRPr="001641F4">
        <w:rPr>
          <w:sz w:val="20"/>
          <w:szCs w:val="20"/>
          <w:lang w:val="x-none"/>
        </w:rPr>
        <w:t>(</w:t>
      </w:r>
      <w:r w:rsidR="00CE0A97" w:rsidRPr="001641F4">
        <w:rPr>
          <w:sz w:val="20"/>
          <w:szCs w:val="20"/>
        </w:rPr>
        <w:t>тридцать две тысячи пятьсот восемьдесят</w:t>
      </w:r>
      <w:r w:rsidRPr="001641F4">
        <w:rPr>
          <w:sz w:val="20"/>
          <w:szCs w:val="20"/>
        </w:rPr>
        <w:t>) рублей 00 коп.</w:t>
      </w:r>
    </w:p>
    <w:p w14:paraId="08069340" w14:textId="2E719218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b/>
          <w:sz w:val="20"/>
          <w:szCs w:val="20"/>
        </w:rPr>
        <w:t xml:space="preserve">  ЛОТ № 2</w:t>
      </w:r>
      <w:r w:rsidRPr="001641F4">
        <w:rPr>
          <w:sz w:val="20"/>
          <w:szCs w:val="20"/>
        </w:rPr>
        <w:t xml:space="preserve"> -Начальная цена предмета аукциона  – </w:t>
      </w:r>
      <w:r w:rsidR="00DA62C9" w:rsidRPr="001641F4">
        <w:rPr>
          <w:sz w:val="20"/>
          <w:szCs w:val="20"/>
        </w:rPr>
        <w:t xml:space="preserve">866 </w:t>
      </w:r>
      <w:r w:rsidRPr="001641F4">
        <w:rPr>
          <w:sz w:val="20"/>
          <w:szCs w:val="20"/>
        </w:rPr>
        <w:t>000 (</w:t>
      </w:r>
      <w:r w:rsidR="00DA62C9" w:rsidRPr="001641F4">
        <w:rPr>
          <w:sz w:val="20"/>
          <w:szCs w:val="20"/>
        </w:rPr>
        <w:t>восемьсот шестьдесят шесть тысяч</w:t>
      </w:r>
      <w:r w:rsidRPr="001641F4">
        <w:rPr>
          <w:sz w:val="20"/>
          <w:szCs w:val="20"/>
        </w:rPr>
        <w:t xml:space="preserve">) рублей 00 коп. </w:t>
      </w:r>
    </w:p>
    <w:p w14:paraId="7F4BB88A" w14:textId="798F2324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Размер задатка – 100% от начальной цены – </w:t>
      </w:r>
      <w:r w:rsidR="00AB0D7B" w:rsidRPr="001641F4">
        <w:rPr>
          <w:sz w:val="20"/>
          <w:szCs w:val="20"/>
        </w:rPr>
        <w:t xml:space="preserve">866 </w:t>
      </w:r>
      <w:r w:rsidRPr="001641F4">
        <w:rPr>
          <w:sz w:val="20"/>
          <w:szCs w:val="20"/>
        </w:rPr>
        <w:t>000 (</w:t>
      </w:r>
      <w:r w:rsidR="00AB0D7B" w:rsidRPr="001641F4">
        <w:rPr>
          <w:sz w:val="20"/>
          <w:szCs w:val="20"/>
        </w:rPr>
        <w:t xml:space="preserve">восемьсот шестьдесят шесть тысяч) </w:t>
      </w:r>
      <w:r w:rsidRPr="001641F4">
        <w:rPr>
          <w:sz w:val="20"/>
          <w:szCs w:val="20"/>
        </w:rPr>
        <w:t>рублей 00 коп.</w:t>
      </w:r>
    </w:p>
    <w:p w14:paraId="64FB691F" w14:textId="6E0A41AB" w:rsidR="00756D14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  <w:lang w:val="x-none"/>
        </w:rPr>
        <w:t>Шаг аукциона –</w:t>
      </w:r>
      <w:r w:rsidRPr="001641F4">
        <w:rPr>
          <w:sz w:val="20"/>
          <w:szCs w:val="20"/>
        </w:rPr>
        <w:t xml:space="preserve"> 3</w:t>
      </w:r>
      <w:r w:rsidRPr="001641F4">
        <w:rPr>
          <w:sz w:val="20"/>
          <w:szCs w:val="20"/>
          <w:lang w:val="x-none"/>
        </w:rPr>
        <w:t>% от начальной цены –</w:t>
      </w:r>
      <w:r w:rsidR="00DE5944" w:rsidRPr="001641F4">
        <w:rPr>
          <w:sz w:val="20"/>
          <w:szCs w:val="20"/>
        </w:rPr>
        <w:t xml:space="preserve"> 25 980 </w:t>
      </w:r>
      <w:r w:rsidRPr="001641F4">
        <w:rPr>
          <w:sz w:val="20"/>
          <w:szCs w:val="20"/>
          <w:lang w:val="x-none"/>
        </w:rPr>
        <w:t>(</w:t>
      </w:r>
      <w:r w:rsidR="00DE5944" w:rsidRPr="001641F4">
        <w:rPr>
          <w:sz w:val="20"/>
          <w:szCs w:val="20"/>
        </w:rPr>
        <w:t>двадцать пять тысяч девятьсот восемьдесят</w:t>
      </w:r>
      <w:r w:rsidR="00756D14" w:rsidRPr="001641F4">
        <w:rPr>
          <w:sz w:val="20"/>
          <w:szCs w:val="20"/>
        </w:rPr>
        <w:t>) рублей 00 коп.</w:t>
      </w:r>
    </w:p>
    <w:p w14:paraId="5294710D" w14:textId="2A907829" w:rsidR="001B2B0B" w:rsidRPr="001641F4" w:rsidRDefault="001B2B0B" w:rsidP="001B2B0B">
      <w:pPr>
        <w:jc w:val="both"/>
        <w:rPr>
          <w:sz w:val="20"/>
          <w:szCs w:val="20"/>
        </w:rPr>
      </w:pPr>
      <w:r w:rsidRPr="001641F4">
        <w:rPr>
          <w:b/>
          <w:sz w:val="20"/>
          <w:szCs w:val="20"/>
        </w:rPr>
        <w:t xml:space="preserve">  ЛОТ № 3</w:t>
      </w:r>
      <w:r w:rsidRPr="001641F4">
        <w:rPr>
          <w:sz w:val="20"/>
          <w:szCs w:val="20"/>
        </w:rPr>
        <w:t xml:space="preserve"> -Начальная цена предмета аукциона  – 1 318 000 (один миллион триста восемнадцать тысяч) рублей 00 коп. </w:t>
      </w:r>
    </w:p>
    <w:p w14:paraId="23C1E075" w14:textId="5310D13F" w:rsidR="001B2B0B" w:rsidRPr="001641F4" w:rsidRDefault="001B2B0B" w:rsidP="001B2B0B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Размер задатка – 100% от начальной цены –1 318 000 (один миллион триста восемнадцать тысяч) рублей 00 коп.</w:t>
      </w:r>
    </w:p>
    <w:p w14:paraId="113F58A8" w14:textId="3AACA06E" w:rsidR="001B2B0B" w:rsidRPr="001641F4" w:rsidRDefault="001B2B0B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  <w:lang w:val="x-none"/>
        </w:rPr>
        <w:t>Шаг аукциона –</w:t>
      </w:r>
      <w:r w:rsidRPr="001641F4">
        <w:rPr>
          <w:sz w:val="20"/>
          <w:szCs w:val="20"/>
        </w:rPr>
        <w:t xml:space="preserve"> 3</w:t>
      </w:r>
      <w:r w:rsidRPr="001641F4">
        <w:rPr>
          <w:sz w:val="20"/>
          <w:szCs w:val="20"/>
          <w:lang w:val="x-none"/>
        </w:rPr>
        <w:t>% от начальной цены –</w:t>
      </w:r>
      <w:r w:rsidRPr="001641F4">
        <w:rPr>
          <w:sz w:val="20"/>
          <w:szCs w:val="20"/>
        </w:rPr>
        <w:t xml:space="preserve"> 39 540 </w:t>
      </w:r>
      <w:r w:rsidRPr="001641F4">
        <w:rPr>
          <w:sz w:val="20"/>
          <w:szCs w:val="20"/>
          <w:lang w:val="x-none"/>
        </w:rPr>
        <w:t>(</w:t>
      </w:r>
      <w:r w:rsidRPr="001641F4">
        <w:rPr>
          <w:sz w:val="20"/>
          <w:szCs w:val="20"/>
        </w:rPr>
        <w:t>тридцать девять тысяч пятьсот сорок) рублей 00 коп.</w:t>
      </w:r>
    </w:p>
    <w:p w14:paraId="55F2668E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  </w:t>
      </w:r>
      <w:proofErr w:type="gramStart"/>
      <w:r w:rsidRPr="001641F4">
        <w:rPr>
          <w:sz w:val="20"/>
          <w:szCs w:val="20"/>
        </w:rPr>
        <w:t xml:space="preserve">Размер взимаемой с победителя электронного аукциона или иных лиц, с которыми в соответствии с </w:t>
      </w:r>
      <w:hyperlink r:id="rId9" w:history="1">
        <w:r w:rsidRPr="001641F4">
          <w:rPr>
            <w:sz w:val="20"/>
            <w:szCs w:val="20"/>
          </w:rPr>
          <w:t>пунктами 13</w:t>
        </w:r>
      </w:hyperlink>
      <w:r w:rsidRPr="001641F4">
        <w:rPr>
          <w:sz w:val="20"/>
          <w:szCs w:val="20"/>
        </w:rPr>
        <w:t xml:space="preserve">, </w:t>
      </w:r>
      <w:hyperlink r:id="rId10" w:history="1">
        <w:r w:rsidRPr="001641F4">
          <w:rPr>
            <w:sz w:val="20"/>
            <w:szCs w:val="20"/>
          </w:rPr>
          <w:t>14</w:t>
        </w:r>
      </w:hyperlink>
      <w:r w:rsidRPr="001641F4">
        <w:rPr>
          <w:sz w:val="20"/>
          <w:szCs w:val="20"/>
        </w:rPr>
        <w:t xml:space="preserve">, </w:t>
      </w:r>
      <w:hyperlink r:id="rId11" w:history="1">
        <w:r w:rsidRPr="001641F4">
          <w:rPr>
            <w:sz w:val="20"/>
            <w:szCs w:val="20"/>
          </w:rPr>
          <w:t>20</w:t>
        </w:r>
      </w:hyperlink>
      <w:r w:rsidRPr="001641F4">
        <w:rPr>
          <w:sz w:val="20"/>
          <w:szCs w:val="20"/>
        </w:rPr>
        <w:t xml:space="preserve"> и </w:t>
      </w:r>
      <w:hyperlink r:id="rId12" w:history="1">
        <w:r w:rsidRPr="001641F4">
          <w:rPr>
            <w:sz w:val="20"/>
            <w:szCs w:val="20"/>
          </w:rPr>
          <w:t>25 статьи 39.12</w:t>
        </w:r>
      </w:hyperlink>
      <w:r w:rsidRPr="001641F4">
        <w:rPr>
          <w:sz w:val="20"/>
          <w:szCs w:val="20"/>
        </w:rPr>
        <w:t xml:space="preserve"> Земельного Кодекса РФ заключается договор аренды такого участка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аукционе, если Правительством Российской Федерации установлено право операторов электронных площадок взимать данную плату.  </w:t>
      </w:r>
      <w:proofErr w:type="gramEnd"/>
    </w:p>
    <w:p w14:paraId="4F553605" w14:textId="77777777" w:rsidR="00383760" w:rsidRPr="001641F4" w:rsidRDefault="00383760" w:rsidP="00383760">
      <w:pPr>
        <w:jc w:val="both"/>
        <w:rPr>
          <w:sz w:val="20"/>
          <w:szCs w:val="20"/>
          <w:lang w:val="x-none"/>
        </w:rPr>
      </w:pPr>
      <w:r w:rsidRPr="001641F4">
        <w:rPr>
          <w:sz w:val="20"/>
          <w:szCs w:val="20"/>
        </w:rPr>
        <w:t xml:space="preserve">   </w:t>
      </w:r>
      <w:r w:rsidRPr="001641F4">
        <w:rPr>
          <w:sz w:val="20"/>
          <w:szCs w:val="20"/>
          <w:lang w:val="x-none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14:paraId="13062EE4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6F41A8D5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</w:t>
      </w:r>
    </w:p>
    <w:p w14:paraId="44F6E293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lastRenderedPageBreak/>
        <w:t xml:space="preserve">    </w:t>
      </w:r>
      <w:r w:rsidRPr="001641F4">
        <w:rPr>
          <w:b/>
          <w:sz w:val="20"/>
          <w:szCs w:val="20"/>
        </w:rPr>
        <w:t>ЛОТ № 1:</w:t>
      </w:r>
      <w:r w:rsidRPr="001641F4">
        <w:rPr>
          <w:sz w:val="20"/>
          <w:szCs w:val="20"/>
        </w:rPr>
        <w:t xml:space="preserve"> В зоне «Ж3» градостроительным регламентом устанавливаются следующие виды разрешенного использования земельных участков:</w:t>
      </w:r>
    </w:p>
    <w:p w14:paraId="4E5EEA28" w14:textId="77777777" w:rsidR="00383760" w:rsidRPr="001641F4" w:rsidRDefault="00383760" w:rsidP="00383760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393"/>
        <w:gridCol w:w="1773"/>
        <w:gridCol w:w="1434"/>
        <w:gridCol w:w="6719"/>
      </w:tblGrid>
      <w:tr w:rsidR="00383760" w:rsidRPr="001641F4" w14:paraId="32DC7EBC" w14:textId="77777777" w:rsidTr="00B87683">
        <w:trPr>
          <w:trHeight w:val="20"/>
          <w:tblHeader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49E8A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№</w:t>
            </w: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70477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73259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Код вида разрешенного использования земельного участка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758E2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83760" w:rsidRPr="001641F4" w14:paraId="03946C84" w14:textId="77777777" w:rsidTr="00B87683">
        <w:trPr>
          <w:trHeight w:val="20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F6CE1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4CE90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Основные виды разрешённого использования «Ж3»</w:t>
            </w:r>
          </w:p>
        </w:tc>
      </w:tr>
      <w:tr w:rsidR="00383760" w:rsidRPr="001641F4" w14:paraId="601BC1CB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13B58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28EBD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ED710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2.5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16CB8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4C8BB32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2665557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188C455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30 %.</w:t>
            </w:r>
          </w:p>
          <w:p w14:paraId="584DF52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41C2900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малоэтажный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5B9AAD18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E6688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43FBF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Магазины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25600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4.4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E1188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5A779B4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0,08 га на 100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торговой площади;</w:t>
            </w:r>
          </w:p>
          <w:p w14:paraId="398E077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18C1D51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F18EAA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Предельная высота зданий, строений, сооружений – 30 м.</w:t>
            </w:r>
          </w:p>
          <w:p w14:paraId="59EE3EC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23EBA17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219E93D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3389FCE6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EF539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6610C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9EB57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4.6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A3F31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18B18BE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0,25 га на 100 мест;</w:t>
            </w:r>
          </w:p>
          <w:p w14:paraId="6E51E36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568CE9B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6EFC7E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67D4FDB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7116988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0AE5F8E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3DFAD6AE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B7D4A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64EC7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D18CF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3.7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19CED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7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единицу вместимости.</w:t>
            </w:r>
          </w:p>
          <w:p w14:paraId="7F21430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3A16635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07ED4F1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35FF89A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274FDDC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03DAE9B6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0AB96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578CA9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5FFDE1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3.1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F7E1C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579DB62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58620A1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или предельная высота зданий строений сооружений – не подлежат установлению.</w:t>
            </w:r>
          </w:p>
          <w:p w14:paraId="44296A2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383760" w:rsidRPr="001641F4" w14:paraId="485313A7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44A8C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0BED4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9B8B5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3.5.1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3DBE8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5AC3422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дошкольных образовательных учреждений при вместимости до 100 мест – 45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место, свыше 100 мест – 40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место;</w:t>
            </w:r>
          </w:p>
          <w:p w14:paraId="0FCD5E0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общеобразовательных учреждений при вместимости до 400 мест – 55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место, свыше 400 до 500 мест – 66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500 до 600 мест – 55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600 до 800 мест – 44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800 до 1100 мест – 36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1100 мест – 24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место.</w:t>
            </w:r>
          </w:p>
          <w:p w14:paraId="549C410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9777C4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3.</w:t>
            </w:r>
          </w:p>
          <w:p w14:paraId="47E7048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lastRenderedPageBreak/>
              <w:t>Максимальный процент застройки в границах земельного участка – 40 %.</w:t>
            </w:r>
          </w:p>
          <w:p w14:paraId="04A6C33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0C9B994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отступ от красной линии до границ земельного участка - не менее 25 м.</w:t>
            </w:r>
          </w:p>
        </w:tc>
      </w:tr>
      <w:tr w:rsidR="00383760" w:rsidRPr="001641F4" w14:paraId="22072DCA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25BA9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752E2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7806C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3.6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A7CE4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75A0CA5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4802C7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3436098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18183A0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4775BB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3A83C24B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7466D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9A126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Спорт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C00FF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5.1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326DB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5DA9167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AD0E55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5.</w:t>
            </w:r>
          </w:p>
          <w:p w14:paraId="7AFC422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4A939319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C17A2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78323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2C229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3.4.1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38630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0,5 га.</w:t>
            </w:r>
          </w:p>
          <w:p w14:paraId="4C3D0C9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D19DEE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5.</w:t>
            </w:r>
          </w:p>
          <w:p w14:paraId="4488B45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4B7B031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4933280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383760" w:rsidRPr="001641F4" w14:paraId="055AF40C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7EF7E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F9403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2276D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3.4.2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37158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29412DE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48A3B8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5.</w:t>
            </w:r>
          </w:p>
          <w:p w14:paraId="061975C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19C7B8F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1E10CB7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383760" w:rsidRPr="001641F4" w14:paraId="68872D33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5112F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51D78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C59C8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3.2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11A12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4760606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75E7C2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5ECE856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33E02C4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3A0EE58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7BDA91D5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DDE53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AFCAE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07917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3.3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63D61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0,1 га на 10 рабочих мест предприятий.</w:t>
            </w:r>
          </w:p>
          <w:p w14:paraId="3019577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73C8C8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48E6ED6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5E2E7FA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38E31CF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1E00370E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19866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D44DD3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E7D76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4.9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407D6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0717246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1DDCF47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3.</w:t>
            </w:r>
          </w:p>
          <w:p w14:paraId="409B39A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1D039C67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4CD71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E3B63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1D22C4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12.0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FA7B6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325C50A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установлению.</w:t>
            </w:r>
          </w:p>
          <w:p w14:paraId="1A8E8EF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6A0EE54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Максимальный процент застройки в границах земельного участка – не </w:t>
            </w:r>
            <w:r w:rsidRPr="001641F4">
              <w:rPr>
                <w:sz w:val="20"/>
                <w:szCs w:val="20"/>
              </w:rPr>
              <w:lastRenderedPageBreak/>
              <w:t>подлежит установлению.</w:t>
            </w:r>
          </w:p>
          <w:p w14:paraId="587ECF4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13E3962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площадь озелененных территорий общего пользования на территории микрорайонов (кварталов) – не менее 6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>/чел.</w:t>
            </w:r>
          </w:p>
        </w:tc>
      </w:tr>
      <w:tr w:rsidR="00383760" w:rsidRPr="001641F4" w14:paraId="3A8E46E7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2E93CD2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32DBD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288C3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8.3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96F98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4DF0C0F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28285BD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5.</w:t>
            </w:r>
          </w:p>
          <w:p w14:paraId="2F57135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5B35A0C5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7F42D24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89B6C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Условно разрешённые виды использования «Ж3»</w:t>
            </w:r>
          </w:p>
        </w:tc>
      </w:tr>
      <w:tr w:rsidR="00383760" w:rsidRPr="001641F4" w14:paraId="09D80FEA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3365936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D507E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9DCE5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2.1.1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019EC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3734CA2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F3B107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8.</w:t>
            </w:r>
          </w:p>
          <w:p w14:paraId="17F3226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30 %.</w:t>
            </w:r>
          </w:p>
          <w:p w14:paraId="657AE75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3709B10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малоэтажный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02DA78FB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40E73F5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76342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BB17C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4.7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8B165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55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место.</w:t>
            </w:r>
          </w:p>
          <w:p w14:paraId="29E3EBA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27D4F04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2F138EC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1C585CF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04F33F9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26A1207B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125FE21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71E86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ECE42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4.1</w:t>
            </w:r>
          </w:p>
        </w:tc>
        <w:tc>
          <w:tcPr>
            <w:tcW w:w="32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F8DD7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73549F4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106F559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5.</w:t>
            </w:r>
          </w:p>
          <w:p w14:paraId="1A34346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5FCA975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A1C316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660B9EB0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0E67C82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76663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3C5B5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4.5</w:t>
            </w:r>
          </w:p>
        </w:tc>
        <w:tc>
          <w:tcPr>
            <w:tcW w:w="327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881EA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</w:tr>
      <w:tr w:rsidR="00383760" w:rsidRPr="001641F4" w14:paraId="1E4360BB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66D3B97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7F5A9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C3CB9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3.8</w:t>
            </w:r>
          </w:p>
        </w:tc>
        <w:tc>
          <w:tcPr>
            <w:tcW w:w="32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67480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</w:tr>
      <w:tr w:rsidR="00383760" w:rsidRPr="001641F4" w14:paraId="74190E2A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E2A92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7FC7A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1B625A" w14:textId="77777777" w:rsidR="00383760" w:rsidRPr="001641F4" w:rsidRDefault="00383760" w:rsidP="00383760">
            <w:pPr>
              <w:jc w:val="both"/>
              <w:rPr>
                <w:sz w:val="20"/>
                <w:szCs w:val="20"/>
                <w:lang w:val="en-US"/>
              </w:rPr>
            </w:pPr>
            <w:r w:rsidRPr="001641F4">
              <w:rPr>
                <w:sz w:val="20"/>
                <w:szCs w:val="20"/>
              </w:rPr>
              <w:t>2.7.1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990D3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25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машиноместо.</w:t>
            </w:r>
          </w:p>
          <w:p w14:paraId="179D781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F13B96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1.</w:t>
            </w:r>
          </w:p>
          <w:p w14:paraId="02BBA79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21AF0094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4157F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D7C50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Вспомогательные виды разрешенного использования «Ж3»</w:t>
            </w:r>
          </w:p>
        </w:tc>
      </w:tr>
      <w:tr w:rsidR="00383760" w:rsidRPr="001641F4" w14:paraId="7E328345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B5FDD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D8E7C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отдыха детей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412EC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ACBF4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67FDE6AC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E2D9A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C52DD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отдыха взрослых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7C7E4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905363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3FF1E76B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8736A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48097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хозяйственных целей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A01CE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81C1B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40BFE3F9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47CE7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C84F7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Гаражи для людей с ограниченными возможностями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9E91A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47922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4539D34C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99AB9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57809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выгула собак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EBF89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ABADD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60CBA3EA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6BE68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785DD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Автостоянки гостевые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B4671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E44F8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0CF2F009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5C38D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FDCBC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Автостоянки </w:t>
            </w:r>
            <w:proofErr w:type="spellStart"/>
            <w:r w:rsidRPr="001641F4">
              <w:rPr>
                <w:sz w:val="20"/>
                <w:szCs w:val="20"/>
              </w:rPr>
              <w:t>приобъектные</w:t>
            </w:r>
            <w:proofErr w:type="spellEnd"/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8051C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CD7AF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05EC9683" w14:textId="77777777" w:rsidTr="00B87683">
        <w:trPr>
          <w:trHeight w:val="274"/>
        </w:trPr>
        <w:tc>
          <w:tcPr>
            <w:tcW w:w="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EF336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92ED3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Объекты инженерно-технического обеспечения</w:t>
            </w:r>
          </w:p>
        </w:tc>
        <w:tc>
          <w:tcPr>
            <w:tcW w:w="6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4A38D8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32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7879F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</w:tbl>
    <w:p w14:paraId="6056CA86" w14:textId="77777777" w:rsidR="00383760" w:rsidRPr="001641F4" w:rsidRDefault="00383760" w:rsidP="00383760">
      <w:pPr>
        <w:jc w:val="both"/>
        <w:rPr>
          <w:color w:val="000000"/>
          <w:sz w:val="20"/>
          <w:szCs w:val="20"/>
        </w:rPr>
      </w:pPr>
      <w:r w:rsidRPr="001641F4">
        <w:rPr>
          <w:color w:val="000000"/>
          <w:sz w:val="20"/>
          <w:szCs w:val="20"/>
        </w:rPr>
        <w:lastRenderedPageBreak/>
        <w:t xml:space="preserve">  </w:t>
      </w:r>
    </w:p>
    <w:p w14:paraId="7CA45F16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b/>
          <w:color w:val="000000"/>
          <w:sz w:val="20"/>
          <w:szCs w:val="20"/>
        </w:rPr>
        <w:t>ЛОТ №2:</w:t>
      </w:r>
      <w:r w:rsidRPr="001641F4">
        <w:rPr>
          <w:sz w:val="20"/>
          <w:szCs w:val="20"/>
        </w:rPr>
        <w:t xml:space="preserve"> В зоне «Ж</w:t>
      </w:r>
      <w:proofErr w:type="gramStart"/>
      <w:r w:rsidRPr="001641F4">
        <w:rPr>
          <w:sz w:val="20"/>
          <w:szCs w:val="20"/>
        </w:rPr>
        <w:t>2</w:t>
      </w:r>
      <w:proofErr w:type="gramEnd"/>
      <w:r w:rsidRPr="001641F4">
        <w:rPr>
          <w:sz w:val="20"/>
          <w:szCs w:val="20"/>
        </w:rPr>
        <w:t>» градостроительным регламентом устанавливаются следующие виды разрешенного использования земельных участков:</w:t>
      </w:r>
    </w:p>
    <w:p w14:paraId="48E0B8DE" w14:textId="77777777" w:rsidR="00383760" w:rsidRPr="001641F4" w:rsidRDefault="00383760" w:rsidP="00383760">
      <w:pPr>
        <w:jc w:val="both"/>
        <w:rPr>
          <w:sz w:val="20"/>
          <w:szCs w:val="20"/>
        </w:rPr>
      </w:pPr>
    </w:p>
    <w:tbl>
      <w:tblPr>
        <w:tblW w:w="5116" w:type="pct"/>
        <w:tblInd w:w="-2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73"/>
        <w:gridCol w:w="2167"/>
        <w:gridCol w:w="1827"/>
        <w:gridCol w:w="5891"/>
      </w:tblGrid>
      <w:tr w:rsidR="00383760" w:rsidRPr="001641F4" w14:paraId="3337738B" w14:textId="77777777" w:rsidTr="00A066D3">
        <w:trPr>
          <w:trHeight w:val="20"/>
          <w:tblHeader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20E97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№</w:t>
            </w: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A8C19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17650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Код вида разрешенного использования земельного участка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8C30C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83760" w:rsidRPr="001641F4" w14:paraId="778D701D" w14:textId="77777777" w:rsidTr="00B87683">
        <w:trPr>
          <w:trHeight w:val="20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587901" w14:textId="77777777" w:rsidR="00383760" w:rsidRPr="001641F4" w:rsidRDefault="00383760" w:rsidP="003837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8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70F93" w14:textId="77777777" w:rsidR="00383760" w:rsidRPr="001641F4" w:rsidRDefault="00383760" w:rsidP="00383760">
            <w:pPr>
              <w:jc w:val="both"/>
              <w:rPr>
                <w:b/>
                <w:sz w:val="20"/>
                <w:szCs w:val="20"/>
              </w:rPr>
            </w:pPr>
            <w:r w:rsidRPr="001641F4">
              <w:rPr>
                <w:b/>
                <w:sz w:val="20"/>
                <w:szCs w:val="20"/>
              </w:rPr>
              <w:t>Основные виды разрешённого использования «Ж</w:t>
            </w:r>
            <w:proofErr w:type="gramStart"/>
            <w:r w:rsidRPr="001641F4">
              <w:rPr>
                <w:b/>
                <w:sz w:val="20"/>
                <w:szCs w:val="20"/>
              </w:rPr>
              <w:t>2</w:t>
            </w:r>
            <w:proofErr w:type="gramEnd"/>
            <w:r w:rsidRPr="001641F4">
              <w:rPr>
                <w:b/>
                <w:sz w:val="20"/>
                <w:szCs w:val="20"/>
              </w:rPr>
              <w:t>»</w:t>
            </w:r>
          </w:p>
        </w:tc>
      </w:tr>
      <w:tr w:rsidR="00383760" w:rsidRPr="001641F4" w14:paraId="0ABBB405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812F01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91570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C49BF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2.1.1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A0D05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1066540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0B18A7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4 (включая мансардный этаж).</w:t>
            </w:r>
          </w:p>
          <w:p w14:paraId="761B05B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30 %.</w:t>
            </w:r>
          </w:p>
          <w:p w14:paraId="05B67C8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44D3C1B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малоэтажный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2B1C2874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F5E72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B28E8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11A69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2.3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30730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53BA9A2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8B8C1A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3 (включая мансардный этаж).</w:t>
            </w:r>
          </w:p>
          <w:p w14:paraId="22EAFF3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30 %.</w:t>
            </w:r>
          </w:p>
          <w:p w14:paraId="2C4C992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119C0FF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блокированный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270000B3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48C1C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3FE99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Магазины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F1BD3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4.4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F3F19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67872FC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0,08 га на 100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торговой площади;</w:t>
            </w:r>
          </w:p>
          <w:p w14:paraId="483FBE0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506AE8B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06F89B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3.</w:t>
            </w:r>
          </w:p>
          <w:p w14:paraId="42029F9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79B0946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063B2B7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43AF7A1A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27A5E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143E5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A8B55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4.6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41E91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4F9784B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0,25 га на 100 мест;</w:t>
            </w:r>
          </w:p>
          <w:p w14:paraId="02CA981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3139E57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15245BF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3.</w:t>
            </w:r>
          </w:p>
          <w:p w14:paraId="2EE93F3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452B001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1DAE52E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5AF8BDE5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EC1FE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9075F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0AACD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3.7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96B19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7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единицу вместимости.</w:t>
            </w:r>
          </w:p>
          <w:p w14:paraId="5B26D74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7C1C885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lastRenderedPageBreak/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6DA7667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4A13D76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63B45F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5E41E26C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99E30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A6EEB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C20A94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3.1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0B485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77E1E30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2FCF65B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или предельная высота зданий строений сооружений – не подлежат установлению.</w:t>
            </w:r>
          </w:p>
          <w:p w14:paraId="427D5C1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383760" w:rsidRPr="001641F4" w14:paraId="2CB6937A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09838C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C7FC1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1E121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3.5.1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A89DC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28B98F3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дошкольных образовательных учреждений при вместимости до 100 мест – 45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место, свыше 100 мест – 40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место;</w:t>
            </w:r>
          </w:p>
          <w:p w14:paraId="71B82C7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общеобразовательных учреждений при вместимости до 400 мест – 55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место, свыше 400 до 500 мест – 66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500 до 600 мест – 55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600 до 800 мест – 44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800 до 1100 мест – 36 м</w:t>
            </w:r>
            <w:r w:rsidRPr="001641F4">
              <w:rPr>
                <w:sz w:val="20"/>
                <w:szCs w:val="20"/>
                <w:vertAlign w:val="superscript"/>
              </w:rPr>
              <w:t>2</w:t>
            </w:r>
            <w:r w:rsidRPr="001641F4">
              <w:rPr>
                <w:sz w:val="20"/>
                <w:szCs w:val="20"/>
              </w:rPr>
              <w:t xml:space="preserve"> на 1 место, свыше 1100 мест – 24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место.</w:t>
            </w:r>
          </w:p>
          <w:p w14:paraId="418E91E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157FCEB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3.</w:t>
            </w:r>
          </w:p>
          <w:p w14:paraId="632B0C9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40 %.</w:t>
            </w:r>
          </w:p>
          <w:p w14:paraId="058FC8B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813DA9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отступ от красной линии до границ земельного участка - не менее 25 м.</w:t>
            </w:r>
          </w:p>
        </w:tc>
      </w:tr>
      <w:tr w:rsidR="00383760" w:rsidRPr="001641F4" w14:paraId="5A529CF8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446C1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F36DB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C605A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3.6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D3227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30DE30E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708046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4.</w:t>
            </w:r>
          </w:p>
          <w:p w14:paraId="699E03D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6E0624D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CBF84B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1B1C3F7B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5CBD1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D01EB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Спорт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37EF4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5.1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E386F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30BD2AC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41E58C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4.</w:t>
            </w:r>
          </w:p>
          <w:p w14:paraId="7B4181C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45880ABF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BC0E2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77B80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DC81F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3.4.1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71F5B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0,5 га.</w:t>
            </w:r>
          </w:p>
          <w:p w14:paraId="41ECF87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B0434B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4.</w:t>
            </w:r>
          </w:p>
          <w:p w14:paraId="2B67EBC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4CCD4F8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B7152F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lastRenderedPageBreak/>
              <w:t>площадь озеленения свободной от застройки территории объекта – не менее 50 процентов.</w:t>
            </w:r>
          </w:p>
        </w:tc>
      </w:tr>
      <w:tr w:rsidR="00383760" w:rsidRPr="001641F4" w14:paraId="3E5882D1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110C8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1AEB1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FB9ACD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3.4.2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28ABF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305AFAB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2D51880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4.</w:t>
            </w:r>
          </w:p>
          <w:p w14:paraId="2BDCB2A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4CBDEA3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2CCFE38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383760" w:rsidRPr="001641F4" w14:paraId="10ACDE89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9F5E6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F62E8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649E7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3.2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20A48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5955CD8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BBB7EA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4.</w:t>
            </w:r>
          </w:p>
          <w:p w14:paraId="72F5A93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556AD00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7DBB2CA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7C718829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2E1D58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CA93B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92636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3.3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FBFA3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0,1 га на 10 рабочих мест предприятий.</w:t>
            </w:r>
          </w:p>
          <w:p w14:paraId="51BA4E9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364FAE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4.</w:t>
            </w:r>
          </w:p>
          <w:p w14:paraId="03FB1F4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53ECB8A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3B746C7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0E7165EC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818DE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2E687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6B170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4.9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95FCB1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4AFF709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48E7FD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3.</w:t>
            </w:r>
          </w:p>
          <w:p w14:paraId="29CBE73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2A0E0E50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5FD2C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25A6B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179511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12.0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29737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7F3F835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установлению.</w:t>
            </w:r>
          </w:p>
          <w:p w14:paraId="429E2B5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48F0C1B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744EDB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0A60439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площадь озелененных территорий общего пользования на территории микрорайонов (кварталов) – не менее 6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>/чел.</w:t>
            </w:r>
          </w:p>
        </w:tc>
      </w:tr>
      <w:tr w:rsidR="00383760" w:rsidRPr="001641F4" w14:paraId="138B64FF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7847E2B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D13D2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24D84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8.3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89785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52DAF1C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47969E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 строений сооружений – 4.</w:t>
            </w:r>
          </w:p>
          <w:p w14:paraId="30DFC4B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lastRenderedPageBreak/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6AACEA44" w14:textId="77777777" w:rsidTr="00B8768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65AE5869" w14:textId="77777777" w:rsidR="00383760" w:rsidRPr="001641F4" w:rsidRDefault="00383760" w:rsidP="003837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81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2A2D0" w14:textId="77777777" w:rsidR="00383760" w:rsidRPr="001641F4" w:rsidRDefault="00383760" w:rsidP="00383760">
            <w:pPr>
              <w:jc w:val="both"/>
              <w:rPr>
                <w:b/>
                <w:sz w:val="20"/>
                <w:szCs w:val="20"/>
              </w:rPr>
            </w:pPr>
            <w:r w:rsidRPr="001641F4">
              <w:rPr>
                <w:b/>
                <w:sz w:val="20"/>
                <w:szCs w:val="20"/>
              </w:rPr>
              <w:t>Условно разрешённые виды использования «Ж 2»</w:t>
            </w:r>
          </w:p>
        </w:tc>
      </w:tr>
      <w:tr w:rsidR="00383760" w:rsidRPr="001641F4" w14:paraId="2FD71AF9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06A4115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39F9E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347E0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4.7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D31F4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55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место.</w:t>
            </w:r>
          </w:p>
          <w:p w14:paraId="146450C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77C5FB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4.</w:t>
            </w:r>
          </w:p>
          <w:p w14:paraId="29703BB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51AF54E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4E5862E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30907D2A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6A32A13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6098B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D0AD5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4.1</w:t>
            </w:r>
          </w:p>
        </w:tc>
        <w:tc>
          <w:tcPr>
            <w:tcW w:w="27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96567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Максимальные размеры земельных участков – 0,5 га.</w:t>
            </w:r>
          </w:p>
          <w:p w14:paraId="3580031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B03B73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4.</w:t>
            </w:r>
          </w:p>
          <w:p w14:paraId="289795D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  <w:p w14:paraId="5A5D089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Иные показатели: </w:t>
            </w:r>
          </w:p>
          <w:p w14:paraId="3E1E6EE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383760" w:rsidRPr="001641F4" w14:paraId="61CBD506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321E7C6A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697C54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777F54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4.5</w:t>
            </w:r>
          </w:p>
        </w:tc>
        <w:tc>
          <w:tcPr>
            <w:tcW w:w="2790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0A9A3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</w:tr>
      <w:tr w:rsidR="00383760" w:rsidRPr="001641F4" w14:paraId="023BE60F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63B8304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21F41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9E8C7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3.8</w:t>
            </w:r>
          </w:p>
        </w:tc>
        <w:tc>
          <w:tcPr>
            <w:tcW w:w="27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80B21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</w:tr>
      <w:tr w:rsidR="00383760" w:rsidRPr="001641F4" w14:paraId="1EBC64D7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F5838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C4713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395121" w14:textId="77777777" w:rsidR="00383760" w:rsidRPr="001641F4" w:rsidRDefault="00383760" w:rsidP="00383760">
            <w:pPr>
              <w:jc w:val="both"/>
              <w:rPr>
                <w:sz w:val="20"/>
                <w:szCs w:val="20"/>
                <w:lang w:val="en-US"/>
              </w:rPr>
            </w:pPr>
            <w:r w:rsidRPr="001641F4">
              <w:rPr>
                <w:sz w:val="20"/>
                <w:szCs w:val="20"/>
              </w:rPr>
              <w:t>2.7.1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EA57A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размеры земельных участков – 25 м</w:t>
            </w:r>
            <w:proofErr w:type="gramStart"/>
            <w:r w:rsidRPr="001641F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1641F4">
              <w:rPr>
                <w:sz w:val="20"/>
                <w:szCs w:val="20"/>
              </w:rPr>
              <w:t xml:space="preserve"> на 1 машиноместо.</w:t>
            </w:r>
          </w:p>
          <w:p w14:paraId="503059A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9ED7021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Предельное количество этажей зданий, строений, сооружений – 1.</w:t>
            </w:r>
          </w:p>
          <w:p w14:paraId="54F38ED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Максимальный процент застройки в границах земельного участка – 50 %.</w:t>
            </w:r>
          </w:p>
        </w:tc>
      </w:tr>
      <w:tr w:rsidR="00383760" w:rsidRPr="001641F4" w14:paraId="4A046280" w14:textId="77777777" w:rsidTr="00B8768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C755A8E" w14:textId="77777777" w:rsidR="00383760" w:rsidRPr="001641F4" w:rsidRDefault="00383760" w:rsidP="003837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8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1FDA3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b/>
                <w:sz w:val="20"/>
                <w:szCs w:val="20"/>
              </w:rPr>
              <w:t>Вспомогательные виды разрешенного использования «Ж</w:t>
            </w:r>
            <w:proofErr w:type="gramStart"/>
            <w:r w:rsidRPr="001641F4">
              <w:rPr>
                <w:b/>
                <w:sz w:val="20"/>
                <w:szCs w:val="20"/>
              </w:rPr>
              <w:t>2</w:t>
            </w:r>
            <w:proofErr w:type="gramEnd"/>
            <w:r w:rsidRPr="001641F4">
              <w:rPr>
                <w:b/>
                <w:sz w:val="20"/>
                <w:szCs w:val="20"/>
              </w:rPr>
              <w:t>»</w:t>
            </w:r>
          </w:p>
        </w:tc>
      </w:tr>
      <w:tr w:rsidR="00383760" w:rsidRPr="001641F4" w14:paraId="3A596351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43AA9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F3E70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отдыха детей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F3BE2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D2D59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0AF71D74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43E34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7223BB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отдыха взрослых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D1A51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B702E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7C5AA9F5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531B43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DABFD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хозяйственных целей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FDDD7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24FF1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40AF4126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D371A5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5FA1250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Площадки для выгула собак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9D3BF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122F5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26106644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E63242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6E9B5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Автостоянки гостевые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A4B75F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FA22A8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74FE38B7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30135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64071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 xml:space="preserve">Автостоянки </w:t>
            </w:r>
            <w:proofErr w:type="spellStart"/>
            <w:r w:rsidRPr="001641F4">
              <w:rPr>
                <w:sz w:val="20"/>
                <w:szCs w:val="20"/>
              </w:rPr>
              <w:t>приобъектные</w:t>
            </w:r>
            <w:proofErr w:type="spellEnd"/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70E68F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49B054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7C740BF1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D2B92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15933D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Индивидуальные гаражи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BE59FC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8EF5AE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394729A7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FB26F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11D84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Вспомогательные сооружения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A2BE6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6F98D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6B875126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15B25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66FF0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Гаражи и автостоянки для людей с ограниченными возможностями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51B615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C332F9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383760" w:rsidRPr="001641F4" w14:paraId="0273950A" w14:textId="77777777" w:rsidTr="00A066D3">
        <w:trPr>
          <w:trHeight w:val="274"/>
        </w:trPr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40FEB7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787923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Объекты инженерно-технического обеспечения</w:t>
            </w:r>
          </w:p>
        </w:tc>
        <w:tc>
          <w:tcPr>
            <w:tcW w:w="8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CC1892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5D75F66" w14:textId="77777777" w:rsidR="00383760" w:rsidRPr="001641F4" w:rsidRDefault="00383760" w:rsidP="00383760">
            <w:pPr>
              <w:jc w:val="both"/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</w:tbl>
    <w:p w14:paraId="2E389142" w14:textId="26B3A2C8" w:rsidR="00A066D3" w:rsidRPr="001641F4" w:rsidRDefault="00A066D3" w:rsidP="00A066D3">
      <w:pPr>
        <w:jc w:val="both"/>
        <w:rPr>
          <w:sz w:val="20"/>
          <w:szCs w:val="20"/>
        </w:rPr>
      </w:pPr>
      <w:r w:rsidRPr="001641F4">
        <w:rPr>
          <w:b/>
          <w:color w:val="000000"/>
          <w:sz w:val="20"/>
          <w:szCs w:val="20"/>
        </w:rPr>
        <w:t>ЛОТ №3</w:t>
      </w:r>
      <w:r w:rsidRPr="001641F4">
        <w:rPr>
          <w:b/>
          <w:color w:val="000000"/>
          <w:sz w:val="20"/>
          <w:szCs w:val="20"/>
        </w:rPr>
        <w:t>:</w:t>
      </w:r>
      <w:r w:rsidRPr="001641F4">
        <w:rPr>
          <w:sz w:val="20"/>
          <w:szCs w:val="20"/>
        </w:rPr>
        <w:t xml:space="preserve"> В зоне «Ж</w:t>
      </w:r>
      <w:proofErr w:type="gramStart"/>
      <w:r w:rsidRPr="001641F4">
        <w:rPr>
          <w:sz w:val="20"/>
          <w:szCs w:val="20"/>
        </w:rPr>
        <w:t>1</w:t>
      </w:r>
      <w:proofErr w:type="gramEnd"/>
      <w:r w:rsidRPr="001641F4">
        <w:rPr>
          <w:sz w:val="20"/>
          <w:szCs w:val="20"/>
        </w:rPr>
        <w:t>» градостроительным регламентом устанавливаются следующие виды разрешенного и</w:t>
      </w:r>
      <w:r w:rsidRPr="001641F4">
        <w:rPr>
          <w:sz w:val="20"/>
          <w:szCs w:val="20"/>
        </w:rPr>
        <w:t>спользования земельных участков:</w:t>
      </w:r>
    </w:p>
    <w:p w14:paraId="5478896E" w14:textId="77777777" w:rsidR="00A066D3" w:rsidRPr="001641F4" w:rsidRDefault="00A066D3" w:rsidP="00A066D3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44"/>
        <w:gridCol w:w="2000"/>
        <w:gridCol w:w="1723"/>
        <w:gridCol w:w="5952"/>
      </w:tblGrid>
      <w:tr w:rsidR="00A066D3" w:rsidRPr="001641F4" w14:paraId="7A3C2C27" w14:textId="77777777" w:rsidTr="002B2594">
        <w:trPr>
          <w:trHeight w:val="20"/>
          <w:tblHeader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29620C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№</w:t>
            </w: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DA354BB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Вид разрешенного использования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F652C3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Код вида разрешенного использования земельного участка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D1F1F4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066D3" w:rsidRPr="001641F4" w14:paraId="3C321B46" w14:textId="77777777" w:rsidTr="002B2594">
        <w:trPr>
          <w:trHeight w:val="20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76C096" w14:textId="77777777" w:rsidR="00A066D3" w:rsidRPr="001641F4" w:rsidRDefault="00A066D3" w:rsidP="00A066D3">
            <w:pPr>
              <w:numPr>
                <w:ilvl w:val="0"/>
                <w:numId w:val="1"/>
              </w:numPr>
              <w:rPr>
                <w:rFonts w:eastAsia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73466" w14:textId="77777777" w:rsidR="00A066D3" w:rsidRPr="001641F4" w:rsidRDefault="00A066D3" w:rsidP="00A066D3">
            <w:pPr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Основные виды разрешённого использования «Ж</w:t>
            </w:r>
            <w:proofErr w:type="gramStart"/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1</w:t>
            </w:r>
            <w:proofErr w:type="gramEnd"/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»</w:t>
            </w:r>
          </w:p>
        </w:tc>
      </w:tr>
      <w:tr w:rsidR="00A066D3" w:rsidRPr="001641F4" w14:paraId="7FA0ADCA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4D2DC2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E169CE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Для индивидуального жилищного строительства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2A4E71D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43373A" w14:textId="77777777" w:rsidR="00A066D3" w:rsidRPr="001641F4" w:rsidRDefault="00A066D3" w:rsidP="00A066D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участков:</w:t>
            </w:r>
          </w:p>
          <w:p w14:paraId="1CAA70EF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0,04 га;</w:t>
            </w:r>
          </w:p>
          <w:p w14:paraId="51BB3187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максимальные размеры земельных участков – 2,5 га.</w:t>
            </w:r>
          </w:p>
          <w:p w14:paraId="1567E46F" w14:textId="77777777" w:rsidR="00A066D3" w:rsidRPr="001641F4" w:rsidRDefault="00A066D3" w:rsidP="00A066D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DB32860" w14:textId="77777777" w:rsidR="00A066D3" w:rsidRPr="001641F4" w:rsidRDefault="00A066D3" w:rsidP="00A066D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6D20D199" w14:textId="77777777" w:rsidR="00A066D3" w:rsidRPr="001641F4" w:rsidRDefault="00A066D3" w:rsidP="00A066D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20 %.</w:t>
            </w:r>
          </w:p>
          <w:p w14:paraId="1F15DBE9" w14:textId="77777777" w:rsidR="00A066D3" w:rsidRPr="001641F4" w:rsidRDefault="00A066D3" w:rsidP="00A066D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24A240E7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индивидуальный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1FA2BC09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2381059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D80ACF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A23974B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26FE7E6" w14:textId="77777777" w:rsidR="00A066D3" w:rsidRPr="001641F4" w:rsidRDefault="00A066D3" w:rsidP="00A066D3">
            <w:pPr>
              <w:numPr>
                <w:ilvl w:val="0"/>
                <w:numId w:val="2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участков:</w:t>
            </w:r>
          </w:p>
          <w:p w14:paraId="1A201941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0,01 га;</w:t>
            </w:r>
          </w:p>
          <w:p w14:paraId="5C759D05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максимальные размеры земельных участков – 1 га.</w:t>
            </w:r>
          </w:p>
          <w:p w14:paraId="2715A175" w14:textId="77777777" w:rsidR="00A066D3" w:rsidRPr="001641F4" w:rsidRDefault="00A066D3" w:rsidP="00A066D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3DFDAC7" w14:textId="77777777" w:rsidR="00A066D3" w:rsidRPr="001641F4" w:rsidRDefault="00A066D3" w:rsidP="00A066D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3DD8AC88" w14:textId="77777777" w:rsidR="00A066D3" w:rsidRPr="001641F4" w:rsidRDefault="00A066D3" w:rsidP="00A066D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20 %.</w:t>
            </w:r>
          </w:p>
          <w:p w14:paraId="3C5FA5A3" w14:textId="77777777" w:rsidR="00A066D3" w:rsidRPr="001641F4" w:rsidRDefault="00A066D3" w:rsidP="00A066D3">
            <w:pPr>
              <w:numPr>
                <w:ilvl w:val="0"/>
                <w:numId w:val="4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3C623BF3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индивидуальный жилой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2D8ED351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14682E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ED8E6B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Ведение дачного хозяйства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7D735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13.3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BDB91A" w14:textId="77777777" w:rsidR="00A066D3" w:rsidRPr="001641F4" w:rsidRDefault="00A066D3" w:rsidP="00A066D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участков:</w:t>
            </w:r>
          </w:p>
          <w:p w14:paraId="2672E9A5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0,05 га;</w:t>
            </w:r>
          </w:p>
          <w:p w14:paraId="217A388F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максимальные размеры земельных участков – 0,2 га.</w:t>
            </w:r>
          </w:p>
          <w:p w14:paraId="68D882B7" w14:textId="77777777" w:rsidR="00A066D3" w:rsidRPr="001641F4" w:rsidRDefault="00A066D3" w:rsidP="00A066D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51B8C3B" w14:textId="77777777" w:rsidR="00A066D3" w:rsidRPr="001641F4" w:rsidRDefault="00A066D3" w:rsidP="00A066D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 (включая мансардный этаж).</w:t>
            </w:r>
          </w:p>
          <w:p w14:paraId="1CDFA6E7" w14:textId="77777777" w:rsidR="00A066D3" w:rsidRPr="001641F4" w:rsidRDefault="00A066D3" w:rsidP="00A066D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20 %.</w:t>
            </w:r>
          </w:p>
          <w:p w14:paraId="4B129BDF" w14:textId="77777777" w:rsidR="00A066D3" w:rsidRPr="001641F4" w:rsidRDefault="00A066D3" w:rsidP="00A066D3">
            <w:pPr>
              <w:numPr>
                <w:ilvl w:val="0"/>
                <w:numId w:val="5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23F29D72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дачный дом должен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791E32F8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4D870B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4288D0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B8768E8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D061D9" w14:textId="77777777" w:rsidR="00A066D3" w:rsidRPr="001641F4" w:rsidRDefault="00A066D3" w:rsidP="00A066D3">
            <w:pPr>
              <w:numPr>
                <w:ilvl w:val="0"/>
                <w:numId w:val="6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5946AC4E" w14:textId="77777777" w:rsidR="00A066D3" w:rsidRPr="001641F4" w:rsidRDefault="00A066D3" w:rsidP="00A066D3">
            <w:pPr>
              <w:numPr>
                <w:ilvl w:val="0"/>
                <w:numId w:val="6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074D0A73" w14:textId="77777777" w:rsidR="00A066D3" w:rsidRPr="001641F4" w:rsidRDefault="00A066D3" w:rsidP="00A066D3">
            <w:pPr>
              <w:numPr>
                <w:ilvl w:val="0"/>
                <w:numId w:val="6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или предельная высота зданий строений сооружений – не подлежат установлению.</w:t>
            </w:r>
          </w:p>
          <w:p w14:paraId="319696A6" w14:textId="77777777" w:rsidR="00A066D3" w:rsidRPr="001641F4" w:rsidRDefault="00A066D3" w:rsidP="00A066D3">
            <w:pPr>
              <w:numPr>
                <w:ilvl w:val="0"/>
                <w:numId w:val="6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A066D3" w:rsidRPr="001641F4" w14:paraId="05D0B783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965E0A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A2688C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Дошкольное, начальное и среднее общее образование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917E33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3.5.1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A36555" w14:textId="77777777" w:rsidR="00A066D3" w:rsidRPr="001641F4" w:rsidRDefault="00A066D3" w:rsidP="00A066D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участков:</w:t>
            </w:r>
          </w:p>
          <w:p w14:paraId="3D7362FE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дошкольных образовательных учреждений при вместимости до 100 мест – 45 м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место, свыше 100 мест – 40 м2 на 1 место;</w:t>
            </w:r>
          </w:p>
          <w:p w14:paraId="0EA98072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общеобразовательных учреждений при вместимости до 400 мест – 55 м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место, свыше 400 до 500 мест – 66 м</w:t>
            </w:r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на 1 место, свыше 500 до 600 мест – 55 м</w:t>
            </w:r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место, свыше 600 до 800 мест – 44 м</w:t>
            </w:r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место, свыше 800 до 1100 мест – 36 м</w:t>
            </w:r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место, свыше 1100 мест – 24 м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место.</w:t>
            </w:r>
          </w:p>
          <w:p w14:paraId="17B1448C" w14:textId="77777777" w:rsidR="00A066D3" w:rsidRPr="001641F4" w:rsidRDefault="00A066D3" w:rsidP="00A066D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69F6C01" w14:textId="77777777" w:rsidR="00A066D3" w:rsidRPr="001641F4" w:rsidRDefault="00A066D3" w:rsidP="00A066D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 строений сооружений – 3.</w:t>
            </w:r>
          </w:p>
          <w:p w14:paraId="2CFF1E3C" w14:textId="77777777" w:rsidR="00A066D3" w:rsidRPr="001641F4" w:rsidRDefault="00A066D3" w:rsidP="00A066D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40 %.</w:t>
            </w:r>
          </w:p>
          <w:p w14:paraId="52379C4B" w14:textId="77777777" w:rsidR="00A066D3" w:rsidRPr="001641F4" w:rsidRDefault="00A066D3" w:rsidP="00A066D3">
            <w:pPr>
              <w:numPr>
                <w:ilvl w:val="0"/>
                <w:numId w:val="7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3A73C170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отступ от красной линии до границ земельного участка - не менее 25 м.</w:t>
            </w:r>
          </w:p>
        </w:tc>
      </w:tr>
      <w:tr w:rsidR="00A066D3" w:rsidRPr="001641F4" w14:paraId="36D58AB5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1CDD8E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56C569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41EB8A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3.4.1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F5F881" w14:textId="77777777" w:rsidR="00A066D3" w:rsidRPr="001641F4" w:rsidRDefault="00A066D3" w:rsidP="00A066D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0,5 га.</w:t>
            </w:r>
          </w:p>
          <w:p w14:paraId="3E4B51DE" w14:textId="77777777" w:rsidR="00A066D3" w:rsidRPr="001641F4" w:rsidRDefault="00A066D3" w:rsidP="00A066D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A9085CA" w14:textId="77777777" w:rsidR="00A066D3" w:rsidRPr="001641F4" w:rsidRDefault="00A066D3" w:rsidP="00A066D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 строений сооружений – 3.</w:t>
            </w:r>
          </w:p>
          <w:p w14:paraId="456995E9" w14:textId="77777777" w:rsidR="00A066D3" w:rsidRPr="001641F4" w:rsidRDefault="00A066D3" w:rsidP="00A066D3">
            <w:pPr>
              <w:numPr>
                <w:ilvl w:val="0"/>
                <w:numId w:val="8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7EA8EB53" w14:textId="77777777" w:rsidR="00A066D3" w:rsidRPr="001641F4" w:rsidRDefault="00A066D3" w:rsidP="00A066D3">
            <w:pPr>
              <w:numPr>
                <w:ilvl w:val="0"/>
                <w:numId w:val="8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3158CDA2" w14:textId="77777777" w:rsidR="00A066D3" w:rsidRPr="001641F4" w:rsidRDefault="00A066D3" w:rsidP="00A066D3">
            <w:pPr>
              <w:numPr>
                <w:ilvl w:val="0"/>
                <w:numId w:val="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A066D3" w:rsidRPr="001641F4" w14:paraId="431CCE5B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3706D7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F0E2BB8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Земельные участки (территории) общего пользования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DAFDB8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84BD67" w14:textId="77777777" w:rsidR="00A066D3" w:rsidRPr="001641F4" w:rsidRDefault="00A066D3" w:rsidP="00A066D3">
            <w:pPr>
              <w:numPr>
                <w:ilvl w:val="0"/>
                <w:numId w:val="9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5562F494" w14:textId="77777777" w:rsidR="00A066D3" w:rsidRPr="001641F4" w:rsidRDefault="00A066D3" w:rsidP="00A066D3">
            <w:pPr>
              <w:numPr>
                <w:ilvl w:val="0"/>
                <w:numId w:val="9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не подлежат установлению.</w:t>
            </w:r>
          </w:p>
          <w:p w14:paraId="504DBBA3" w14:textId="77777777" w:rsidR="00A066D3" w:rsidRPr="001641F4" w:rsidRDefault="00A066D3" w:rsidP="00A066D3">
            <w:pPr>
              <w:numPr>
                <w:ilvl w:val="0"/>
                <w:numId w:val="9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51244F4E" w14:textId="77777777" w:rsidR="00A066D3" w:rsidRPr="001641F4" w:rsidRDefault="00A066D3" w:rsidP="00A066D3">
            <w:pPr>
              <w:numPr>
                <w:ilvl w:val="0"/>
                <w:numId w:val="9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9033D2C" w14:textId="77777777" w:rsidR="00A066D3" w:rsidRPr="001641F4" w:rsidRDefault="00A066D3" w:rsidP="00A066D3">
            <w:pPr>
              <w:numPr>
                <w:ilvl w:val="0"/>
                <w:numId w:val="9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0C4EB906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- площадь озелененных территорий общего пользования на территории микрорайонов (кварталов) – не менее 6 м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/чел.</w:t>
            </w:r>
          </w:p>
        </w:tc>
      </w:tr>
      <w:tr w:rsidR="00A066D3" w:rsidRPr="001641F4" w14:paraId="407AE4E4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43255538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432F39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Обеспечение внутреннего правопорядка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774412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07B4061" w14:textId="77777777" w:rsidR="00A066D3" w:rsidRPr="001641F4" w:rsidRDefault="00A066D3" w:rsidP="00A066D3">
            <w:pPr>
              <w:numPr>
                <w:ilvl w:val="0"/>
                <w:numId w:val="10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23619AEA" w14:textId="77777777" w:rsidR="00A066D3" w:rsidRPr="001641F4" w:rsidRDefault="00A066D3" w:rsidP="00A066D3">
            <w:pPr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7280B608" w14:textId="77777777" w:rsidR="00A066D3" w:rsidRPr="001641F4" w:rsidRDefault="00A066D3" w:rsidP="00A066D3">
            <w:pPr>
              <w:numPr>
                <w:ilvl w:val="0"/>
                <w:numId w:val="10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 строений сооружений – 3.</w:t>
            </w:r>
          </w:p>
          <w:p w14:paraId="4ED4457E" w14:textId="77777777" w:rsidR="00A066D3" w:rsidRPr="001641F4" w:rsidRDefault="00A066D3" w:rsidP="00A066D3">
            <w:pPr>
              <w:numPr>
                <w:ilvl w:val="0"/>
                <w:numId w:val="10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</w:tc>
      </w:tr>
      <w:tr w:rsidR="00A066D3" w:rsidRPr="001641F4" w14:paraId="1311C1AA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45ABCACE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9021B7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6A645D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</w:rPr>
              <w:t>9.3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A99196E" w14:textId="77777777" w:rsidR="00A066D3" w:rsidRPr="001641F4" w:rsidRDefault="00A066D3" w:rsidP="00A066D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</w:rPr>
              <w:t>Предельные размеры земельных участков – не подлежат установлению.</w:t>
            </w:r>
          </w:p>
          <w:p w14:paraId="4E715C0A" w14:textId="77777777" w:rsidR="00A066D3" w:rsidRPr="001641F4" w:rsidRDefault="00A066D3" w:rsidP="00A066D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</w:rPr>
              <w:t>Минимальные отступы от границ земельных участков – не подлежат установлению.</w:t>
            </w:r>
          </w:p>
          <w:p w14:paraId="6DE4C59F" w14:textId="77777777" w:rsidR="00A066D3" w:rsidRPr="001641F4" w:rsidRDefault="00A066D3" w:rsidP="00A066D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7C7E445E" w14:textId="77777777" w:rsidR="00A066D3" w:rsidRPr="001641F4" w:rsidRDefault="00A066D3" w:rsidP="00A066D3">
            <w:pPr>
              <w:numPr>
                <w:ilvl w:val="0"/>
                <w:numId w:val="24"/>
              </w:numPr>
              <w:tabs>
                <w:tab w:val="left" w:pos="382"/>
              </w:tabs>
              <w:rPr>
                <w:rFonts w:eastAsia="Calibri"/>
                <w:bCs/>
                <w:iCs/>
                <w:sz w:val="20"/>
                <w:szCs w:val="20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A066D3" w:rsidRPr="001641F4" w14:paraId="0B7C91BB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2B3F3F72" w14:textId="77777777" w:rsidR="00A066D3" w:rsidRPr="001641F4" w:rsidRDefault="00A066D3" w:rsidP="00A066D3">
            <w:pPr>
              <w:numPr>
                <w:ilvl w:val="0"/>
                <w:numId w:val="1"/>
              </w:numPr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88" w:type="pct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1C418" w14:textId="77777777" w:rsidR="00A066D3" w:rsidRPr="001641F4" w:rsidRDefault="00A066D3" w:rsidP="00A066D3">
            <w:pPr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Условно разрешённые виды использования «Ж</w:t>
            </w:r>
            <w:proofErr w:type="gramStart"/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1</w:t>
            </w:r>
            <w:proofErr w:type="gramEnd"/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»</w:t>
            </w:r>
          </w:p>
        </w:tc>
      </w:tr>
      <w:tr w:rsidR="00A066D3" w:rsidRPr="001641F4" w14:paraId="72726FF7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44EF7193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E4E88C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Блокированная жилая застройка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BA1C06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D1F1DC" w14:textId="77777777" w:rsidR="00A066D3" w:rsidRPr="001641F4" w:rsidRDefault="00A066D3" w:rsidP="00A066D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6F388366" w14:textId="77777777" w:rsidR="00A066D3" w:rsidRPr="001641F4" w:rsidRDefault="00A066D3" w:rsidP="00A066D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615D145" w14:textId="77777777" w:rsidR="00A066D3" w:rsidRPr="001641F4" w:rsidRDefault="00A066D3" w:rsidP="00A066D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Предельное количество этажей зданий, строений, сооружений – 3 (включая мансардный этаж).</w:t>
            </w:r>
          </w:p>
          <w:p w14:paraId="6E0A2F96" w14:textId="77777777" w:rsidR="00A066D3" w:rsidRPr="001641F4" w:rsidRDefault="00A066D3" w:rsidP="00A066D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30 %.</w:t>
            </w:r>
          </w:p>
          <w:p w14:paraId="17D0806F" w14:textId="77777777" w:rsidR="00A066D3" w:rsidRPr="001641F4" w:rsidRDefault="00A066D3" w:rsidP="00A066D3">
            <w:pPr>
              <w:numPr>
                <w:ilvl w:val="0"/>
                <w:numId w:val="11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34DBEE61" w14:textId="77777777" w:rsidR="00A066D3" w:rsidRPr="001641F4" w:rsidRDefault="00A066D3" w:rsidP="00A066D3">
            <w:pPr>
              <w:numPr>
                <w:ilvl w:val="0"/>
                <w:numId w:val="12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блокированный жилой дом должен отстоять от красной линии улиц не менее чем на 5 м, от красной линии проездов — не менее чем на 3 м;</w:t>
            </w:r>
          </w:p>
          <w:p w14:paraId="7454C0B9" w14:textId="77777777" w:rsidR="00A066D3" w:rsidRPr="001641F4" w:rsidRDefault="00A066D3" w:rsidP="00A066D3">
            <w:pPr>
              <w:numPr>
                <w:ilvl w:val="0"/>
                <w:numId w:val="12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максимальное количество блоков (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блок-секций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) – 4.</w:t>
            </w:r>
          </w:p>
        </w:tc>
      </w:tr>
      <w:tr w:rsidR="00A066D3" w:rsidRPr="001641F4" w14:paraId="106CF59C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14:paraId="2B3E5330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0A270A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Амбулаторное ветеринарное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8872DD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AB6606" w14:textId="77777777" w:rsidR="00A066D3" w:rsidRPr="001641F4" w:rsidRDefault="00A066D3" w:rsidP="00A066D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7875B092" w14:textId="77777777" w:rsidR="00A066D3" w:rsidRPr="001641F4" w:rsidRDefault="00A066D3" w:rsidP="00A066D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603BA50" w14:textId="77777777" w:rsidR="00A066D3" w:rsidRPr="001641F4" w:rsidRDefault="00A066D3" w:rsidP="00A066D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3.</w:t>
            </w:r>
          </w:p>
          <w:p w14:paraId="680F70D8" w14:textId="77777777" w:rsidR="00A066D3" w:rsidRPr="001641F4" w:rsidRDefault="00A066D3" w:rsidP="00A066D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3368E9E2" w14:textId="77777777" w:rsidR="00A066D3" w:rsidRPr="001641F4" w:rsidRDefault="00A066D3" w:rsidP="00A066D3">
            <w:pPr>
              <w:numPr>
                <w:ilvl w:val="0"/>
                <w:numId w:val="13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5AE14DA7" w14:textId="77777777" w:rsidR="00A066D3" w:rsidRPr="001641F4" w:rsidRDefault="00A066D3" w:rsidP="00A066D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3092D7C7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171167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3036AF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Магазины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2A872D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90AB48" w14:textId="77777777" w:rsidR="00A066D3" w:rsidRPr="001641F4" w:rsidRDefault="00A066D3" w:rsidP="00A066D3">
            <w:pPr>
              <w:numPr>
                <w:ilvl w:val="0"/>
                <w:numId w:val="25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участков:</w:t>
            </w:r>
          </w:p>
          <w:p w14:paraId="6807AC24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не подлежат установлению;</w:t>
            </w:r>
          </w:p>
          <w:p w14:paraId="0963C9C2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максимальные размеры земельных участков – 0,5 га.</w:t>
            </w:r>
          </w:p>
          <w:p w14:paraId="543FC16F" w14:textId="77777777" w:rsidR="00A066D3" w:rsidRPr="001641F4" w:rsidRDefault="00A066D3" w:rsidP="00A066D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2CECB4BD" w14:textId="77777777" w:rsidR="00A066D3" w:rsidRPr="001641F4" w:rsidRDefault="00A066D3" w:rsidP="00A066D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3.</w:t>
            </w:r>
          </w:p>
          <w:p w14:paraId="0FDE8257" w14:textId="77777777" w:rsidR="00A066D3" w:rsidRPr="001641F4" w:rsidRDefault="00A066D3" w:rsidP="00A066D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663B089D" w14:textId="77777777" w:rsidR="00A066D3" w:rsidRPr="001641F4" w:rsidRDefault="00A066D3" w:rsidP="00A066D3">
            <w:pPr>
              <w:numPr>
                <w:ilvl w:val="0"/>
                <w:numId w:val="2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01C6540B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51F6A24B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6CC677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066D3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Общественное питание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597BFDA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9A7D9DF" w14:textId="77777777" w:rsidR="00A066D3" w:rsidRPr="001641F4" w:rsidRDefault="00A066D3" w:rsidP="00A066D3">
            <w:pPr>
              <w:numPr>
                <w:ilvl w:val="0"/>
                <w:numId w:val="15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участков:</w:t>
            </w:r>
          </w:p>
          <w:p w14:paraId="675E2B62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0,25 га на 100 мест;</w:t>
            </w:r>
          </w:p>
          <w:p w14:paraId="22B3339B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максимальные размеры земельных участков – 0,5 га.</w:t>
            </w:r>
          </w:p>
          <w:p w14:paraId="4FCF9574" w14:textId="77777777" w:rsidR="00A066D3" w:rsidRPr="001641F4" w:rsidRDefault="00A066D3" w:rsidP="00A066D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69A55C4E" w14:textId="77777777" w:rsidR="00A066D3" w:rsidRPr="001641F4" w:rsidRDefault="00A066D3" w:rsidP="00A066D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3.</w:t>
            </w:r>
          </w:p>
          <w:p w14:paraId="07D2FC06" w14:textId="77777777" w:rsidR="00A066D3" w:rsidRPr="001641F4" w:rsidRDefault="00A066D3" w:rsidP="00A066D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441B23EF" w14:textId="77777777" w:rsidR="00A066D3" w:rsidRPr="001641F4" w:rsidRDefault="00A066D3" w:rsidP="00A066D3">
            <w:pPr>
              <w:numPr>
                <w:ilvl w:val="0"/>
                <w:numId w:val="15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603E52AD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3ABE678B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BD0337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7314B5E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Религиозное использование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9252EB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27CF219" w14:textId="77777777" w:rsidR="00A066D3" w:rsidRPr="001641F4" w:rsidRDefault="00A066D3" w:rsidP="00A066D3">
            <w:pPr>
              <w:numPr>
                <w:ilvl w:val="0"/>
                <w:numId w:val="16"/>
              </w:numPr>
              <w:tabs>
                <w:tab w:val="left" w:pos="424"/>
              </w:tabs>
              <w:ind w:left="-2" w:firstLine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7 м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единицу вместимости.</w:t>
            </w:r>
          </w:p>
          <w:p w14:paraId="4E6092F5" w14:textId="77777777" w:rsidR="00A066D3" w:rsidRPr="001641F4" w:rsidRDefault="00A066D3" w:rsidP="00A066D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69F28DBA" w14:textId="77777777" w:rsidR="00A066D3" w:rsidRPr="001641F4" w:rsidRDefault="00A066D3" w:rsidP="00A066D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и предельная высота зданий, строений, сооружений – не подлежат установлению.</w:t>
            </w:r>
          </w:p>
          <w:p w14:paraId="193418C6" w14:textId="77777777" w:rsidR="00A066D3" w:rsidRPr="001641F4" w:rsidRDefault="00A066D3" w:rsidP="00A066D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Максимальный процент застройки в границах 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земельного участка – 50 %.</w:t>
            </w:r>
          </w:p>
          <w:p w14:paraId="7EA73599" w14:textId="77777777" w:rsidR="00A066D3" w:rsidRPr="001641F4" w:rsidRDefault="00A066D3" w:rsidP="00A066D3">
            <w:pPr>
              <w:numPr>
                <w:ilvl w:val="0"/>
                <w:numId w:val="16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6FC02E55" w14:textId="77777777" w:rsidR="00A066D3" w:rsidRPr="001641F4" w:rsidRDefault="00A066D3" w:rsidP="00A066D3">
            <w:pPr>
              <w:numPr>
                <w:ilvl w:val="0"/>
                <w:numId w:val="14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4806240F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97124B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A5961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Спорт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E7B0DAE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C8774C" w14:textId="77777777" w:rsidR="00A066D3" w:rsidRPr="001641F4" w:rsidRDefault="00A066D3" w:rsidP="00A066D3">
            <w:pPr>
              <w:numPr>
                <w:ilvl w:val="0"/>
                <w:numId w:val="21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22956319" w14:textId="77777777" w:rsidR="00A066D3" w:rsidRPr="001641F4" w:rsidRDefault="00A066D3" w:rsidP="00A066D3">
            <w:pPr>
              <w:numPr>
                <w:ilvl w:val="0"/>
                <w:numId w:val="21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58076A4E" w14:textId="77777777" w:rsidR="00A066D3" w:rsidRPr="001641F4" w:rsidRDefault="00A066D3" w:rsidP="00A066D3">
            <w:pPr>
              <w:numPr>
                <w:ilvl w:val="0"/>
                <w:numId w:val="21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 строений сооружений – 3.</w:t>
            </w:r>
          </w:p>
          <w:p w14:paraId="2F862354" w14:textId="77777777" w:rsidR="00A066D3" w:rsidRPr="001641F4" w:rsidRDefault="00A066D3" w:rsidP="00A066D3">
            <w:pPr>
              <w:numPr>
                <w:ilvl w:val="0"/>
                <w:numId w:val="21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</w:tc>
      </w:tr>
      <w:tr w:rsidR="00A066D3" w:rsidRPr="001641F4" w14:paraId="73781E88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EA2256C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D826F23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Социальное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FEE4F75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46B08C1" w14:textId="77777777" w:rsidR="00A066D3" w:rsidRPr="001641F4" w:rsidRDefault="00A066D3" w:rsidP="00A066D3">
            <w:pPr>
              <w:numPr>
                <w:ilvl w:val="0"/>
                <w:numId w:val="18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793BB85D" w14:textId="77777777" w:rsidR="00A066D3" w:rsidRPr="001641F4" w:rsidRDefault="00A066D3" w:rsidP="00A066D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031CC957" w14:textId="77777777" w:rsidR="00A066D3" w:rsidRPr="001641F4" w:rsidRDefault="00A066D3" w:rsidP="00A066D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3.</w:t>
            </w:r>
          </w:p>
          <w:p w14:paraId="0264C455" w14:textId="77777777" w:rsidR="00A066D3" w:rsidRPr="001641F4" w:rsidRDefault="00A066D3" w:rsidP="00A066D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6ECCAD6C" w14:textId="77777777" w:rsidR="00A066D3" w:rsidRPr="001641F4" w:rsidRDefault="00A066D3" w:rsidP="00A066D3">
            <w:pPr>
              <w:numPr>
                <w:ilvl w:val="0"/>
                <w:numId w:val="18"/>
              </w:numPr>
              <w:tabs>
                <w:tab w:val="left" w:pos="424"/>
              </w:tabs>
              <w:ind w:hanging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3D25F015" w14:textId="77777777" w:rsidR="00A066D3" w:rsidRPr="001641F4" w:rsidRDefault="00A066D3" w:rsidP="00A066D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29E917AB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2383D7E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9BEECE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Бытовое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251B1E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18E3646" w14:textId="77777777" w:rsidR="00A066D3" w:rsidRPr="001641F4" w:rsidRDefault="00A066D3" w:rsidP="00A066D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0,1 га на 10 рабочих мест предприятий.</w:t>
            </w:r>
          </w:p>
          <w:p w14:paraId="57C4F63E" w14:textId="77777777" w:rsidR="00A066D3" w:rsidRPr="001641F4" w:rsidRDefault="00A066D3" w:rsidP="00A066D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3A27880F" w14:textId="77777777" w:rsidR="00A066D3" w:rsidRPr="001641F4" w:rsidRDefault="00A066D3" w:rsidP="00A066D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3.</w:t>
            </w:r>
          </w:p>
          <w:p w14:paraId="199B71A2" w14:textId="77777777" w:rsidR="00A066D3" w:rsidRPr="001641F4" w:rsidRDefault="00A066D3" w:rsidP="00A066D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7B630095" w14:textId="77777777" w:rsidR="00A066D3" w:rsidRPr="001641F4" w:rsidRDefault="00A066D3" w:rsidP="00A066D3">
            <w:pPr>
              <w:numPr>
                <w:ilvl w:val="0"/>
                <w:numId w:val="19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201A3ED4" w14:textId="77777777" w:rsidR="00A066D3" w:rsidRPr="001641F4" w:rsidRDefault="00A066D3" w:rsidP="00A066D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здание должно отстоять от красной линии улиц не менее чем на 5 м, от красной линии проездов — не менее чем на 3 м.</w:t>
            </w:r>
          </w:p>
        </w:tc>
      </w:tr>
      <w:tr w:rsidR="00A066D3" w:rsidRPr="001641F4" w14:paraId="5E6F00A4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3DCDFD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145F1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Объекты гаражного назначения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C8FE844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val="en-US"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2.7.1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7CE516C" w14:textId="77777777" w:rsidR="00A066D3" w:rsidRPr="001641F4" w:rsidRDefault="00A066D3" w:rsidP="00A066D3">
            <w:pPr>
              <w:numPr>
                <w:ilvl w:val="0"/>
                <w:numId w:val="20"/>
              </w:numPr>
              <w:tabs>
                <w:tab w:val="left" w:pos="424"/>
              </w:tabs>
              <w:ind w:left="-2" w:firstLine="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размеры земельных участков – 25 м</w:t>
            </w:r>
            <w:proofErr w:type="gramStart"/>
            <w:r w:rsidRPr="001641F4">
              <w:rPr>
                <w:rFonts w:eastAsia="Calibri"/>
                <w:bCs/>
                <w:i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на 1 </w:t>
            </w:r>
            <w:proofErr w:type="spellStart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машиноместо</w:t>
            </w:r>
            <w:proofErr w:type="spellEnd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.</w:t>
            </w:r>
          </w:p>
          <w:p w14:paraId="3116521C" w14:textId="77777777" w:rsidR="00A066D3" w:rsidRPr="001641F4" w:rsidRDefault="00A066D3" w:rsidP="00A066D3">
            <w:pPr>
              <w:numPr>
                <w:ilvl w:val="0"/>
                <w:numId w:val="20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4058C6A7" w14:textId="77777777" w:rsidR="00A066D3" w:rsidRPr="001641F4" w:rsidRDefault="00A066D3" w:rsidP="00A066D3">
            <w:pPr>
              <w:numPr>
                <w:ilvl w:val="0"/>
                <w:numId w:val="20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зданий, строений, сооружений – 1.</w:t>
            </w:r>
          </w:p>
          <w:p w14:paraId="28C9BD46" w14:textId="77777777" w:rsidR="00A066D3" w:rsidRPr="001641F4" w:rsidRDefault="00A066D3" w:rsidP="00A066D3">
            <w:pPr>
              <w:numPr>
                <w:ilvl w:val="0"/>
                <w:numId w:val="20"/>
              </w:numPr>
              <w:tabs>
                <w:tab w:val="left" w:pos="424"/>
              </w:tabs>
              <w:ind w:left="-2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</w:tc>
      </w:tr>
      <w:tr w:rsidR="00A066D3" w:rsidRPr="001641F4" w14:paraId="3BFD4F0A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788817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09C581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Стационарное медицинское обслуживание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EAB5F6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3.4.2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537EE0" w14:textId="77777777" w:rsidR="00A066D3" w:rsidRPr="001641F4" w:rsidRDefault="00A066D3" w:rsidP="00A066D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6C372F6A" w14:textId="77777777" w:rsidR="00A066D3" w:rsidRPr="001641F4" w:rsidRDefault="00A066D3" w:rsidP="00A066D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– 3 м.</w:t>
            </w:r>
          </w:p>
          <w:p w14:paraId="1C22DFC2" w14:textId="77777777" w:rsidR="00A066D3" w:rsidRPr="001641F4" w:rsidRDefault="00A066D3" w:rsidP="00A066D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зданий строений сооружений – 3.</w:t>
            </w:r>
          </w:p>
          <w:p w14:paraId="00EEDED6" w14:textId="77777777" w:rsidR="00A066D3" w:rsidRPr="001641F4" w:rsidRDefault="00A066D3" w:rsidP="00A066D3">
            <w:pPr>
              <w:numPr>
                <w:ilvl w:val="0"/>
                <w:numId w:val="22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50 %.</w:t>
            </w:r>
          </w:p>
          <w:p w14:paraId="66E7648C" w14:textId="77777777" w:rsidR="00A066D3" w:rsidRPr="001641F4" w:rsidRDefault="00A066D3" w:rsidP="00A066D3">
            <w:pPr>
              <w:numPr>
                <w:ilvl w:val="0"/>
                <w:numId w:val="22"/>
              </w:numPr>
              <w:tabs>
                <w:tab w:val="left" w:pos="424"/>
              </w:tabs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Иные показатели: </w:t>
            </w:r>
          </w:p>
          <w:p w14:paraId="56094087" w14:textId="77777777" w:rsidR="00A066D3" w:rsidRPr="001641F4" w:rsidRDefault="00A066D3" w:rsidP="00A066D3">
            <w:pPr>
              <w:numPr>
                <w:ilvl w:val="0"/>
                <w:numId w:val="17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площадь озеленения свободной от застройки территории объекта – не менее 50 процентов.</w:t>
            </w:r>
          </w:p>
        </w:tc>
      </w:tr>
      <w:tr w:rsidR="00A066D3" w:rsidRPr="001641F4" w14:paraId="2B3EB5A4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CDFDDB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90C8DA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Обеспечение деятельности в </w:t>
            </w: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 xml:space="preserve">области гидрометеорологии и смежных с ней областях 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760445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3.9.1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F8ECA4C" w14:textId="77777777" w:rsidR="00A066D3" w:rsidRPr="001641F4" w:rsidRDefault="00A066D3" w:rsidP="00A066D3">
            <w:pPr>
              <w:numPr>
                <w:ilvl w:val="0"/>
                <w:numId w:val="23"/>
              </w:numPr>
              <w:shd w:val="clear" w:color="auto" w:fill="FFFFFF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Предельные размеры земельных участков – не подлежат установлению.</w:t>
            </w:r>
          </w:p>
          <w:p w14:paraId="63F38991" w14:textId="77777777" w:rsidR="00A066D3" w:rsidRPr="001641F4" w:rsidRDefault="00A066D3" w:rsidP="00A066D3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 – 0 м.</w:t>
            </w:r>
          </w:p>
          <w:p w14:paraId="10F17637" w14:textId="77777777" w:rsidR="00A066D3" w:rsidRPr="001641F4" w:rsidRDefault="00A066D3" w:rsidP="00A066D3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Предельное количество этажей или предельная высота зданий строений сооружений – не подлежат установлению.</w:t>
            </w:r>
          </w:p>
          <w:p w14:paraId="1A50DD19" w14:textId="77777777" w:rsidR="00A066D3" w:rsidRPr="001641F4" w:rsidRDefault="00A066D3" w:rsidP="00A066D3">
            <w:pPr>
              <w:numPr>
                <w:ilvl w:val="0"/>
                <w:numId w:val="23"/>
              </w:num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A066D3" w:rsidRPr="001641F4" w14:paraId="773EDD5F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CB18D7" w14:textId="77777777" w:rsidR="00A066D3" w:rsidRPr="001641F4" w:rsidRDefault="00A066D3" w:rsidP="00A066D3">
            <w:pPr>
              <w:numPr>
                <w:ilvl w:val="0"/>
                <w:numId w:val="1"/>
              </w:numPr>
              <w:rPr>
                <w:rFonts w:eastAsia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8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84B5CA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Вспомогательные виды разрешенного использования «Ж</w:t>
            </w:r>
            <w:proofErr w:type="gramStart"/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1</w:t>
            </w:r>
            <w:proofErr w:type="gramEnd"/>
            <w:r w:rsidRPr="001641F4">
              <w:rPr>
                <w:rFonts w:eastAsia="Calibri"/>
                <w:b/>
                <w:bCs/>
                <w:iCs/>
                <w:sz w:val="20"/>
                <w:szCs w:val="20"/>
              </w:rPr>
              <w:t>»</w:t>
            </w:r>
          </w:p>
        </w:tc>
      </w:tr>
      <w:tr w:rsidR="00A066D3" w:rsidRPr="001641F4" w14:paraId="0FD13713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BF814B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ACFF6C8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Подсобные сооружения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3B3D02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A0545C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A066D3" w:rsidRPr="001641F4" w14:paraId="79A5A74A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3A8BB9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0F1E69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Площадки для отдыха детей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40E72B1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952D440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A066D3" w:rsidRPr="001641F4" w14:paraId="6FB8822F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0FAE74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BA4799F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Площадки для отдыха взрослых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DAAEAB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6B8ACC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A066D3" w:rsidRPr="001641F4" w14:paraId="1E351ADD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672942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A676E8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Площадки для хозяйственных целей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2C8963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49F4C0A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A066D3" w:rsidRPr="001641F4" w14:paraId="5308FEDB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654543E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30C510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Индивидуальные гаражи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04B814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E1692C2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A066D3" w:rsidRPr="001641F4" w14:paraId="0B234555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26045B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C81E702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Автостоянки </w:t>
            </w:r>
            <w:proofErr w:type="spellStart"/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приобъектные</w:t>
            </w:r>
            <w:proofErr w:type="spellEnd"/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880A4C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3FFE5E5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  <w:tr w:rsidR="00A066D3" w:rsidRPr="001641F4" w14:paraId="0917B7A3" w14:textId="77777777" w:rsidTr="002B2594">
        <w:trPr>
          <w:trHeight w:val="274"/>
        </w:trPr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2777C3" w14:textId="77777777" w:rsidR="00A066D3" w:rsidRPr="001641F4" w:rsidRDefault="00A066D3" w:rsidP="00A066D3">
            <w:pPr>
              <w:numPr>
                <w:ilvl w:val="1"/>
                <w:numId w:val="1"/>
              </w:numPr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2A6248" w14:textId="77777777" w:rsidR="00A066D3" w:rsidRPr="001641F4" w:rsidRDefault="00A066D3" w:rsidP="00A066D3">
            <w:pPr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1641F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Объекты инженерно-технического обеспечения</w:t>
            </w:r>
          </w:p>
        </w:tc>
        <w:tc>
          <w:tcPr>
            <w:tcW w:w="8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1095A53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  <w:tc>
          <w:tcPr>
            <w:tcW w:w="28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DAC07F" w14:textId="77777777" w:rsidR="00A066D3" w:rsidRPr="001641F4" w:rsidRDefault="00A066D3" w:rsidP="00A066D3">
            <w:pPr>
              <w:rPr>
                <w:sz w:val="20"/>
                <w:szCs w:val="20"/>
              </w:rPr>
            </w:pPr>
            <w:r w:rsidRPr="001641F4">
              <w:rPr>
                <w:sz w:val="20"/>
                <w:szCs w:val="20"/>
              </w:rPr>
              <w:t>–</w:t>
            </w:r>
          </w:p>
        </w:tc>
      </w:tr>
    </w:tbl>
    <w:p w14:paraId="7713CD46" w14:textId="6780E0F4" w:rsidR="00383760" w:rsidRPr="001641F4" w:rsidRDefault="00383760" w:rsidP="00383760">
      <w:pPr>
        <w:jc w:val="both"/>
        <w:rPr>
          <w:color w:val="000000"/>
          <w:sz w:val="20"/>
          <w:szCs w:val="20"/>
        </w:rPr>
      </w:pPr>
      <w:r w:rsidRPr="001641F4">
        <w:rPr>
          <w:color w:val="000000"/>
          <w:sz w:val="20"/>
          <w:szCs w:val="20"/>
        </w:rPr>
        <w:t xml:space="preserve">   </w:t>
      </w:r>
      <w:r w:rsidR="00A066D3" w:rsidRPr="001641F4">
        <w:rPr>
          <w:color w:val="000000"/>
          <w:sz w:val="20"/>
          <w:szCs w:val="20"/>
        </w:rPr>
        <w:t xml:space="preserve">  </w:t>
      </w:r>
      <w:r w:rsidR="005A0EB7" w:rsidRPr="001641F4">
        <w:rPr>
          <w:color w:val="000000"/>
          <w:sz w:val="20"/>
          <w:szCs w:val="20"/>
        </w:rPr>
        <w:t xml:space="preserve"> </w:t>
      </w:r>
      <w:r w:rsidR="00DF1540" w:rsidRPr="001641F4">
        <w:rPr>
          <w:color w:val="000000"/>
          <w:sz w:val="20"/>
          <w:szCs w:val="20"/>
        </w:rPr>
        <w:t xml:space="preserve"> </w:t>
      </w:r>
      <w:r w:rsidRPr="001641F4">
        <w:rPr>
          <w:color w:val="000000"/>
          <w:sz w:val="20"/>
          <w:szCs w:val="20"/>
        </w:rPr>
        <w:t>На земельном участке по лоту №1</w:t>
      </w:r>
      <w:r w:rsidR="002E3ADD" w:rsidRPr="001641F4">
        <w:rPr>
          <w:color w:val="000000"/>
          <w:sz w:val="20"/>
          <w:szCs w:val="20"/>
        </w:rPr>
        <w:t>, №3</w:t>
      </w:r>
      <w:r w:rsidRPr="001641F4">
        <w:rPr>
          <w:color w:val="000000"/>
          <w:sz w:val="20"/>
          <w:szCs w:val="20"/>
        </w:rPr>
        <w:t>, указанном в настоящем извещении, не расположены здания, сооружения, объекты незавершенного строительства, в связи с чем, обязательств по сносу здания, сооружения, объекта незавершенного строительства, в отношении которых принято решение о сносе самовольной постройки, в срок, не превышающий двенадцати месяцев, не предусмотрено.</w:t>
      </w:r>
    </w:p>
    <w:p w14:paraId="4DB6FA74" w14:textId="299835CA" w:rsidR="00383760" w:rsidRPr="001641F4" w:rsidRDefault="00383760" w:rsidP="00383760">
      <w:pPr>
        <w:jc w:val="both"/>
        <w:rPr>
          <w:color w:val="000000"/>
          <w:sz w:val="20"/>
          <w:szCs w:val="20"/>
        </w:rPr>
      </w:pPr>
      <w:r w:rsidRPr="001641F4">
        <w:rPr>
          <w:color w:val="000000"/>
          <w:sz w:val="20"/>
          <w:szCs w:val="20"/>
        </w:rPr>
        <w:t xml:space="preserve">      </w:t>
      </w:r>
      <w:r w:rsidR="005A0EB7" w:rsidRPr="001641F4">
        <w:rPr>
          <w:color w:val="000000"/>
          <w:sz w:val="20"/>
          <w:szCs w:val="20"/>
        </w:rPr>
        <w:t xml:space="preserve"> </w:t>
      </w:r>
      <w:r w:rsidRPr="001641F4">
        <w:rPr>
          <w:sz w:val="20"/>
          <w:szCs w:val="20"/>
        </w:rPr>
        <w:t>Порядок приема заявок, адрес места приема заявок:</w:t>
      </w:r>
    </w:p>
    <w:p w14:paraId="7FB31013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приложением: копии документов, удостоверяющих личность (для граждан);</w:t>
      </w:r>
    </w:p>
    <w:p w14:paraId="137CA43D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надлежащим образом заверенный перевод </w:t>
      </w:r>
      <w:proofErr w:type="gramStart"/>
      <w:r w:rsidRPr="001641F4">
        <w:rPr>
          <w:sz w:val="20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641F4">
        <w:rPr>
          <w:sz w:val="20"/>
          <w:szCs w:val="20"/>
        </w:rPr>
        <w:t xml:space="preserve">, если заявителем является иностранное юридическое лицо; документа, подтверждающий внесение задатка. </w:t>
      </w:r>
    </w:p>
    <w:p w14:paraId="2FB56B0A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DD81EEB" w14:textId="77777777" w:rsidR="00383760" w:rsidRPr="001641F4" w:rsidRDefault="00383760" w:rsidP="00383760">
      <w:pPr>
        <w:jc w:val="both"/>
        <w:rPr>
          <w:sz w:val="20"/>
          <w:szCs w:val="20"/>
        </w:rPr>
      </w:pPr>
    </w:p>
    <w:p w14:paraId="472717BB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Один заявитель вправе подать только одну заявку на участие в аукционе.</w:t>
      </w:r>
    </w:p>
    <w:p w14:paraId="41C62C29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</w:t>
      </w:r>
    </w:p>
    <w:p w14:paraId="6A9908D1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14:paraId="0BF437A9" w14:textId="77777777" w:rsidR="00383760" w:rsidRPr="001641F4" w:rsidRDefault="00383760" w:rsidP="00383760">
      <w:pPr>
        <w:jc w:val="both"/>
        <w:rPr>
          <w:sz w:val="20"/>
          <w:szCs w:val="20"/>
        </w:rPr>
      </w:pPr>
    </w:p>
    <w:p w14:paraId="3307F9EE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Требования к содержанию и форме заявок:</w:t>
      </w:r>
    </w:p>
    <w:p w14:paraId="540BE764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1) заявка на участие в электронном аукционе по прилагаемой форме с указанием банковских реквизитов счета для возврата задатка (прилагается);</w:t>
      </w:r>
    </w:p>
    <w:p w14:paraId="67B8CF8D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2) копии документов, удостоверяющих личность (для граждан);</w:t>
      </w:r>
    </w:p>
    <w:p w14:paraId="37FF4777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576561A4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4) документ, подтверждающий внесение задатка. </w:t>
      </w:r>
    </w:p>
    <w:p w14:paraId="675FC05E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В случае подачи заявки представителем заявителя предъявляется доверенность, оформленная надлежащим образом в соответствии с законодательством Российской Федерации (оригинал) и документ, удостоверяющий личность.</w:t>
      </w:r>
    </w:p>
    <w:p w14:paraId="142E8BDA" w14:textId="5CD76505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4CDAFBE" w14:textId="77777777" w:rsidR="00F02F40" w:rsidRDefault="00383760" w:rsidP="00383760">
      <w:pPr>
        <w:jc w:val="both"/>
        <w:rPr>
          <w:color w:val="FF0000"/>
          <w:sz w:val="20"/>
          <w:szCs w:val="20"/>
        </w:rPr>
      </w:pPr>
      <w:r w:rsidRPr="001641F4">
        <w:rPr>
          <w:color w:val="FF0000"/>
          <w:sz w:val="20"/>
          <w:szCs w:val="20"/>
        </w:rPr>
        <w:t xml:space="preserve"> </w:t>
      </w:r>
    </w:p>
    <w:p w14:paraId="58B7F319" w14:textId="11DBF334" w:rsidR="00383760" w:rsidRPr="001641F4" w:rsidRDefault="00383760" w:rsidP="00383760">
      <w:pPr>
        <w:jc w:val="both"/>
        <w:rPr>
          <w:sz w:val="20"/>
          <w:szCs w:val="20"/>
        </w:rPr>
      </w:pPr>
      <w:bookmarkStart w:id="2" w:name="_GoBack"/>
      <w:bookmarkEnd w:id="2"/>
      <w:r w:rsidRPr="001641F4">
        <w:rPr>
          <w:sz w:val="20"/>
          <w:szCs w:val="20"/>
        </w:rPr>
        <w:t>ВНИМАНИЕ: Реквизиты счета для перечисления задатка на электронную торговую площадку:</w:t>
      </w:r>
    </w:p>
    <w:p w14:paraId="23F5FC2C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Получатель</w:t>
      </w:r>
    </w:p>
    <w:p w14:paraId="2ED7E1A7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ООО "РТС-тендер"  </w:t>
      </w:r>
    </w:p>
    <w:p w14:paraId="2AF889F4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ИНН</w:t>
      </w:r>
    </w:p>
    <w:p w14:paraId="1BD117A8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7710357167 </w:t>
      </w:r>
      <w:r w:rsidRPr="001641F4">
        <w:rPr>
          <w:sz w:val="20"/>
          <w:szCs w:val="20"/>
        </w:rPr>
        <w:tab/>
      </w:r>
    </w:p>
    <w:p w14:paraId="3F853C7B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КПП</w:t>
      </w:r>
    </w:p>
    <w:p w14:paraId="756E1A37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lastRenderedPageBreak/>
        <w:t xml:space="preserve">773001001 </w:t>
      </w:r>
    </w:p>
    <w:p w14:paraId="1BF0A086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Наименование банка получателя</w:t>
      </w:r>
    </w:p>
    <w:p w14:paraId="794B07EC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Филиал "Корпоративный" ПАО "Совкомбанк" </w:t>
      </w:r>
    </w:p>
    <w:p w14:paraId="4E7BE15E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Расчетный счет (казначейский счет)</w:t>
      </w:r>
    </w:p>
    <w:p w14:paraId="0181BE13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40702810512030016362 </w:t>
      </w:r>
      <w:r w:rsidRPr="001641F4">
        <w:rPr>
          <w:sz w:val="20"/>
          <w:szCs w:val="20"/>
        </w:rPr>
        <w:tab/>
      </w:r>
    </w:p>
    <w:p w14:paraId="69659A18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Лицевой счет</w:t>
      </w:r>
    </w:p>
    <w:p w14:paraId="79D57796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— </w:t>
      </w:r>
    </w:p>
    <w:p w14:paraId="0D59BE3D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БИК</w:t>
      </w:r>
    </w:p>
    <w:p w14:paraId="46E3F0AB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044525360 </w:t>
      </w:r>
      <w:r w:rsidRPr="001641F4">
        <w:rPr>
          <w:sz w:val="20"/>
          <w:szCs w:val="20"/>
        </w:rPr>
        <w:tab/>
      </w:r>
    </w:p>
    <w:p w14:paraId="3194A70A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Корреспондентский счет (ЕКС)</w:t>
      </w:r>
    </w:p>
    <w:p w14:paraId="2ED8F916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30101810445250000360 </w:t>
      </w:r>
    </w:p>
    <w:p w14:paraId="54D87B49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Назначение платежа</w:t>
      </w:r>
    </w:p>
    <w:p w14:paraId="0FFE8580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    Внесение гарантийного обеспечения по Соглашению о внесении гарантийного обеспечения, № аналитического счета _____________. Без НДС. Блокировка/разблокировка внесенных задатков производится электронной площадкой в соответствии с ее регламентом и Земельным кодексом РФ.</w:t>
      </w:r>
    </w:p>
    <w:p w14:paraId="32543B25" w14:textId="729FB7B8" w:rsidR="00383760" w:rsidRPr="001641F4" w:rsidRDefault="006468B6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</w:t>
      </w:r>
      <w:r w:rsidR="00383760" w:rsidRPr="001641F4">
        <w:rPr>
          <w:sz w:val="20"/>
          <w:szCs w:val="20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="00383760" w:rsidRPr="001641F4">
        <w:rPr>
          <w:sz w:val="20"/>
          <w:szCs w:val="20"/>
        </w:rPr>
        <w:t>с даты окончания</w:t>
      </w:r>
      <w:proofErr w:type="gramEnd"/>
      <w:r w:rsidR="00383760" w:rsidRPr="001641F4">
        <w:rPr>
          <w:sz w:val="20"/>
          <w:szCs w:val="20"/>
        </w:rPr>
        <w:t xml:space="preserve"> срока приема документов.</w:t>
      </w:r>
    </w:p>
    <w:p w14:paraId="646DC465" w14:textId="128E27F6" w:rsidR="00383760" w:rsidRPr="001641F4" w:rsidRDefault="00383760" w:rsidP="00383760">
      <w:pPr>
        <w:jc w:val="both"/>
        <w:rPr>
          <w:sz w:val="20"/>
          <w:szCs w:val="20"/>
        </w:rPr>
      </w:pPr>
      <w:bookmarkStart w:id="3" w:name="Par0"/>
      <w:bookmarkEnd w:id="3"/>
      <w:r w:rsidRPr="001641F4">
        <w:rPr>
          <w:sz w:val="20"/>
          <w:szCs w:val="20"/>
        </w:rPr>
        <w:t xml:space="preserve"> </w:t>
      </w:r>
      <w:r w:rsidR="006468B6" w:rsidRPr="001641F4">
        <w:rPr>
          <w:sz w:val="20"/>
          <w:szCs w:val="20"/>
        </w:rPr>
        <w:t xml:space="preserve">  </w:t>
      </w:r>
      <w:r w:rsidRPr="001641F4">
        <w:rPr>
          <w:sz w:val="20"/>
          <w:szCs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641F4">
        <w:rPr>
          <w:sz w:val="20"/>
          <w:szCs w:val="20"/>
        </w:rPr>
        <w:t>позднее</w:t>
      </w:r>
      <w:proofErr w:type="gramEnd"/>
      <w:r w:rsidRPr="001641F4">
        <w:rPr>
          <w:sz w:val="20"/>
          <w:szCs w:val="20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2143B3E" w14:textId="4C667B1F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</w:t>
      </w:r>
      <w:r w:rsidR="006468B6" w:rsidRPr="001641F4">
        <w:rPr>
          <w:sz w:val="20"/>
          <w:szCs w:val="20"/>
        </w:rPr>
        <w:t xml:space="preserve">   </w:t>
      </w:r>
      <w:proofErr w:type="gramStart"/>
      <w:r w:rsidRPr="001641F4">
        <w:rPr>
          <w:sz w:val="20"/>
          <w:szCs w:val="2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предыдущем абзаце.</w:t>
      </w:r>
      <w:proofErr w:type="gramEnd"/>
    </w:p>
    <w:p w14:paraId="3D31B096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     Порядок проведения электронного аукциона:</w:t>
      </w:r>
    </w:p>
    <w:p w14:paraId="36503605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  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E353B41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1B2EF37F" w14:textId="77777777" w:rsidR="00383760" w:rsidRPr="001641F4" w:rsidRDefault="00383760" w:rsidP="00383760">
      <w:pPr>
        <w:jc w:val="both"/>
        <w:rPr>
          <w:sz w:val="20"/>
          <w:szCs w:val="20"/>
        </w:rPr>
      </w:pPr>
      <w:bookmarkStart w:id="4" w:name="Par4"/>
      <w:bookmarkEnd w:id="4"/>
      <w:r w:rsidRPr="001641F4">
        <w:rPr>
          <w:sz w:val="20"/>
          <w:szCs w:val="20"/>
        </w:rPr>
        <w:t xml:space="preserve">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  </w:t>
      </w:r>
      <w:proofErr w:type="gramStart"/>
      <w:r w:rsidRPr="001641F4">
        <w:rPr>
          <w:sz w:val="20"/>
          <w:szCs w:val="20"/>
        </w:rPr>
        <w:t>ранее</w:t>
      </w:r>
      <w:proofErr w:type="gramEnd"/>
      <w:r w:rsidRPr="001641F4">
        <w:rPr>
          <w:sz w:val="20"/>
          <w:szCs w:val="20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73402287" w14:textId="77777777" w:rsidR="00383760" w:rsidRPr="001641F4" w:rsidRDefault="00383760" w:rsidP="00383760">
      <w:pPr>
        <w:jc w:val="both"/>
        <w:rPr>
          <w:sz w:val="20"/>
          <w:szCs w:val="20"/>
        </w:rPr>
      </w:pPr>
      <w:proofErr w:type="gramStart"/>
      <w:r w:rsidRPr="001641F4">
        <w:rPr>
          <w:sz w:val="20"/>
          <w:szCs w:val="20"/>
        </w:rPr>
        <w:t xml:space="preserve">Уполномоченный орган обязан в течение пяти дней со дня истечения срока, предусмотренного </w:t>
      </w:r>
      <w:hyperlink w:anchor="Par4" w:history="1">
        <w:r w:rsidRPr="001641F4">
          <w:rPr>
            <w:sz w:val="20"/>
            <w:szCs w:val="20"/>
          </w:rPr>
          <w:t>пунктом 11</w:t>
        </w:r>
      </w:hyperlink>
      <w:r w:rsidRPr="001641F4">
        <w:rPr>
          <w:sz w:val="20"/>
          <w:szCs w:val="20"/>
        </w:rPr>
        <w:t xml:space="preserve"> статьи 39.13 Земельного кодекса РФ, направить победителю электронного аукциона или иным лицам, с которыми в соответствии с </w:t>
      </w:r>
      <w:hyperlink r:id="rId13" w:history="1">
        <w:r w:rsidRPr="001641F4">
          <w:rPr>
            <w:sz w:val="20"/>
            <w:szCs w:val="20"/>
          </w:rPr>
          <w:t>пунктами 13</w:t>
        </w:r>
      </w:hyperlink>
      <w:r w:rsidRPr="001641F4">
        <w:rPr>
          <w:sz w:val="20"/>
          <w:szCs w:val="20"/>
        </w:rPr>
        <w:t xml:space="preserve">, </w:t>
      </w:r>
      <w:hyperlink r:id="rId14" w:history="1">
        <w:r w:rsidRPr="001641F4">
          <w:rPr>
            <w:sz w:val="20"/>
            <w:szCs w:val="20"/>
          </w:rPr>
          <w:t>14</w:t>
        </w:r>
      </w:hyperlink>
      <w:r w:rsidRPr="001641F4">
        <w:rPr>
          <w:sz w:val="20"/>
          <w:szCs w:val="20"/>
        </w:rPr>
        <w:t xml:space="preserve">, </w:t>
      </w:r>
      <w:hyperlink r:id="rId15" w:history="1">
        <w:r w:rsidRPr="001641F4">
          <w:rPr>
            <w:sz w:val="20"/>
            <w:szCs w:val="20"/>
          </w:rPr>
          <w:t>20</w:t>
        </w:r>
      </w:hyperlink>
      <w:r w:rsidRPr="001641F4">
        <w:rPr>
          <w:sz w:val="20"/>
          <w:szCs w:val="20"/>
        </w:rPr>
        <w:t xml:space="preserve"> и </w:t>
      </w:r>
      <w:hyperlink r:id="rId16" w:history="1">
        <w:r w:rsidRPr="001641F4">
          <w:rPr>
            <w:sz w:val="20"/>
            <w:szCs w:val="20"/>
          </w:rPr>
          <w:t>25 статьи 39.12</w:t>
        </w:r>
      </w:hyperlink>
      <w:r w:rsidRPr="001641F4">
        <w:rPr>
          <w:sz w:val="20"/>
          <w:szCs w:val="20"/>
        </w:rPr>
        <w:t xml:space="preserve"> Земельного Кодекса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</w:t>
      </w:r>
      <w:proofErr w:type="gramEnd"/>
      <w:r w:rsidRPr="001641F4">
        <w:rPr>
          <w:sz w:val="20"/>
          <w:szCs w:val="20"/>
        </w:rPr>
        <w:t xml:space="preserve"> государственной или муниципальной собственности.</w:t>
      </w:r>
    </w:p>
    <w:p w14:paraId="7E799B9C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A53B892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Ознакомиться с документами на земельный участок, получить информацию об условиях проведения аукциона, можно по вторникам по адресу: пгт. Лебяжье, ул. Приморская, д. 68, с 10-00 до 12-00. </w:t>
      </w:r>
    </w:p>
    <w:p w14:paraId="18DC671F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Телефон для справок: 8(81376)76156 . </w:t>
      </w:r>
    </w:p>
    <w:p w14:paraId="5A6CDEEF" w14:textId="74580640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>Извещение о проведение аукциона также размещено на официальном сайте Лебяженского городского поселения, в разделе предоставление земельных участков: http://lebiaje.ru</w:t>
      </w:r>
    </w:p>
    <w:p w14:paraId="1DB16C64" w14:textId="77777777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    Порядок осмотра земельного участка на местности: самостоятельно.</w:t>
      </w:r>
    </w:p>
    <w:p w14:paraId="3A97EB94" w14:textId="0E2AEB43" w:rsidR="00383760" w:rsidRPr="001641F4" w:rsidRDefault="00383760" w:rsidP="00383760">
      <w:pPr>
        <w:jc w:val="both"/>
        <w:rPr>
          <w:sz w:val="20"/>
          <w:szCs w:val="20"/>
        </w:rPr>
      </w:pPr>
      <w:r w:rsidRPr="001641F4">
        <w:rPr>
          <w:sz w:val="20"/>
          <w:szCs w:val="20"/>
        </w:rPr>
        <w:t xml:space="preserve">        </w:t>
      </w:r>
      <w:proofErr w:type="gramStart"/>
      <w:r w:rsidRPr="001641F4">
        <w:rPr>
          <w:sz w:val="20"/>
          <w:szCs w:val="20"/>
        </w:rPr>
        <w:t>Приложением к извещению о проведении аукциона на право заключения договора аренды</w:t>
      </w:r>
      <w:r w:rsidR="009A6EEC" w:rsidRPr="001641F4">
        <w:rPr>
          <w:sz w:val="20"/>
          <w:szCs w:val="20"/>
        </w:rPr>
        <w:t>, продажи</w:t>
      </w:r>
      <w:r w:rsidRPr="001641F4">
        <w:rPr>
          <w:sz w:val="20"/>
          <w:szCs w:val="20"/>
        </w:rPr>
        <w:t xml:space="preserve"> земельного участка является заявка на участие  и проект договора аренды</w:t>
      </w:r>
      <w:r w:rsidR="00093516" w:rsidRPr="001641F4">
        <w:rPr>
          <w:sz w:val="20"/>
          <w:szCs w:val="20"/>
        </w:rPr>
        <w:t>, продажи</w:t>
      </w:r>
      <w:r w:rsidRPr="001641F4">
        <w:rPr>
          <w:sz w:val="20"/>
          <w:szCs w:val="20"/>
        </w:rPr>
        <w:t xml:space="preserve"> земельного участка, которые размещены на официальном сайте Российской Федерации https://torgi.gov.ru и на официальном сайте Лебяженского городского поселения, в разделе «предоставление земельных участков</w:t>
      </w:r>
      <w:r w:rsidR="0067070A" w:rsidRPr="001641F4">
        <w:rPr>
          <w:sz w:val="20"/>
          <w:szCs w:val="20"/>
        </w:rPr>
        <w:t xml:space="preserve">»: </w:t>
      </w:r>
      <w:r w:rsidR="003E142E" w:rsidRPr="001641F4">
        <w:rPr>
          <w:sz w:val="20"/>
          <w:szCs w:val="20"/>
        </w:rPr>
        <w:t>http://lebiaje.ru</w:t>
      </w:r>
      <w:proofErr w:type="gramEnd"/>
    </w:p>
    <w:p w14:paraId="71356FE5" w14:textId="77777777" w:rsidR="00383760" w:rsidRPr="001641F4" w:rsidRDefault="00383760" w:rsidP="00383760">
      <w:pPr>
        <w:jc w:val="both"/>
        <w:rPr>
          <w:sz w:val="22"/>
          <w:szCs w:val="22"/>
        </w:rPr>
      </w:pPr>
    </w:p>
    <w:p w14:paraId="2A1289F2" w14:textId="77777777" w:rsidR="00383760" w:rsidRPr="001641F4" w:rsidRDefault="00383760" w:rsidP="00383760">
      <w:pPr>
        <w:jc w:val="both"/>
        <w:rPr>
          <w:b/>
          <w:i/>
        </w:rPr>
      </w:pPr>
    </w:p>
    <w:p w14:paraId="2442D62B" w14:textId="77777777" w:rsidR="00383760" w:rsidRPr="001641F4" w:rsidRDefault="00383760" w:rsidP="00383760">
      <w:pPr>
        <w:jc w:val="both"/>
        <w:rPr>
          <w:b/>
          <w:i/>
          <w:color w:val="FF0000"/>
          <w:lang w:val="x-none"/>
        </w:rPr>
      </w:pPr>
    </w:p>
    <w:p w14:paraId="2A915B4D" w14:textId="77777777" w:rsidR="00C117EB" w:rsidRPr="001641F4" w:rsidRDefault="00C117EB" w:rsidP="00383760">
      <w:pPr>
        <w:jc w:val="both"/>
        <w:rPr>
          <w:lang w:val="x-none"/>
        </w:rPr>
      </w:pPr>
    </w:p>
    <w:sectPr w:rsidR="00C117EB" w:rsidRPr="001641F4" w:rsidSect="00383760">
      <w:pgSz w:w="11906" w:h="16838"/>
      <w:pgMar w:top="851" w:right="62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D570D" w14:textId="77777777" w:rsidR="00AF79B3" w:rsidRDefault="00AF79B3" w:rsidP="0072425E">
      <w:r>
        <w:separator/>
      </w:r>
    </w:p>
  </w:endnote>
  <w:endnote w:type="continuationSeparator" w:id="0">
    <w:p w14:paraId="1C03C37B" w14:textId="77777777" w:rsidR="00AF79B3" w:rsidRDefault="00AF79B3" w:rsidP="0072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43801" w14:textId="77777777" w:rsidR="00AF79B3" w:rsidRDefault="00AF79B3" w:rsidP="0072425E">
      <w:r>
        <w:separator/>
      </w:r>
    </w:p>
  </w:footnote>
  <w:footnote w:type="continuationSeparator" w:id="0">
    <w:p w14:paraId="796BBBE0" w14:textId="77777777" w:rsidR="00AF79B3" w:rsidRDefault="00AF79B3" w:rsidP="0072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87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8C60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15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6212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590597"/>
    <w:multiLevelType w:val="hybridMultilevel"/>
    <w:tmpl w:val="4C5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9290B"/>
    <w:multiLevelType w:val="hybridMultilevel"/>
    <w:tmpl w:val="8F06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F33B3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107E7"/>
    <w:multiLevelType w:val="hybridMultilevel"/>
    <w:tmpl w:val="2BDE66AA"/>
    <w:lvl w:ilvl="0" w:tplc="A0AA3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129CA"/>
    <w:multiLevelType w:val="hybridMultilevel"/>
    <w:tmpl w:val="4C5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F68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786A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203159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2B9A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C2A43"/>
    <w:multiLevelType w:val="hybridMultilevel"/>
    <w:tmpl w:val="21562334"/>
    <w:lvl w:ilvl="0" w:tplc="A0AA3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D2B6F"/>
    <w:multiLevelType w:val="hybridMultilevel"/>
    <w:tmpl w:val="4C5C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07FC6"/>
    <w:multiLevelType w:val="hybridMultilevel"/>
    <w:tmpl w:val="B4AA80A6"/>
    <w:lvl w:ilvl="0" w:tplc="D21035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A6E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684C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6C51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BE7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5145E89"/>
    <w:multiLevelType w:val="hybridMultilevel"/>
    <w:tmpl w:val="F3C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75D4"/>
    <w:multiLevelType w:val="hybridMultilevel"/>
    <w:tmpl w:val="4E4AF43C"/>
    <w:lvl w:ilvl="0" w:tplc="A0AA35B6">
      <w:start w:val="1"/>
      <w:numFmt w:val="bullet"/>
      <w:lvlText w:val="-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7C977713"/>
    <w:multiLevelType w:val="hybridMultilevel"/>
    <w:tmpl w:val="AF68A2DE"/>
    <w:lvl w:ilvl="0" w:tplc="DDD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F18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2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6"/>
  </w:num>
  <w:num w:numId="12">
    <w:abstractNumId w:val="14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8"/>
  </w:num>
  <w:num w:numId="18">
    <w:abstractNumId w:val="5"/>
  </w:num>
  <w:num w:numId="19">
    <w:abstractNumId w:val="9"/>
  </w:num>
  <w:num w:numId="20">
    <w:abstractNumId w:val="15"/>
  </w:num>
  <w:num w:numId="21">
    <w:abstractNumId w:val="24"/>
  </w:num>
  <w:num w:numId="22">
    <w:abstractNumId w:val="20"/>
  </w:num>
  <w:num w:numId="23">
    <w:abstractNumId w:val="11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0"/>
    <w:rsid w:val="00077E6C"/>
    <w:rsid w:val="00093516"/>
    <w:rsid w:val="000B3A01"/>
    <w:rsid w:val="001641F4"/>
    <w:rsid w:val="001B2B0B"/>
    <w:rsid w:val="002E3ADD"/>
    <w:rsid w:val="00363A86"/>
    <w:rsid w:val="00383760"/>
    <w:rsid w:val="003A2E1D"/>
    <w:rsid w:val="003E142E"/>
    <w:rsid w:val="00476C89"/>
    <w:rsid w:val="004E1155"/>
    <w:rsid w:val="00504240"/>
    <w:rsid w:val="005338D8"/>
    <w:rsid w:val="005A0EB7"/>
    <w:rsid w:val="00616F7C"/>
    <w:rsid w:val="006468B6"/>
    <w:rsid w:val="0067070A"/>
    <w:rsid w:val="0072425E"/>
    <w:rsid w:val="00756D14"/>
    <w:rsid w:val="00765C28"/>
    <w:rsid w:val="007E3C44"/>
    <w:rsid w:val="008C5377"/>
    <w:rsid w:val="008E456B"/>
    <w:rsid w:val="009753A7"/>
    <w:rsid w:val="00982895"/>
    <w:rsid w:val="009A6EEC"/>
    <w:rsid w:val="009F3AE2"/>
    <w:rsid w:val="00A066D3"/>
    <w:rsid w:val="00A343AE"/>
    <w:rsid w:val="00A40358"/>
    <w:rsid w:val="00AB0D7B"/>
    <w:rsid w:val="00AF79B3"/>
    <w:rsid w:val="00B3366F"/>
    <w:rsid w:val="00B87683"/>
    <w:rsid w:val="00BD119C"/>
    <w:rsid w:val="00C117EB"/>
    <w:rsid w:val="00C21254"/>
    <w:rsid w:val="00CC15A7"/>
    <w:rsid w:val="00CE0A97"/>
    <w:rsid w:val="00CF2319"/>
    <w:rsid w:val="00D20180"/>
    <w:rsid w:val="00DA62C9"/>
    <w:rsid w:val="00DB3770"/>
    <w:rsid w:val="00DE5944"/>
    <w:rsid w:val="00DF1540"/>
    <w:rsid w:val="00E1220C"/>
    <w:rsid w:val="00F02F40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8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42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25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7242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25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376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42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425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7242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425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3B997AD42D6A9263A9846D5053BE9586652BE51BF8AD62872D6BF89B1D7050C439F3F0C4D56ADBC3785009E1A385C0B36901C727A5xFBE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7DA8A821EF4C64063F05DEE2902526C6085B9FFAD44C52793B92D8603267F667328B417195FEF497656D7E8F3DF740FF6D73BC81ACD115w77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997AD42D6A9263A9846D5053BE9586652BE51BF8AD62872D6BF89B1D7050C439F3F0C3DD62D2942B1F08BDE7D6D3B36C01C524B9FFFA29xDB9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7DA8A821EF4C64063F05DEE2902526C6085B9FFAD44C52793B92D8603267F667328B477196F7A3C42A6C22CB6EE440FA6D71BF9DwA7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997AD42D6A9263A9846D5053BE9586652BE51BF8AD62872D6BF89B1D7050C439F3F0C5DD61DBC3785009E1A385C0B36901C727A5xFBEJ" TargetMode="External"/><Relationship Id="rId10" Type="http://schemas.openxmlformats.org/officeDocument/2006/relationships/hyperlink" Target="consultantplus://offline/ref=967DA8A821EF4C64063F05DEE2902526C6085B9FFAD44C52793B92D8603267F667328B467894F7A3C42A6C22CB6EE440FA6D71BF9DwA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DA8A821EF4C64063F05DEE2902526C6085B9FFAD44C52793B92D8603267F667328B46799DF7A3C42A6C22CB6EE440FA6D71BF9DwA7DH" TargetMode="External"/><Relationship Id="rId14" Type="http://schemas.openxmlformats.org/officeDocument/2006/relationships/hyperlink" Target="consultantplus://offline/ref=3B997AD42D6A9263A9846D5053BE9586652BE51BF8AD62872D6BF89B1D7050C439F3F0C4D463DBC3785009E1A385C0B36901C727A5xFB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6847</Words>
  <Characters>39031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240</cp:revision>
  <dcterms:created xsi:type="dcterms:W3CDTF">2024-05-30T12:19:00Z</dcterms:created>
  <dcterms:modified xsi:type="dcterms:W3CDTF">2024-07-26T08:40:00Z</dcterms:modified>
</cp:coreProperties>
</file>