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right"/>
        <w:rPr>
          <w:rFonts w:ascii="Times New Roman" w:hAnsi="Times New Roman"/>
          <w:b w:val="1"/>
          <w:sz w:val="28"/>
        </w:rPr>
      </w:pPr>
      <w:r>
        <w:rPr>
          <w:rFonts w:ascii="Times New Roman" w:hAnsi="Times New Roman"/>
          <w:b w:val="1"/>
          <w:sz w:val="28"/>
        </w:rPr>
        <w:t>ПРОЕКТ</w:t>
      </w:r>
    </w:p>
    <w:p w14:paraId="02000000">
      <w:pPr>
        <w:spacing w:after="0" w:line="240" w:lineRule="auto"/>
        <w:ind/>
        <w:jc w:val="right"/>
        <w:rPr>
          <w:rFonts w:ascii="Times New Roman" w:hAnsi="Times New Roman"/>
          <w:b w:val="1"/>
          <w:sz w:val="28"/>
        </w:rPr>
      </w:pPr>
    </w:p>
    <w:p w14:paraId="03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4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5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6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7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8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9000000">
      <w:pPr>
        <w:pStyle w:val="Style_1"/>
        <w:ind/>
        <w:jc w:val="right"/>
        <w:rPr>
          <w:rFonts w:ascii="Times New Roman" w:hAnsi="Times New Roman"/>
          <w:sz w:val="28"/>
        </w:rPr>
      </w:pPr>
    </w:p>
    <w:p w14:paraId="0A000000">
      <w:pPr>
        <w:pStyle w:val="Style_1"/>
        <w:ind/>
        <w:jc w:val="center"/>
        <w:rPr>
          <w:rFonts w:ascii="Times New Roman" w:hAnsi="Times New Roman"/>
          <w:sz w:val="28"/>
        </w:rPr>
      </w:pPr>
      <w:r>
        <w:rPr>
          <w:rFonts w:ascii="Times New Roman" w:hAnsi="Times New Roman"/>
          <w:b w:val="1"/>
          <w:sz w:val="28"/>
        </w:rPr>
        <w:t>А</w:t>
      </w:r>
      <w:r>
        <w:rPr>
          <w:rFonts w:ascii="Times New Roman" w:hAnsi="Times New Roman"/>
          <w:b w:val="1"/>
          <w:sz w:val="28"/>
        </w:rPr>
        <w:t>дминистративный регламент по предоставлению муниципальной услуги</w:t>
      </w:r>
      <w:r>
        <w:rPr>
          <w:rFonts w:ascii="Times New Roman" w:hAnsi="Times New Roman"/>
          <w:b w:val="1"/>
          <w:sz w:val="28"/>
        </w:rPr>
        <w:t xml:space="preserve"> </w:t>
      </w:r>
      <w:r>
        <w:rPr>
          <w:rFonts w:ascii="Times New Roman" w:hAnsi="Times New Roman"/>
          <w:b w:val="1"/>
          <w:sz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rFonts w:ascii="Times New Roman" w:hAnsi="Times New Roman"/>
          <w:b w:val="1"/>
          <w:sz w:val="28"/>
        </w:rPr>
        <w:t xml:space="preserve"> </w:t>
      </w:r>
      <w:r>
        <w:rPr>
          <w:rFonts w:ascii="Times New Roman" w:hAnsi="Times New Roman"/>
          <w:b w:val="1"/>
          <w:sz w:val="28"/>
        </w:rPr>
        <w:t>планировочной структуры, застроенного многоквартирными</w:t>
      </w:r>
      <w:r>
        <w:rPr>
          <w:rFonts w:ascii="Times New Roman" w:hAnsi="Times New Roman"/>
          <w:b w:val="1"/>
          <w:sz w:val="28"/>
        </w:rPr>
        <w:t xml:space="preserve"> </w:t>
      </w:r>
      <w:r>
        <w:rPr>
          <w:rFonts w:ascii="Times New Roman" w:hAnsi="Times New Roman"/>
          <w:b w:val="1"/>
          <w:sz w:val="28"/>
        </w:rPr>
        <w:t>домами, документации по планировке территории ведения</w:t>
      </w:r>
      <w:r>
        <w:rPr>
          <w:rFonts w:ascii="Times New Roman" w:hAnsi="Times New Roman"/>
          <w:b w:val="1"/>
          <w:sz w:val="28"/>
        </w:rPr>
        <w:t xml:space="preserve"> </w:t>
      </w:r>
      <w:r>
        <w:rPr>
          <w:rFonts w:ascii="Times New Roman" w:hAnsi="Times New Roman"/>
          <w:b w:val="1"/>
          <w:sz w:val="28"/>
        </w:rPr>
        <w:t>гражданами садоводства или огородничества</w:t>
      </w:r>
      <w:r>
        <w:rPr>
          <w:rFonts w:ascii="Times New Roman" w:hAnsi="Times New Roman"/>
          <w:b w:val="1"/>
          <w:sz w:val="28"/>
        </w:rPr>
        <w:t xml:space="preserve"> для собственных</w:t>
      </w:r>
      <w:r>
        <w:rPr>
          <w:rFonts w:ascii="Times New Roman" w:hAnsi="Times New Roman"/>
          <w:b w:val="1"/>
          <w:sz w:val="28"/>
        </w:rPr>
        <w:t xml:space="preserve"> </w:t>
      </w:r>
      <w:r>
        <w:rPr>
          <w:rFonts w:ascii="Times New Roman" w:hAnsi="Times New Roman"/>
          <w:b w:val="1"/>
          <w:sz w:val="28"/>
        </w:rPr>
        <w:t>нужд, документации по планировке территории для размещения</w:t>
      </w:r>
      <w:r>
        <w:rPr>
          <w:rFonts w:ascii="Times New Roman" w:hAnsi="Times New Roman"/>
          <w:b w:val="1"/>
          <w:sz w:val="28"/>
        </w:rPr>
        <w:t xml:space="preserve"> </w:t>
      </w:r>
      <w:r>
        <w:rPr>
          <w:rFonts w:ascii="Times New Roman" w:hAnsi="Times New Roman"/>
          <w:b w:val="1"/>
          <w:sz w:val="28"/>
        </w:rPr>
        <w:t>линейных объектов в границах одного поселения,</w:t>
      </w:r>
      <w:r>
        <w:rPr>
          <w:rFonts w:ascii="Times New Roman" w:hAnsi="Times New Roman"/>
          <w:b w:val="1"/>
          <w:sz w:val="28"/>
        </w:rPr>
        <w:t xml:space="preserve"> </w:t>
      </w:r>
      <w:r>
        <w:rPr>
          <w:rFonts w:ascii="Times New Roman" w:hAnsi="Times New Roman"/>
          <w:b w:val="1"/>
          <w:sz w:val="28"/>
        </w:rPr>
        <w:t>городского округа</w:t>
      </w:r>
    </w:p>
    <w:p w14:paraId="0B000000">
      <w:pPr>
        <w:pStyle w:val="Style_2"/>
        <w:rPr>
          <w:rFonts w:ascii="Times New Roman" w:hAnsi="Times New Roman"/>
          <w:sz w:val="28"/>
        </w:rPr>
      </w:pPr>
    </w:p>
    <w:p w14:paraId="0C000000">
      <w:pPr>
        <w:pStyle w:val="Style_3"/>
        <w:ind/>
        <w:jc w:val="center"/>
        <w:outlineLvl w:val="1"/>
        <w:rPr>
          <w:rFonts w:ascii="Times New Roman" w:hAnsi="Times New Roman"/>
          <w:sz w:val="28"/>
        </w:rPr>
      </w:pPr>
      <w:r>
        <w:rPr>
          <w:rFonts w:ascii="Times New Roman" w:hAnsi="Times New Roman"/>
          <w:sz w:val="28"/>
        </w:rPr>
        <w:t>1. Общие положения</w:t>
      </w:r>
    </w:p>
    <w:p w14:paraId="0D000000">
      <w:pPr>
        <w:pStyle w:val="Style_2"/>
        <w:rPr>
          <w:rFonts w:ascii="Times New Roman" w:hAnsi="Times New Roman"/>
          <w:sz w:val="28"/>
        </w:rPr>
      </w:pPr>
    </w:p>
    <w:p w14:paraId="0E000000">
      <w:pPr>
        <w:pStyle w:val="Style_3"/>
        <w:ind/>
        <w:jc w:val="center"/>
        <w:outlineLvl w:val="2"/>
        <w:rPr>
          <w:rFonts w:ascii="Times New Roman" w:hAnsi="Times New Roman"/>
          <w:sz w:val="28"/>
        </w:rPr>
      </w:pPr>
      <w:r>
        <w:rPr>
          <w:rFonts w:ascii="Times New Roman" w:hAnsi="Times New Roman"/>
          <w:sz w:val="28"/>
        </w:rPr>
        <w:t>Предмет регулирования административного регламента</w:t>
      </w:r>
    </w:p>
    <w:p w14:paraId="0F000000">
      <w:pPr>
        <w:pStyle w:val="Style_3"/>
        <w:ind/>
        <w:jc w:val="center"/>
        <w:rPr>
          <w:rFonts w:ascii="Times New Roman" w:hAnsi="Times New Roman"/>
          <w:sz w:val="28"/>
        </w:rPr>
      </w:pPr>
      <w:r>
        <w:rPr>
          <w:rFonts w:ascii="Times New Roman" w:hAnsi="Times New Roman"/>
          <w:sz w:val="28"/>
        </w:rPr>
        <w:t>услуги (описание услуги)</w:t>
      </w:r>
    </w:p>
    <w:p w14:paraId="10000000">
      <w:pPr>
        <w:pStyle w:val="Style_2"/>
        <w:rPr>
          <w:rFonts w:ascii="Times New Roman" w:hAnsi="Times New Roman"/>
          <w:sz w:val="28"/>
        </w:rPr>
      </w:pPr>
    </w:p>
    <w:p w14:paraId="11000000">
      <w:pPr>
        <w:pStyle w:val="Style_2"/>
        <w:ind w:firstLine="540" w:left="0"/>
        <w:jc w:val="both"/>
        <w:rPr>
          <w:rFonts w:ascii="Times New Roman" w:hAnsi="Times New Roman"/>
          <w:sz w:val="28"/>
        </w:rPr>
      </w:pPr>
      <w:r>
        <w:rPr>
          <w:rFonts w:ascii="Times New Roman" w:hAnsi="Times New Roman"/>
          <w:sz w:val="28"/>
        </w:rPr>
        <w:t xml:space="preserve">1.1. Настоящий регламент устанавливает порядок и стандарт предоставления </w:t>
      </w:r>
      <w:r>
        <w:rPr>
          <w:rFonts w:ascii="Times New Roman" w:hAnsi="Times New Roman"/>
          <w:sz w:val="28"/>
        </w:rPr>
        <w:t xml:space="preserve">муниципальной </w:t>
      </w:r>
      <w:r>
        <w:rPr>
          <w:rFonts w:ascii="Times New Roman" w:hAnsi="Times New Roman"/>
          <w:sz w:val="28"/>
        </w:rPr>
        <w:t xml:space="preserve">услуги по утверждению документации по планировке территории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"consultantplus://offline/ref=F843FF58D2ACF1FAA5439C8121891295091F5B02EBC40DB8450EE4C6E64C295D2956318C3B9EBC6399F2F81AB3484D349C9C3461A466q51FM"</w:instrText>
      </w:r>
      <w:r>
        <w:rPr>
          <w:rFonts w:ascii="Times New Roman" w:hAnsi="Times New Roman"/>
          <w:sz w:val="28"/>
        </w:rPr>
        <w:fldChar w:fldCharType="separate"/>
      </w:r>
      <w:r>
        <w:rPr>
          <w:rFonts w:ascii="Times New Roman" w:hAnsi="Times New Roman"/>
          <w:sz w:val="28"/>
        </w:rPr>
        <w:t>частях 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"consultantplus://offline/ref=F843FF58D2ACF1FAA5439C8121891295091F5B02EBC40DB8450EE4C6E64C295D2956318C3B9EBF6399F2F81AB3484D349C9C3461A466q51FM"</w:instrText>
      </w:r>
      <w:r>
        <w:rPr>
          <w:rFonts w:ascii="Times New Roman" w:hAnsi="Times New Roman"/>
          <w:sz w:val="28"/>
        </w:rPr>
        <w:fldChar w:fldCharType="separate"/>
      </w:r>
      <w:r>
        <w:rPr>
          <w:rFonts w:ascii="Times New Roman" w:hAnsi="Times New Roman"/>
          <w:sz w:val="28"/>
        </w:rPr>
        <w:t>4.1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"consultantplus://offline/ref=F843FF58D2ACF1FAA5439C8121891295091F5B02EBC40DB8450EE4C6E64C295D2956318C3B9EB16399F2F81AB3484D349C9C3461A466q51FM"</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"consultantplus://offline/ref=F843FF58D2ACF1FAA5439C8121891295091F5B02EBC40DB8450EE4C6E64C295D2956318C3B9EB06399F2F81AB3484D349C9C3461A466q51FM"</w:instrText>
      </w:r>
      <w:r>
        <w:rPr>
          <w:rFonts w:ascii="Times New Roman" w:hAnsi="Times New Roman"/>
          <w:sz w:val="28"/>
        </w:rPr>
        <w:fldChar w:fldCharType="separate"/>
      </w:r>
      <w:r>
        <w:rPr>
          <w:rFonts w:ascii="Times New Roman" w:hAnsi="Times New Roman"/>
          <w:sz w:val="28"/>
        </w:rPr>
        <w:t>5.1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"consultantplus://offline/ref=F843FF58D2ACF1FAA5439C8121891295091F5B02EBC40DB8450EE4C6E64C295D2956318F3F9FB96399F2F81AB3484D349C9C3461A466q51FM"</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2000000">
      <w:pPr>
        <w:pStyle w:val="Style_2"/>
        <w:ind w:firstLine="540" w:left="0"/>
        <w:jc w:val="both"/>
        <w:rPr>
          <w:rFonts w:ascii="Times New Roman" w:hAnsi="Times New Roman"/>
          <w:sz w:val="28"/>
        </w:rPr>
      </w:pPr>
    </w:p>
    <w:p w14:paraId="13000000">
      <w:pPr>
        <w:pStyle w:val="Style_3"/>
        <w:ind/>
        <w:jc w:val="center"/>
        <w:outlineLvl w:val="2"/>
        <w:rPr>
          <w:rFonts w:ascii="Times New Roman" w:hAnsi="Times New Roman"/>
          <w:sz w:val="28"/>
        </w:rPr>
      </w:pPr>
      <w:r>
        <w:rPr>
          <w:rFonts w:ascii="Times New Roman" w:hAnsi="Times New Roman"/>
          <w:sz w:val="28"/>
        </w:rPr>
        <w:t>Категории заявителей и их представителей, имеющих право</w:t>
      </w:r>
    </w:p>
    <w:p w14:paraId="14000000">
      <w:pPr>
        <w:pStyle w:val="Style_3"/>
        <w:ind/>
        <w:jc w:val="center"/>
        <w:rPr>
          <w:rFonts w:ascii="Times New Roman" w:hAnsi="Times New Roman"/>
          <w:sz w:val="28"/>
        </w:rPr>
      </w:pPr>
      <w:r>
        <w:rPr>
          <w:rFonts w:ascii="Times New Roman" w:hAnsi="Times New Roman"/>
          <w:sz w:val="28"/>
        </w:rPr>
        <w:t>выступать от их имени</w:t>
      </w:r>
    </w:p>
    <w:p w14:paraId="15000000">
      <w:pPr>
        <w:pStyle w:val="Style_2"/>
        <w:rPr>
          <w:rFonts w:ascii="Times New Roman" w:hAnsi="Times New Roman"/>
          <w:sz w:val="28"/>
        </w:rPr>
      </w:pPr>
    </w:p>
    <w:p w14:paraId="16000000">
      <w:pPr>
        <w:pStyle w:val="Style_4"/>
        <w:ind w:firstLine="567" w:left="0"/>
        <w:jc w:val="both"/>
        <w:rPr>
          <w:rFonts w:ascii="Times New Roman" w:hAnsi="Times New Roman"/>
          <w:sz w:val="28"/>
        </w:rPr>
      </w:pPr>
      <w:bookmarkStart w:id="1" w:name="P87"/>
      <w:bookmarkEnd w:id="1"/>
      <w:r>
        <w:rPr>
          <w:rFonts w:ascii="Times New Roman" w:hAnsi="Times New Roman"/>
          <w:sz w:val="28"/>
        </w:rPr>
        <w:t xml:space="preserve">1.2. Заявителями для получения </w:t>
      </w:r>
      <w:r>
        <w:rPr>
          <w:rFonts w:ascii="Times New Roman" w:hAnsi="Times New Roman"/>
          <w:sz w:val="28"/>
        </w:rPr>
        <w:t>муниципальной</w:t>
      </w:r>
      <w:r>
        <w:rPr>
          <w:rFonts w:ascii="Times New Roman" w:hAnsi="Times New Roman"/>
          <w:sz w:val="28"/>
        </w:rPr>
        <w:t xml:space="preserve"> услуги являются</w:t>
      </w:r>
      <w:r>
        <w:rPr>
          <w:rFonts w:ascii="Times New Roman" w:hAnsi="Times New Roman"/>
          <w:sz w:val="28"/>
        </w:rPr>
        <w:t xml:space="preserve"> </w:t>
      </w:r>
      <w:r>
        <w:rPr>
          <w:rFonts w:ascii="Times New Roman" w:hAnsi="Times New Roman"/>
          <w:sz w:val="28"/>
        </w:rPr>
        <w:t>юридические и физические лица</w:t>
      </w:r>
      <w:r>
        <w:rPr>
          <w:rFonts w:ascii="Times New Roman" w:hAnsi="Times New Roman"/>
          <w:sz w:val="28"/>
        </w:rPr>
        <w:t>:</w:t>
      </w:r>
    </w:p>
    <w:p w14:paraId="17000000">
      <w:pPr>
        <w:pStyle w:val="Style_4"/>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 основании </w:t>
      </w:r>
      <w:r>
        <w:rPr>
          <w:rFonts w:ascii="Times New Roman" w:hAnsi="Times New Roman"/>
          <w:sz w:val="28"/>
        </w:rPr>
        <w:t>обращения</w:t>
      </w:r>
      <w:r>
        <w:rPr>
          <w:rFonts w:ascii="Times New Roman" w:hAnsi="Times New Roman"/>
          <w:sz w:val="28"/>
        </w:rPr>
        <w:t xml:space="preserve"> которых </w:t>
      </w:r>
      <w:r>
        <w:rPr>
          <w:rFonts w:ascii="Times New Roman" w:hAnsi="Times New Roman"/>
          <w:sz w:val="28"/>
        </w:rPr>
        <w:t>Администрацией</w:t>
      </w:r>
      <w:r>
        <w:rPr>
          <w:rFonts w:ascii="Times New Roman" w:hAnsi="Times New Roman"/>
          <w:sz w:val="28"/>
        </w:rPr>
        <w:t xml:space="preserve"> принято решение о подготовке докумен</w:t>
      </w:r>
      <w:r>
        <w:rPr>
          <w:rFonts w:ascii="Times New Roman" w:hAnsi="Times New Roman"/>
          <w:sz w:val="28"/>
        </w:rPr>
        <w:t>тации по планировке территории;</w:t>
      </w:r>
    </w:p>
    <w:p w14:paraId="18000000">
      <w:pPr>
        <w:pStyle w:val="Style_4"/>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19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либо лица, указанные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"consultantplus://offline/ref=F843FF58D2ACF1FAA5439C8121891295091F5B02EBC40DB8450EE4C6E64C295D2956318C3B9FBC6399F2F81AB3484D349C9C3461A466q51FM"</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r>
        <w:rPr>
          <w:rFonts w:ascii="Times New Roman" w:hAnsi="Times New Roman"/>
          <w:sz w:val="28"/>
        </w:rPr>
        <w:t xml:space="preserve"> (которые решения о подготовке документации по планировке территории принимают самостоятельно)</w:t>
      </w:r>
      <w:r>
        <w:rPr>
          <w:rFonts w:ascii="Times New Roman" w:hAnsi="Times New Roman"/>
          <w:sz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A000000">
      <w:pPr>
        <w:pStyle w:val="Style_2"/>
        <w:spacing w:before="220"/>
        <w:ind w:firstLine="540" w:left="0"/>
        <w:jc w:val="both"/>
        <w:rPr>
          <w:rFonts w:ascii="Times New Roman" w:hAnsi="Times New Roman"/>
          <w:sz w:val="28"/>
        </w:rPr>
      </w:pPr>
      <w:r>
        <w:rPr>
          <w:rFonts w:ascii="Times New Roman" w:hAnsi="Times New Roman"/>
          <w:sz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B000000">
      <w:pPr>
        <w:pStyle w:val="Style_2"/>
        <w:rPr>
          <w:rFonts w:ascii="Times New Roman" w:hAnsi="Times New Roman"/>
          <w:sz w:val="28"/>
        </w:rPr>
      </w:pPr>
    </w:p>
    <w:p w14:paraId="1C000000">
      <w:pPr>
        <w:pStyle w:val="Style_3"/>
        <w:ind/>
        <w:jc w:val="center"/>
        <w:outlineLvl w:val="2"/>
        <w:rPr>
          <w:rFonts w:ascii="Times New Roman" w:hAnsi="Times New Roman"/>
          <w:sz w:val="28"/>
        </w:rPr>
      </w:pPr>
      <w:r>
        <w:rPr>
          <w:rFonts w:ascii="Times New Roman" w:hAnsi="Times New Roman"/>
          <w:sz w:val="28"/>
        </w:rPr>
        <w:t>Порядок информирования о предоставлении</w:t>
      </w:r>
    </w:p>
    <w:p w14:paraId="1D00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1E000000">
      <w:pPr>
        <w:pStyle w:val="Style_2"/>
        <w:rPr>
          <w:rFonts w:ascii="Times New Roman" w:hAnsi="Times New Roman"/>
          <w:sz w:val="28"/>
        </w:rPr>
      </w:pPr>
    </w:p>
    <w:p w14:paraId="1F000000">
      <w:pPr>
        <w:pStyle w:val="Style_2"/>
        <w:ind w:firstLine="53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размещается:</w:t>
      </w:r>
    </w:p>
    <w:p w14:paraId="20000000">
      <w:pPr>
        <w:pStyle w:val="Style_2"/>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000000">
      <w:pPr>
        <w:pStyle w:val="Style_2"/>
        <w:ind w:firstLine="709" w:left="0"/>
        <w:jc w:val="both"/>
        <w:rPr>
          <w:rFonts w:ascii="Times New Roman" w:hAnsi="Times New Roman"/>
          <w:sz w:val="28"/>
        </w:rPr>
      </w:pPr>
      <w:r>
        <w:rPr>
          <w:rFonts w:ascii="Times New Roman" w:hAnsi="Times New Roman"/>
          <w:sz w:val="28"/>
        </w:rPr>
        <w:t>на сайте Администрации;</w:t>
      </w:r>
    </w:p>
    <w:p w14:paraId="22000000">
      <w:pPr>
        <w:pStyle w:val="Style_2"/>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 (далее - ГБУ ЛО «МФЦ», МФЦ): http://mfc47.ru/;</w:t>
      </w:r>
    </w:p>
    <w:p w14:paraId="23000000">
      <w:pPr>
        <w:pStyle w:val="Style_2"/>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w:t>
      </w:r>
      <w:r>
        <w:rPr>
          <w:rFonts w:ascii="Times New Roman" w:hAnsi="Times New Roman"/>
          <w:color w:val="000000"/>
          <w:sz w:val="28"/>
        </w:rPr>
        <w:t xml:space="preserve">ПГУ ЛО)/на Едином портале государственных услуг (далее - ЕПГУ): www.gu.lenobl.ru,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"http://www.gosuslugi.ru"</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www.gosuslugi.ru</w:t>
      </w:r>
      <w:r>
        <w:rPr>
          <w:rStyle w:val="Style_5_ch"/>
          <w:rFonts w:ascii="Times New Roman" w:hAnsi="Times New Roman"/>
          <w:color w:val="000000"/>
          <w:sz w:val="28"/>
        </w:rPr>
        <w:fldChar w:fldCharType="end"/>
      </w:r>
      <w:r>
        <w:rPr>
          <w:rFonts w:ascii="Times New Roman" w:hAnsi="Times New Roman"/>
          <w:color w:val="000000"/>
          <w:sz w:val="28"/>
        </w:rPr>
        <w:t>.</w:t>
      </w: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 (далее - Реестр).</w:t>
      </w:r>
    </w:p>
    <w:p w14:paraId="25000000">
      <w:pPr>
        <w:pStyle w:val="Style_3"/>
        <w:ind/>
        <w:jc w:val="center"/>
        <w:outlineLvl w:val="1"/>
        <w:rPr>
          <w:rFonts w:ascii="Times New Roman" w:hAnsi="Times New Roman"/>
          <w:sz w:val="28"/>
        </w:rPr>
      </w:pPr>
    </w:p>
    <w:p w14:paraId="26000000">
      <w:pPr>
        <w:pStyle w:val="Style_3"/>
        <w:ind/>
        <w:jc w:val="center"/>
        <w:outlineLvl w:val="1"/>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муниципальной</w:t>
      </w:r>
      <w:r>
        <w:rPr>
          <w:rFonts w:ascii="Times New Roman" w:hAnsi="Times New Roman"/>
          <w:sz w:val="28"/>
        </w:rPr>
        <w:t xml:space="preserve"> услуги</w:t>
      </w:r>
    </w:p>
    <w:p w14:paraId="27000000">
      <w:pPr>
        <w:pStyle w:val="Style_2"/>
        <w:rPr>
          <w:rFonts w:ascii="Times New Roman" w:hAnsi="Times New Roman"/>
          <w:sz w:val="28"/>
        </w:rPr>
      </w:pPr>
    </w:p>
    <w:p w14:paraId="28000000">
      <w:pPr>
        <w:pStyle w:val="Style_3"/>
        <w:ind/>
        <w:jc w:val="center"/>
        <w:outlineLvl w:val="2"/>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муниципальной</w:t>
      </w:r>
      <w:r>
        <w:rPr>
          <w:rFonts w:ascii="Times New Roman" w:hAnsi="Times New Roman"/>
          <w:sz w:val="28"/>
        </w:rPr>
        <w:t xml:space="preserve"> услуги, сокращенное</w:t>
      </w:r>
    </w:p>
    <w:p w14:paraId="29000000">
      <w:pPr>
        <w:pStyle w:val="Style_3"/>
        <w:ind/>
        <w:jc w:val="center"/>
        <w:rPr>
          <w:rFonts w:ascii="Times New Roman" w:hAnsi="Times New Roman"/>
          <w:sz w:val="28"/>
        </w:rPr>
      </w:pPr>
      <w:r>
        <w:rPr>
          <w:rFonts w:ascii="Times New Roman" w:hAnsi="Times New Roman"/>
          <w:sz w:val="28"/>
        </w:rPr>
        <w:t xml:space="preserve">наименование </w:t>
      </w:r>
      <w:r>
        <w:rPr>
          <w:rFonts w:ascii="Times New Roman" w:hAnsi="Times New Roman"/>
          <w:sz w:val="28"/>
        </w:rPr>
        <w:t>муниципальной</w:t>
      </w:r>
      <w:r>
        <w:rPr>
          <w:rFonts w:ascii="Times New Roman" w:hAnsi="Times New Roman"/>
          <w:sz w:val="28"/>
        </w:rPr>
        <w:t xml:space="preserve"> услуги</w:t>
      </w:r>
    </w:p>
    <w:p w14:paraId="2A000000">
      <w:pPr>
        <w:pStyle w:val="Style_2"/>
        <w:rPr>
          <w:rFonts w:ascii="Times New Roman" w:hAnsi="Times New Roman"/>
          <w:sz w:val="28"/>
        </w:rPr>
      </w:pPr>
    </w:p>
    <w:p w14:paraId="2B000000">
      <w:pPr>
        <w:pStyle w:val="Style_2"/>
        <w:ind w:firstLine="540"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 xml:space="preserve">муниципальная </w:t>
      </w:r>
      <w:r>
        <w:rPr>
          <w:rFonts w:ascii="Times New Roman" w:hAnsi="Times New Roman"/>
          <w:sz w:val="28"/>
        </w:rPr>
        <w:t xml:space="preserve">услуга по утверждению документации по планировке территории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"consultantplus://offline/ref=F843FF58D2ACF1FAA5439C8121891295091F5B02EBC40DB8450EE4C6E64C295D2956318C3B9EBC6399F2F81AB3484D349C9C3461A466q51FM"</w:instrText>
      </w:r>
      <w:r>
        <w:rPr>
          <w:rFonts w:ascii="Times New Roman" w:hAnsi="Times New Roman"/>
          <w:sz w:val="28"/>
        </w:rPr>
        <w:fldChar w:fldCharType="separate"/>
      </w:r>
      <w:r>
        <w:rPr>
          <w:rFonts w:ascii="Times New Roman" w:hAnsi="Times New Roman"/>
          <w:sz w:val="28"/>
        </w:rPr>
        <w:t>частях 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"consultantplus://offline/ref=F843FF58D2ACF1FAA5439C8121891295091F5B02EBC40DB8450EE4C6E64C295D2956318C3B9EBF6399F2F81AB3484D349C9C3461A466q51FM"</w:instrText>
      </w:r>
      <w:r>
        <w:rPr>
          <w:rFonts w:ascii="Times New Roman" w:hAnsi="Times New Roman"/>
          <w:sz w:val="28"/>
        </w:rPr>
        <w:fldChar w:fldCharType="separate"/>
      </w:r>
      <w:r>
        <w:rPr>
          <w:rFonts w:ascii="Times New Roman" w:hAnsi="Times New Roman"/>
          <w:sz w:val="28"/>
        </w:rPr>
        <w:t>4.1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"consultantplus://offline/ref=F843FF58D2ACF1FAA5439C8121891295091F5B02EBC40DB8450EE4C6E64C295D2956318C3B9EB16399F2F81AB3484D349C9C3461A466q51FM"</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"consultantplus://offline/ref=F843FF58D2ACF1FAA5439C8121891295091F5B02EBC40DB8450EE4C6E64C295D2956318C3B9EB06399F2F81AB3484D349C9C3461A466q51FM"</w:instrText>
      </w:r>
      <w:r>
        <w:rPr>
          <w:rFonts w:ascii="Times New Roman" w:hAnsi="Times New Roman"/>
          <w:sz w:val="28"/>
        </w:rPr>
        <w:fldChar w:fldCharType="separate"/>
      </w:r>
      <w:r>
        <w:rPr>
          <w:rFonts w:ascii="Times New Roman" w:hAnsi="Times New Roman"/>
          <w:sz w:val="28"/>
        </w:rPr>
        <w:t>5.1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"consultantplus://offline/ref=F843FF58D2ACF1FAA5439C8121891295091F5B02EBC40DB8450EE4C6E64C295D2956318F3F9FB96399F2F81AB3484D349C9C3461A466q51FM"</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C000000">
      <w:pPr>
        <w:pStyle w:val="Style_2"/>
        <w:spacing w:before="220"/>
        <w:ind w:firstLine="540"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утверждению документации по планировке территории.</w:t>
      </w:r>
    </w:p>
    <w:p w14:paraId="2D000000">
      <w:pPr>
        <w:pStyle w:val="Style_2"/>
        <w:rPr>
          <w:rFonts w:ascii="Times New Roman" w:hAnsi="Times New Roman"/>
          <w:sz w:val="28"/>
        </w:rPr>
      </w:pPr>
    </w:p>
    <w:p w14:paraId="2E000000">
      <w:pPr>
        <w:pStyle w:val="Style_3"/>
        <w:ind/>
        <w:jc w:val="center"/>
        <w:outlineLvl w:val="2"/>
        <w:rPr>
          <w:rFonts w:ascii="Times New Roman" w:hAnsi="Times New Roman"/>
          <w:sz w:val="28"/>
        </w:rPr>
      </w:pPr>
      <w:r>
        <w:rPr>
          <w:rFonts w:ascii="Times New Roman" w:hAnsi="Times New Roman"/>
          <w:sz w:val="28"/>
        </w:rPr>
        <w:t>Наименование органа</w:t>
      </w:r>
      <w:r>
        <w:rPr>
          <w:rFonts w:ascii="Times New Roman" w:hAnsi="Times New Roman"/>
          <w:sz w:val="28"/>
        </w:rPr>
        <w:t xml:space="preserve"> </w:t>
      </w:r>
      <w:r>
        <w:rPr>
          <w:rFonts w:ascii="Times New Roman" w:hAnsi="Times New Roman"/>
          <w:sz w:val="28"/>
        </w:rPr>
        <w:t>местного самоуправления</w:t>
      </w:r>
      <w:r>
        <w:rPr>
          <w:rFonts w:ascii="Times New Roman" w:hAnsi="Times New Roman"/>
          <w:sz w:val="28"/>
        </w:rPr>
        <w:t xml:space="preserve"> </w:t>
      </w:r>
      <w:r>
        <w:rPr>
          <w:rFonts w:ascii="Times New Roman" w:hAnsi="Times New Roman"/>
          <w:sz w:val="28"/>
        </w:rPr>
        <w:t>Ленинградской области, предоставляющего</w:t>
      </w:r>
      <w:r>
        <w:rPr>
          <w:rFonts w:ascii="Times New Roman" w:hAnsi="Times New Roman"/>
          <w:sz w:val="28"/>
        </w:rPr>
        <w:t xml:space="preserve"> </w:t>
      </w:r>
      <w:r>
        <w:rPr>
          <w:rFonts w:ascii="Times New Roman" w:hAnsi="Times New Roman"/>
          <w:sz w:val="28"/>
        </w:rPr>
        <w:t xml:space="preserve">муниципальную </w:t>
      </w:r>
      <w:r>
        <w:rPr>
          <w:rFonts w:ascii="Times New Roman" w:hAnsi="Times New Roman"/>
          <w:sz w:val="28"/>
        </w:rPr>
        <w:t>услугу, а также способы</w:t>
      </w:r>
      <w:r>
        <w:rPr>
          <w:rFonts w:ascii="Times New Roman" w:hAnsi="Times New Roman"/>
          <w:sz w:val="28"/>
        </w:rPr>
        <w:t xml:space="preserve"> </w:t>
      </w:r>
      <w:r>
        <w:rPr>
          <w:rFonts w:ascii="Times New Roman" w:hAnsi="Times New Roman"/>
          <w:sz w:val="28"/>
        </w:rPr>
        <w:t>обращения заявителя</w:t>
      </w:r>
    </w:p>
    <w:p w14:paraId="2F000000">
      <w:pPr>
        <w:pStyle w:val="Style_2"/>
        <w:rPr>
          <w:rFonts w:ascii="Times New Roman" w:hAnsi="Times New Roman"/>
          <w:sz w:val="28"/>
        </w:rPr>
      </w:pPr>
    </w:p>
    <w:p w14:paraId="30000000">
      <w:pPr>
        <w:pStyle w:val="Style_2"/>
        <w:ind w:firstLine="709" w:left="0"/>
        <w:jc w:val="both"/>
      </w:pPr>
      <w:bookmarkStart w:id="2" w:name="P113"/>
      <w:bookmarkEnd w:id="2"/>
      <w:r>
        <w:rPr>
          <w:rFonts w:ascii="Times New Roman" w:hAnsi="Times New Roman"/>
          <w:sz w:val="28"/>
        </w:rPr>
        <w:t xml:space="preserve">2.2. </w:t>
      </w:r>
      <w:r>
        <w:rPr>
          <w:rFonts w:ascii="Times New Roman" w:hAnsi="Times New Roman"/>
          <w:sz w:val="28"/>
        </w:rPr>
        <w:t>М</w:t>
      </w:r>
      <w:r>
        <w:rPr>
          <w:rFonts w:ascii="Times New Roman" w:hAnsi="Times New Roman"/>
          <w:sz w:val="28"/>
        </w:rPr>
        <w:t xml:space="preserve">униципальную </w:t>
      </w:r>
      <w:r>
        <w:rPr>
          <w:rFonts w:ascii="Times New Roman" w:hAnsi="Times New Roman"/>
          <w:sz w:val="28"/>
        </w:rPr>
        <w:t xml:space="preserve">услугу предоставляет: </w:t>
      </w:r>
    </w:p>
    <w:p w14:paraId="31000000">
      <w:pPr>
        <w:pStyle w:val="Style_2"/>
        <w:ind w:firstLine="709" w:left="0"/>
        <w:jc w:val="both"/>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2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3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4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36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7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8000000">
      <w:pPr>
        <w:spacing w:after="0" w:line="240" w:lineRule="auto"/>
        <w:ind w:firstLine="709" w:left="0"/>
        <w:jc w:val="both"/>
        <w:rPr>
          <w:rFonts w:ascii="Times New Roman" w:hAnsi="Times New Roman"/>
          <w:sz w:val="28"/>
        </w:rPr>
      </w:pPr>
    </w:p>
    <w:p w14:paraId="39000000">
      <w:pPr>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3A000000">
      <w:pPr>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B000000">
      <w:pPr>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xml:space="preserve">, МФЦ (при технической реализации) - </w:t>
      </w:r>
      <w:r>
        <w:rPr>
          <w:rFonts w:ascii="Times New Roman" w:hAnsi="Times New Roman"/>
          <w:sz w:val="28"/>
        </w:rPr>
        <w:br/>
      </w:r>
      <w:r>
        <w:rPr>
          <w:rFonts w:ascii="Times New Roman" w:hAnsi="Times New Roman"/>
          <w:sz w:val="28"/>
        </w:rPr>
        <w:t>в Администрацию, МФЦ;</w:t>
      </w:r>
    </w:p>
    <w:p w14:paraId="3C000000">
      <w:pPr>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3D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000000">
      <w:pPr>
        <w:pStyle w:val="Style_2"/>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Pr>
          <w:rFonts w:ascii="Times New Roman" w:hAnsi="Times New Roman"/>
          <w:sz w:val="28"/>
        </w:rPr>
        <w:t>Администрации</w:t>
      </w:r>
      <w:r>
        <w:rPr>
          <w:rFonts w:ascii="Times New Roman" w:hAnsi="Times New Roman"/>
          <w:sz w:val="28"/>
        </w:rPr>
        <w:t xml:space="preserve">/Организации,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3F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0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8"/>
        </w:rPr>
        <w:t xml:space="preserve">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41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000000">
      <w:pPr>
        <w:pStyle w:val="Style_3"/>
        <w:ind/>
        <w:jc w:val="center"/>
        <w:outlineLvl w:val="2"/>
        <w:rPr>
          <w:rFonts w:ascii="Times New Roman" w:hAnsi="Times New Roman"/>
          <w:sz w:val="28"/>
        </w:rPr>
      </w:pPr>
    </w:p>
    <w:p w14:paraId="43000000">
      <w:pPr>
        <w:pStyle w:val="Style_2"/>
        <w:ind w:firstLine="540"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муниципальной</w:t>
      </w:r>
      <w:r>
        <w:rPr>
          <w:rFonts w:ascii="Times New Roman" w:hAnsi="Times New Roman"/>
          <w:sz w:val="28"/>
        </w:rPr>
        <w:t xml:space="preserve"> услуги является один из следующих документов:</w:t>
      </w:r>
    </w:p>
    <w:p w14:paraId="44000000">
      <w:pPr>
        <w:pStyle w:val="Style_2"/>
        <w:spacing w:before="220"/>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 xml:space="preserve">об утверждении документации по планировке территории (далее - Документация) -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"consultantplus://offline/ref=F843FF58D2ACF1FAA5439C8121891295091F5B02EBC40DB8450EE4C6E64C295D2956318E3C98B96399F2F81AB3484D349C9C3461A466q51FM"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t xml:space="preserve">вторым </w:t>
      </w:r>
      <w:r>
        <w:rPr>
          <w:rFonts w:ascii="Times New Roman" w:hAnsi="Times New Roman"/>
          <w:sz w:val="28"/>
        </w:rPr>
        <w:t>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а также в период до 1 января 2024 года -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"consultantplus://offline/ref=F843FF58D2ACF1FAA5438390348912950F1A5507EDC70DB8450EE4C6E64C295D3B5669803E94A768C9BDBE4FBCq41AM"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Ленинградской области от 5 апреля 2022 года N 203 "Об установлении</w:t>
      </w:r>
      <w:r>
        <w:rPr>
          <w:rFonts w:ascii="Times New Roman" w:hAnsi="Times New Roman"/>
          <w:sz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Pr>
          <w:rFonts w:ascii="Times New Roman" w:hAnsi="Times New Roman"/>
          <w:sz w:val="28"/>
        </w:rPr>
        <w:t xml:space="preserve"> </w:t>
      </w:r>
      <w:r>
        <w:rPr>
          <w:rFonts w:ascii="Times New Roman" w:hAnsi="Times New Roman"/>
          <w:sz w:val="28"/>
        </w:rPr>
        <w:t>(приложение 6 к административному регламенту)</w:t>
      </w:r>
      <w:r>
        <w:rPr>
          <w:rFonts w:ascii="Times New Roman" w:hAnsi="Times New Roman"/>
          <w:sz w:val="28"/>
        </w:rPr>
        <w:t>;</w:t>
      </w:r>
    </w:p>
    <w:p w14:paraId="45000000">
      <w:pPr>
        <w:pStyle w:val="Style_2"/>
        <w:spacing w:before="220"/>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решение об отказе в предоставлении услуги</w:t>
      </w:r>
      <w:r>
        <w:rPr>
          <w:rFonts w:ascii="Times New Roman" w:hAnsi="Times New Roman"/>
          <w:sz w:val="28"/>
        </w:rPr>
        <w:t xml:space="preserve"> </w:t>
      </w:r>
      <w:r>
        <w:rPr>
          <w:rFonts w:ascii="Times New Roman" w:hAnsi="Times New Roman"/>
          <w:sz w:val="28"/>
        </w:rPr>
        <w:t>(приложение 5 к административному регламенту)</w:t>
      </w:r>
    </w:p>
    <w:p w14:paraId="46000000">
      <w:pPr>
        <w:spacing w:after="0" w:line="240" w:lineRule="auto"/>
        <w:ind w:firstLine="709" w:left="0"/>
        <w:jc w:val="both"/>
        <w:rPr>
          <w:rFonts w:ascii="Times New Roman" w:hAnsi="Times New Roman"/>
          <w:sz w:val="28"/>
        </w:rPr>
      </w:pPr>
    </w:p>
    <w:p w14:paraId="47000000">
      <w:pPr>
        <w:spacing w:after="0" w:line="240" w:lineRule="auto"/>
        <w:ind w:firstLine="708"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48000000">
      <w:pPr>
        <w:spacing w:after="0" w:line="240" w:lineRule="auto"/>
        <w:ind w:firstLine="708" w:left="0"/>
        <w:jc w:val="both"/>
        <w:rPr>
          <w:rFonts w:ascii="Times New Roman" w:hAnsi="Times New Roman"/>
          <w:sz w:val="28"/>
        </w:rPr>
      </w:pPr>
      <w:r>
        <w:rPr>
          <w:rFonts w:ascii="Times New Roman" w:hAnsi="Times New Roman"/>
          <w:sz w:val="28"/>
        </w:rPr>
        <w:t>1) при личной явке:</w:t>
      </w:r>
    </w:p>
    <w:p w14:paraId="49000000">
      <w:pPr>
        <w:spacing w:after="0" w:line="240" w:lineRule="auto"/>
        <w:ind w:firstLine="708" w:left="0"/>
        <w:jc w:val="both"/>
        <w:rPr>
          <w:rFonts w:ascii="Times New Roman" w:hAnsi="Times New Roman"/>
          <w:sz w:val="28"/>
        </w:rPr>
      </w:pPr>
      <w:r>
        <w:rPr>
          <w:rFonts w:ascii="Times New Roman" w:hAnsi="Times New Roman"/>
          <w:sz w:val="28"/>
        </w:rPr>
        <w:t>в Администрации;</w:t>
      </w:r>
    </w:p>
    <w:p w14:paraId="4A000000">
      <w:pPr>
        <w:spacing w:after="0" w:line="240" w:lineRule="auto"/>
        <w:ind w:firstLine="708"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B000000">
      <w:pPr>
        <w:spacing w:after="0" w:line="240" w:lineRule="auto"/>
        <w:ind w:firstLine="708" w:left="0"/>
        <w:jc w:val="both"/>
        <w:rPr>
          <w:rFonts w:ascii="Times New Roman" w:hAnsi="Times New Roman"/>
          <w:sz w:val="28"/>
        </w:rPr>
      </w:pPr>
      <w:r>
        <w:rPr>
          <w:rFonts w:ascii="Times New Roman" w:hAnsi="Times New Roman"/>
          <w:sz w:val="28"/>
        </w:rPr>
        <w:t>2) без личной явки:</w:t>
      </w:r>
    </w:p>
    <w:p w14:paraId="4C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4D000000">
      <w:pPr>
        <w:spacing w:after="0" w:line="240" w:lineRule="auto"/>
        <w:ind w:firstLine="709" w:left="0"/>
        <w:jc w:val="both"/>
        <w:rPr>
          <w:rFonts w:ascii="Times New Roman" w:hAnsi="Times New Roman"/>
          <w:sz w:val="28"/>
        </w:rPr>
      </w:pPr>
      <w:r>
        <w:rPr>
          <w:rFonts w:ascii="Times New Roman" w:hAnsi="Times New Roman"/>
          <w:sz w:val="28"/>
        </w:rPr>
        <w:t>на адрес электронной почты</w:t>
      </w:r>
    </w:p>
    <w:p w14:paraId="4E000000">
      <w:pPr>
        <w:spacing w:after="0" w:line="240" w:lineRule="auto"/>
        <w:ind w:firstLine="708"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4F000000">
      <w:pPr>
        <w:pStyle w:val="Style_2"/>
        <w:rPr>
          <w:rFonts w:ascii="Times New Roman" w:hAnsi="Times New Roman"/>
          <w:sz w:val="28"/>
        </w:rPr>
      </w:pPr>
    </w:p>
    <w:p w14:paraId="50000000">
      <w:pPr>
        <w:pStyle w:val="Style_3"/>
        <w:ind/>
        <w:jc w:val="center"/>
        <w:outlineLvl w:val="2"/>
        <w:rPr>
          <w:rFonts w:ascii="Times New Roman" w:hAnsi="Times New Roman"/>
          <w:sz w:val="28"/>
        </w:rPr>
      </w:pPr>
      <w:r>
        <w:rPr>
          <w:rFonts w:ascii="Times New Roman" w:hAnsi="Times New Roman"/>
          <w:sz w:val="28"/>
        </w:rPr>
        <w:t xml:space="preserve">Срок предоставления </w:t>
      </w:r>
      <w:r>
        <w:rPr>
          <w:rFonts w:ascii="Times New Roman" w:hAnsi="Times New Roman"/>
          <w:sz w:val="28"/>
        </w:rPr>
        <w:t xml:space="preserve">муниципальной </w:t>
      </w:r>
      <w:r>
        <w:rPr>
          <w:rFonts w:ascii="Times New Roman" w:hAnsi="Times New Roman"/>
          <w:sz w:val="28"/>
        </w:rPr>
        <w:t>услуги</w:t>
      </w:r>
    </w:p>
    <w:p w14:paraId="51000000">
      <w:pPr>
        <w:pStyle w:val="Style_2"/>
        <w:ind w:firstLine="540" w:left="0"/>
        <w:jc w:val="both"/>
        <w:rPr>
          <w:rFonts w:ascii="Times New Roman" w:hAnsi="Times New Roman"/>
          <w:sz w:val="28"/>
        </w:rPr>
      </w:pPr>
      <w:r>
        <w:rPr>
          <w:rFonts w:ascii="Times New Roman" w:hAnsi="Times New Roman"/>
          <w:sz w:val="28"/>
        </w:rPr>
        <w:t>2.4. Муниципальная услуга предоставляется в срок:</w:t>
      </w:r>
    </w:p>
    <w:p w14:paraId="52000000">
      <w:pPr>
        <w:pStyle w:val="Style_2"/>
        <w:ind w:firstLine="540" w:left="0"/>
        <w:jc w:val="both"/>
        <w:rPr>
          <w:rFonts w:ascii="Times New Roman" w:hAnsi="Times New Roman"/>
          <w:sz w:val="28"/>
        </w:rPr>
      </w:pPr>
    </w:p>
    <w:p w14:paraId="53000000">
      <w:pPr>
        <w:pStyle w:val="Style_2"/>
        <w:ind w:firstLine="540" w:left="0"/>
        <w:jc w:val="both"/>
        <w:rPr>
          <w:rFonts w:ascii="Times New Roman" w:hAnsi="Times New Roman"/>
          <w:sz w:val="28"/>
        </w:rPr>
      </w:pPr>
      <w:r>
        <w:rPr>
          <w:rFonts w:ascii="Times New Roman" w:hAnsi="Times New Roman"/>
          <w:sz w:val="28"/>
        </w:rPr>
        <w:t xml:space="preserve">- не </w:t>
      </w:r>
      <w:r>
        <w:rPr>
          <w:rFonts w:ascii="Times New Roman" w:hAnsi="Times New Roman"/>
          <w:sz w:val="28"/>
        </w:rPr>
        <w:t>превышающий</w:t>
      </w:r>
      <w:r>
        <w:rPr>
          <w:rFonts w:ascii="Times New Roman" w:hAnsi="Times New Roman"/>
          <w:sz w:val="28"/>
        </w:rPr>
        <w:t xml:space="preserve"> 20 рабочих дней со дня поступления Документации в </w:t>
      </w:r>
      <w:r>
        <w:rPr>
          <w:rFonts w:ascii="Times New Roman" w:hAnsi="Times New Roman"/>
          <w:sz w:val="28"/>
        </w:rPr>
        <w:t>Администрацию</w:t>
      </w:r>
      <w:r>
        <w:rPr>
          <w:rFonts w:ascii="Times New Roman" w:hAnsi="Times New Roman"/>
          <w:sz w:val="28"/>
        </w:rPr>
        <w:t xml:space="preserve"> (без проведения общественных обсуждений или публичных слушаний);</w:t>
      </w:r>
    </w:p>
    <w:p w14:paraId="54000000">
      <w:pPr>
        <w:pStyle w:val="Style_2"/>
        <w:ind w:firstLine="540" w:left="0"/>
        <w:jc w:val="both"/>
        <w:rPr>
          <w:rFonts w:ascii="Times New Roman" w:hAnsi="Times New Roman"/>
          <w:sz w:val="28"/>
        </w:rPr>
      </w:pPr>
      <w:r>
        <w:rPr>
          <w:rFonts w:ascii="Times New Roman" w:hAnsi="Times New Roman"/>
          <w:sz w:val="28"/>
        </w:rPr>
        <w:t xml:space="preserve">- не </w:t>
      </w:r>
      <w:r>
        <w:rPr>
          <w:rFonts w:ascii="Times New Roman" w:hAnsi="Times New Roman"/>
          <w:sz w:val="28"/>
        </w:rPr>
        <w:t>превышающий</w:t>
      </w:r>
      <w:r>
        <w:rPr>
          <w:rFonts w:ascii="Times New Roman" w:hAnsi="Times New Roman"/>
          <w:sz w:val="28"/>
        </w:rPr>
        <w:t xml:space="preserve"> </w:t>
      </w:r>
      <w:r>
        <w:rPr>
          <w:rFonts w:ascii="Times New Roman" w:hAnsi="Times New Roman"/>
          <w:sz w:val="28"/>
        </w:rPr>
        <w:t>75</w:t>
      </w:r>
      <w:r>
        <w:rPr>
          <w:rFonts w:ascii="Times New Roman" w:hAnsi="Times New Roman"/>
          <w:sz w:val="28"/>
        </w:rPr>
        <w:t xml:space="preserve"> рабочих дней со дня поступления Документации в </w:t>
      </w:r>
      <w:r>
        <w:rPr>
          <w:rFonts w:ascii="Times New Roman" w:hAnsi="Times New Roman"/>
          <w:sz w:val="28"/>
        </w:rPr>
        <w:t>Администрацию</w:t>
      </w:r>
      <w:r>
        <w:rPr>
          <w:rFonts w:ascii="Times New Roman" w:hAnsi="Times New Roman"/>
          <w:sz w:val="28"/>
        </w:rPr>
        <w:t xml:space="preserve"> (с проведением общественных обсуждений или публичных слушаний). </w:t>
      </w:r>
    </w:p>
    <w:p w14:paraId="55000000">
      <w:pPr>
        <w:spacing w:after="0" w:line="240" w:lineRule="auto"/>
        <w:ind w:firstLine="708"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56000000">
      <w:pPr>
        <w:spacing w:after="0" w:line="240" w:lineRule="auto"/>
        <w:ind w:firstLine="708" w:left="0"/>
        <w:jc w:val="both"/>
        <w:rPr>
          <w:rFonts w:ascii="Times New Roman" w:hAnsi="Times New Roman"/>
          <w:sz w:val="28"/>
        </w:rPr>
      </w:pPr>
      <w:r>
        <w:rPr>
          <w:rFonts w:ascii="Times New Roman" w:hAnsi="Times New Roman"/>
          <w:sz w:val="28"/>
        </w:rPr>
        <w:t>Градостроительного кодекса Российской Федерации;</w:t>
      </w:r>
    </w:p>
    <w:p w14:paraId="57000000">
      <w:pPr>
        <w:spacing w:after="0" w:line="240" w:lineRule="auto"/>
        <w:ind w:firstLine="708"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"consultantplus://offline/ref=7EFDCD88482DB37414F7D725612E79487FD15E0AA7EDD6878123BB3C64A9635CCE6F0C7E35D80E8750075028F7x8K3O"</w:instrText>
      </w:r>
      <w:r>
        <w:rPr>
          <w:rFonts w:ascii="Times New Roman" w:hAnsi="Times New Roman"/>
          <w:sz w:val="28"/>
        </w:rPr>
        <w:fldChar w:fldCharType="separate"/>
      </w:r>
      <w:r>
        <w:rPr>
          <w:rFonts w:ascii="Times New Roman" w:hAnsi="Times New Roman"/>
          <w:sz w:val="28"/>
        </w:rPr>
        <w:t>Постановление</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58000000">
      <w:pPr>
        <w:spacing w:after="0" w:line="240" w:lineRule="auto"/>
        <w:ind w:firstLine="708"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"consultantplus://offline/ref=EAA1AADA3C7B7C89A881E446FF1FCFDA129D89CE344F734FACF4D032C7714071C0E87CCF67DA958BC729AA85B0E9f3H"</w:instrText>
      </w:r>
      <w:r>
        <w:rPr>
          <w:rFonts w:ascii="Times New Roman" w:hAnsi="Times New Roman"/>
          <w:sz w:val="28"/>
        </w:rPr>
        <w:fldChar w:fldCharType="separate"/>
      </w:r>
      <w:r>
        <w:rPr>
          <w:rFonts w:ascii="Times New Roman" w:hAnsi="Times New Roman"/>
          <w:sz w:val="28"/>
        </w:rPr>
        <w:t>Постановление</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59000000">
      <w:pPr>
        <w:spacing w:after="0" w:line="240" w:lineRule="auto"/>
        <w:ind w:firstLine="708" w:left="0"/>
        <w:jc w:val="both"/>
        <w:rPr>
          <w:rFonts w:ascii="Times New Roman" w:hAnsi="Times New Roman"/>
          <w:sz w:val="28"/>
        </w:rPr>
      </w:pPr>
      <w:r>
        <w:rPr>
          <w:rFonts w:ascii="Times New Roman" w:hAnsi="Times New Roman"/>
          <w:sz w:val="28"/>
        </w:rPr>
        <w:t xml:space="preserve">Постановление Правительства РФ от 02.04.2022 </w:t>
      </w:r>
      <w:r>
        <w:rPr>
          <w:rFonts w:ascii="Times New Roman" w:hAnsi="Times New Roman"/>
          <w:sz w:val="28"/>
        </w:rPr>
        <w:t>N</w:t>
      </w:r>
      <w:r>
        <w:rPr>
          <w:rFonts w:ascii="Times New Roman" w:hAnsi="Times New Roman"/>
          <w:sz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5A000000">
      <w:pPr>
        <w:spacing w:after="0" w:line="240" w:lineRule="auto"/>
        <w:ind w:firstLine="708" w:left="0"/>
        <w:jc w:val="both"/>
        <w:rPr>
          <w:rFonts w:ascii="Times New Roman" w:hAnsi="Times New Roman"/>
          <w:sz w:val="28"/>
        </w:rPr>
      </w:pPr>
      <w:r>
        <w:rPr>
          <w:rFonts w:ascii="Times New Roman" w:hAnsi="Times New Roman"/>
          <w:sz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Pr>
          <w:rFonts w:ascii="Times New Roman" w:hAnsi="Times New Roman"/>
          <w:sz w:val="28"/>
        </w:rPr>
        <w:t>уждений или публичных слушаний».</w:t>
      </w:r>
    </w:p>
    <w:p w14:paraId="5B000000">
      <w:pPr>
        <w:pStyle w:val="Style_3"/>
        <w:ind/>
        <w:jc w:val="center"/>
        <w:outlineLvl w:val="2"/>
        <w:rPr>
          <w:rFonts w:ascii="Times New Roman" w:hAnsi="Times New Roman"/>
          <w:sz w:val="28"/>
        </w:rPr>
      </w:pPr>
    </w:p>
    <w:p w14:paraId="5C000000">
      <w:pPr>
        <w:pStyle w:val="Style_3"/>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p>
    <w:p w14:paraId="5D000000">
      <w:pPr>
        <w:pStyle w:val="Style_3"/>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5E000000">
      <w:pPr>
        <w:pStyle w:val="Style_3"/>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5F000000">
      <w:pPr>
        <w:pStyle w:val="Style_3"/>
        <w:ind/>
        <w:jc w:val="center"/>
        <w:rPr>
          <w:rFonts w:ascii="Times New Roman" w:hAnsi="Times New Roman"/>
          <w:sz w:val="28"/>
        </w:rPr>
      </w:pPr>
      <w:r>
        <w:rPr>
          <w:rFonts w:ascii="Times New Roman" w:hAnsi="Times New Roman"/>
          <w:sz w:val="28"/>
        </w:rPr>
        <w:t>подлежащих представлению заявителем</w:t>
      </w:r>
    </w:p>
    <w:p w14:paraId="60000000">
      <w:pPr>
        <w:pStyle w:val="Style_2"/>
        <w:rPr>
          <w:rFonts w:ascii="Times New Roman" w:hAnsi="Times New Roman"/>
          <w:sz w:val="28"/>
        </w:rPr>
      </w:pPr>
    </w:p>
    <w:p w14:paraId="61000000">
      <w:pPr>
        <w:pStyle w:val="Style_2"/>
        <w:ind w:firstLine="540" w:left="0"/>
        <w:jc w:val="both"/>
        <w:rPr>
          <w:rFonts w:ascii="Times New Roman" w:hAnsi="Times New Roman"/>
          <w:sz w:val="28"/>
        </w:rPr>
      </w:pPr>
      <w:bookmarkStart w:id="3" w:name="P152"/>
      <w:bookmarkEnd w:id="3"/>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 подлежащих представлению заявителем:</w:t>
      </w:r>
    </w:p>
    <w:p w14:paraId="62000000">
      <w:pPr>
        <w:pStyle w:val="Style_2"/>
        <w:spacing w:before="220"/>
        <w:ind w:firstLine="540" w:left="0"/>
        <w:jc w:val="both"/>
        <w:rPr>
          <w:rFonts w:ascii="Times New Roman" w:hAnsi="Times New Roman"/>
          <w:sz w:val="28"/>
        </w:rPr>
      </w:pPr>
      <w:r>
        <w:rPr>
          <w:rFonts w:ascii="Times New Roman" w:hAnsi="Times New Roman"/>
          <w:sz w:val="28"/>
        </w:rPr>
        <w:t xml:space="preserve">Для получения </w:t>
      </w:r>
      <w:r>
        <w:rPr>
          <w:rFonts w:ascii="Times New Roman" w:hAnsi="Times New Roman"/>
          <w:sz w:val="28"/>
        </w:rPr>
        <w:t>муниципальной</w:t>
      </w:r>
      <w:r>
        <w:rPr>
          <w:rFonts w:ascii="Times New Roman" w:hAnsi="Times New Roman"/>
          <w:sz w:val="28"/>
        </w:rPr>
        <w:t xml:space="preserve"> услуги Заявители представляют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следующие документы:</w:t>
      </w:r>
    </w:p>
    <w:p w14:paraId="63000000">
      <w:pPr>
        <w:pStyle w:val="Style_2"/>
        <w:spacing w:before="220"/>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предоставлении </w:t>
      </w:r>
      <w:r>
        <w:rPr>
          <w:rFonts w:ascii="Times New Roman" w:hAnsi="Times New Roman"/>
          <w:sz w:val="28"/>
        </w:rPr>
        <w:t>муниципальной</w:t>
      </w:r>
      <w:r>
        <w:rPr>
          <w:rFonts w:ascii="Times New Roman" w:hAnsi="Times New Roman"/>
          <w:sz w:val="28"/>
        </w:rPr>
        <w:t xml:space="preserve"> услуги по форме согласно приложению</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настоящему регламенту</w:t>
      </w:r>
      <w:r>
        <w:rPr>
          <w:rFonts w:ascii="Times New Roman" w:hAnsi="Times New Roman"/>
          <w:sz w:val="28"/>
        </w:rPr>
        <w:t>;</w:t>
      </w:r>
    </w:p>
    <w:p w14:paraId="64000000">
      <w:pPr>
        <w:pStyle w:val="Style_2"/>
        <w:spacing w:before="220"/>
        <w:ind w:firstLine="540" w:left="0"/>
        <w:jc w:val="both"/>
        <w:rPr>
          <w:rFonts w:ascii="Times New Roman" w:hAnsi="Times New Roman"/>
          <w:sz w:val="28"/>
        </w:rPr>
      </w:pPr>
      <w:r>
        <w:rPr>
          <w:rFonts w:ascii="Times New Roman" w:hAnsi="Times New Roman"/>
          <w:sz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5000000">
      <w:pPr>
        <w:pStyle w:val="Style_2"/>
        <w:spacing w:before="220"/>
        <w:ind w:firstLine="540" w:left="0"/>
        <w:jc w:val="both"/>
        <w:rPr>
          <w:rFonts w:ascii="Times New Roman" w:hAnsi="Times New Roman"/>
          <w:sz w:val="28"/>
        </w:rPr>
      </w:pPr>
      <w:r>
        <w:rPr>
          <w:rFonts w:ascii="Times New Roman" w:hAnsi="Times New Roman"/>
          <w:sz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Pr>
          <w:rFonts w:ascii="Times New Roman" w:hAnsi="Times New Roman"/>
          <w:sz w:val="28"/>
        </w:rPr>
        <w:t xml:space="preserve">муниципальной </w:t>
      </w:r>
      <w:r>
        <w:rPr>
          <w:rFonts w:ascii="Times New Roman" w:hAnsi="Times New Roman"/>
          <w:sz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Pr>
          <w:rFonts w:ascii="Times New Roman" w:hAnsi="Times New Roman"/>
          <w:sz w:val="28"/>
        </w:rPr>
        <w:t>муниципальной</w:t>
      </w:r>
      <w:r>
        <w:rPr>
          <w:rFonts w:ascii="Times New Roman" w:hAnsi="Times New Roman"/>
          <w:sz w:val="28"/>
        </w:rPr>
        <w:t xml:space="preserve"> услуги обращается его представитель);</w:t>
      </w:r>
    </w:p>
    <w:p w14:paraId="66000000">
      <w:pPr>
        <w:spacing w:after="0" w:line="240" w:lineRule="auto"/>
        <w:ind w:firstLine="567"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Документацию, выполненную в соответствии с требованиями пункт</w:t>
      </w:r>
      <w:r>
        <w:rPr>
          <w:rFonts w:ascii="Times New Roman" w:hAnsi="Times New Roman"/>
          <w:sz w:val="28"/>
        </w:rPr>
        <w:t>а</w:t>
      </w:r>
      <w:r>
        <w:rPr>
          <w:rFonts w:ascii="Times New Roman" w:hAnsi="Times New Roman"/>
          <w:sz w:val="28"/>
        </w:rPr>
        <w:t xml:space="preserve"> 2.6.1 настоящего Административного регламента.</w:t>
      </w:r>
    </w:p>
    <w:p w14:paraId="67000000">
      <w:pPr>
        <w:spacing w:after="0" w:line="240" w:lineRule="auto"/>
        <w:ind w:firstLine="567" w:left="0"/>
        <w:jc w:val="both"/>
        <w:rPr>
          <w:rFonts w:ascii="Times New Roman" w:hAnsi="Times New Roman"/>
          <w:sz w:val="28"/>
        </w:rPr>
      </w:pPr>
    </w:p>
    <w:p w14:paraId="68000000">
      <w:pPr>
        <w:spacing w:after="0" w:line="240" w:lineRule="auto"/>
        <w:ind w:firstLine="567" w:left="0"/>
        <w:jc w:val="both"/>
        <w:rPr>
          <w:rFonts w:ascii="Times New Roman" w:hAnsi="Times New Roman"/>
          <w:sz w:val="28"/>
        </w:rPr>
      </w:pPr>
      <w:r>
        <w:rPr>
          <w:rFonts w:ascii="Times New Roman" w:hAnsi="Times New Roman"/>
          <w:sz w:val="28"/>
        </w:rPr>
        <w:t xml:space="preserve">2.6.1. </w:t>
      </w:r>
      <w:r>
        <w:rPr>
          <w:rFonts w:ascii="Times New Roman" w:hAnsi="Times New Roman"/>
          <w:sz w:val="28"/>
        </w:rPr>
        <w:t>Документация должна соответствовать следующим требованиям:</w:t>
      </w:r>
    </w:p>
    <w:p w14:paraId="69000000">
      <w:pPr>
        <w:spacing w:after="0" w:line="240" w:lineRule="auto"/>
        <w:ind w:firstLine="567" w:left="0"/>
        <w:jc w:val="both"/>
        <w:rPr>
          <w:rFonts w:ascii="Times New Roman" w:hAnsi="Times New Roman"/>
          <w:sz w:val="28"/>
        </w:rPr>
      </w:pPr>
    </w:p>
    <w:p w14:paraId="6A000000">
      <w:pPr>
        <w:spacing w:after="0" w:before="200" w:line="240" w:lineRule="auto"/>
        <w:ind w:firstLine="540" w:left="0"/>
        <w:jc w:val="both"/>
        <w:rPr>
          <w:rFonts w:ascii="Times New Roman" w:hAnsi="Times New Roman"/>
          <w:sz w:val="28"/>
        </w:rPr>
      </w:pPr>
      <w:r>
        <w:rPr>
          <w:rFonts w:ascii="Times New Roman" w:hAnsi="Times New Roman"/>
          <w:sz w:val="28"/>
        </w:rPr>
        <w:t xml:space="preserve">а) состав и содержание Документации должны соответствовать требованиям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"consultantplus://offline/ref=C195693A6DC2FDABE51A9B5B83744B53C442EA0011E84BC84BED1E4C411355943CDE58229FA1F677B8ECEC8B043025CD96B7E8D5FCEDL8eAN"</w:instrText>
      </w:r>
      <w:r>
        <w:rPr>
          <w:rFonts w:ascii="Times New Roman" w:hAnsi="Times New Roman"/>
          <w:sz w:val="28"/>
        </w:rPr>
        <w:fldChar w:fldCharType="separate"/>
      </w:r>
      <w:r>
        <w:rPr>
          <w:rFonts w:ascii="Times New Roman" w:hAnsi="Times New Roman"/>
          <w:sz w:val="28"/>
        </w:rPr>
        <w:t>статей 42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"consultantplus://offline/ref=C195693A6DC2FDABE51A9B5B83744B53C442EA0011E84BC84BED1E4C411355943CDE58229FAFF077B8ECEC8B043025CD96B7E8D5FCEDL8eAN"</w:instrText>
      </w:r>
      <w:r>
        <w:rPr>
          <w:rFonts w:ascii="Times New Roman" w:hAnsi="Times New Roman"/>
          <w:sz w:val="28"/>
        </w:rPr>
        <w:fldChar w:fldCharType="separate"/>
      </w:r>
      <w:r>
        <w:rPr>
          <w:rFonts w:ascii="Times New Roman" w:hAnsi="Times New Roman"/>
          <w:sz w:val="28"/>
        </w:rPr>
        <w:t>43</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r>
        <w:rPr>
          <w:rFonts w:ascii="Times New Roman" w:hAnsi="Times New Roman"/>
          <w:sz w:val="28"/>
        </w:rPr>
        <w:fldChar w:fldCharType="begin"/>
      </w:r>
      <w:r>
        <w:rPr>
          <w:rFonts w:ascii="Times New Roman" w:hAnsi="Times New Roman"/>
          <w:sz w:val="28"/>
        </w:rPr>
        <w:instrText>HYPERLINK "consultantplus://offline/ref=C195693A6DC2FDABE51A9B5B83744B53C440EF0C14E84BC84BED1E4C411355942EDE002E9EA3E87CE8A3AADE0BL3e1N"</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6B000000">
      <w:pPr>
        <w:spacing w:after="0" w:before="200" w:line="240" w:lineRule="auto"/>
        <w:ind w:firstLine="540"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Документация должна соответствовать утвержденным </w:t>
      </w:r>
      <w:r>
        <w:rPr>
          <w:rFonts w:ascii="Times New Roman" w:hAnsi="Times New Roman"/>
          <w:sz w:val="28"/>
        </w:rPr>
        <w:t>Администрацией</w:t>
      </w:r>
      <w:r>
        <w:rPr>
          <w:rFonts w:ascii="Times New Roman" w:hAnsi="Times New Roman"/>
          <w:sz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hAnsi="Times New Roman"/>
          <w:sz w:val="28"/>
        </w:rPr>
        <w:t>Администрацию</w:t>
      </w:r>
      <w:r>
        <w:rPr>
          <w:rFonts w:ascii="Times New Roman" w:hAnsi="Times New Roman"/>
          <w:sz w:val="28"/>
        </w:rPr>
        <w:t xml:space="preserve"> лицами, указанными в части 1.1 статьи 45</w:t>
      </w:r>
      <w:r>
        <w:rPr>
          <w:rFonts w:ascii="Times New Roman" w:hAnsi="Times New Roman"/>
          <w:sz w:val="28"/>
        </w:rPr>
        <w:t xml:space="preserve"> </w:t>
      </w:r>
      <w:r>
        <w:rPr>
          <w:rFonts w:ascii="Times New Roman" w:hAnsi="Times New Roman"/>
          <w:sz w:val="28"/>
        </w:rPr>
        <w:t>Градостроительного кодекса Российской Федерации).</w:t>
      </w:r>
      <w:r>
        <w:rPr>
          <w:rFonts w:ascii="Times New Roman" w:hAnsi="Times New Roman"/>
          <w:sz w:val="28"/>
        </w:rPr>
        <w:t xml:space="preserve"> Документация, представленная в </w:t>
      </w:r>
      <w:r>
        <w:rPr>
          <w:rFonts w:ascii="Times New Roman" w:hAnsi="Times New Roman"/>
          <w:sz w:val="28"/>
        </w:rPr>
        <w:t>Администрацию</w:t>
      </w:r>
      <w:r>
        <w:rPr>
          <w:rFonts w:ascii="Times New Roman" w:hAnsi="Times New Roman"/>
          <w:sz w:val="28"/>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Pr>
          <w:rFonts w:ascii="Times New Roman" w:hAnsi="Times New Roman"/>
          <w:sz w:val="28"/>
        </w:rPr>
        <w:t xml:space="preserve">Документация </w:t>
      </w:r>
      <w:r>
        <w:rPr>
          <w:rFonts w:ascii="Times New Roman" w:hAnsi="Times New Roman"/>
          <w:sz w:val="28"/>
        </w:rPr>
        <w:t xml:space="preserve">должна соответствовать заданию на ее подготовку, заданию на выполнение инженерных изысканий, </w:t>
      </w:r>
      <w:r>
        <w:rPr>
          <w:rFonts w:ascii="Times New Roman" w:hAnsi="Times New Roman"/>
          <w:sz w:val="28"/>
        </w:rPr>
        <w:t>утвержденными</w:t>
      </w:r>
      <w:r>
        <w:rPr>
          <w:rFonts w:ascii="Times New Roman" w:hAnsi="Times New Roman"/>
          <w:sz w:val="28"/>
        </w:rPr>
        <w:t xml:space="preserve"> не </w:t>
      </w:r>
      <w:r>
        <w:rPr>
          <w:rFonts w:ascii="Times New Roman" w:hAnsi="Times New Roman"/>
          <w:sz w:val="28"/>
        </w:rPr>
        <w:t>Администрацией</w:t>
      </w:r>
      <w:r>
        <w:rPr>
          <w:rFonts w:ascii="Times New Roman" w:hAnsi="Times New Roman"/>
          <w:sz w:val="28"/>
        </w:rPr>
        <w:t>.</w:t>
      </w:r>
    </w:p>
    <w:p w14:paraId="6C000000">
      <w:pPr>
        <w:pStyle w:val="Style_4"/>
        <w:ind w:firstLine="567" w:left="0"/>
        <w:jc w:val="both"/>
        <w:rPr>
          <w:rFonts w:ascii="Times New Roman" w:hAnsi="Times New Roman"/>
          <w:sz w:val="28"/>
        </w:rPr>
      </w:pPr>
      <w:r>
        <w:rPr>
          <w:rFonts w:ascii="Times New Roman" w:hAnsi="Times New Roman"/>
          <w:sz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r>
        <w:rPr>
          <w:rFonts w:ascii="Times New Roman" w:hAnsi="Times New Roman"/>
          <w:sz w:val="28"/>
        </w:rPr>
        <w:t xml:space="preserve"> </w:t>
      </w:r>
      <w:r>
        <w:rPr>
          <w:rFonts w:ascii="Times New Roman" w:hAnsi="Times New Roman"/>
          <w:sz w:val="28"/>
        </w:rPr>
        <w:t xml:space="preserve">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w:t>
      </w:r>
      <w:r>
        <w:rPr>
          <w:rFonts w:ascii="Times New Roman" w:hAnsi="Times New Roman"/>
          <w:sz w:val="28"/>
        </w:rPr>
        <w:t>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6D000000">
      <w:pPr>
        <w:spacing w:after="0" w:before="200" w:line="240" w:lineRule="auto"/>
        <w:ind w:firstLine="540" w:left="0"/>
        <w:jc w:val="both"/>
        <w:rPr>
          <w:rFonts w:ascii="Times New Roman" w:hAnsi="Times New Roman"/>
          <w:sz w:val="28"/>
        </w:rPr>
      </w:pPr>
      <w:r>
        <w:rPr>
          <w:rFonts w:ascii="Times New Roman" w:hAnsi="Times New Roman"/>
          <w:sz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r>
        <w:rPr>
          <w:rFonts w:ascii="Times New Roman" w:hAnsi="Times New Roman"/>
          <w:sz w:val="28"/>
        </w:rPr>
        <w:t xml:space="preserve">, </w:t>
      </w:r>
      <w:r>
        <w:rPr>
          <w:rFonts w:ascii="Times New Roman" w:hAnsi="Times New Roman"/>
          <w:sz w:val="28"/>
        </w:rPr>
        <w:t xml:space="preserve">требованиями по обеспечению эффективности организации дорожного движения, указанными в </w:t>
      </w:r>
      <w:r>
        <w:rPr>
          <w:rFonts w:ascii="Times New Roman" w:hAnsi="Times New Roman"/>
          <w:sz w:val="28"/>
        </w:rPr>
        <w:fldChar w:fldCharType="begin"/>
      </w:r>
      <w:r>
        <w:rPr>
          <w:rFonts w:ascii="Times New Roman" w:hAnsi="Times New Roman"/>
          <w:sz w:val="28"/>
        </w:rPr>
        <w:instrText>HYPERLINK "consultantplus://offline/ref=C195693A6DC2FDABE51A9B5B83744B53C443EC0C10E94BC84BED1E4C411355943CDE58229CA6F675E9B6FC8F4D672DD193ADF6D3E2ED897ELCe2N"</w:instrText>
      </w:r>
      <w:r>
        <w:rPr>
          <w:rFonts w:ascii="Times New Roman" w:hAnsi="Times New Roman"/>
          <w:sz w:val="28"/>
        </w:rPr>
        <w:fldChar w:fldCharType="separate"/>
      </w:r>
      <w:r>
        <w:rPr>
          <w:rFonts w:ascii="Times New Roman" w:hAnsi="Times New Roman"/>
          <w:sz w:val="28"/>
        </w:rPr>
        <w:t>части 1 статьи 11</w:t>
      </w:r>
      <w:r>
        <w:rPr>
          <w:rFonts w:ascii="Times New Roman" w:hAnsi="Times New Roman"/>
          <w:sz w:val="28"/>
        </w:rPr>
        <w:fldChar w:fldCharType="end"/>
      </w:r>
      <w:r>
        <w:rPr>
          <w:rFonts w:ascii="Times New Roman" w:hAnsi="Times New Roman"/>
          <w:sz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r>
        <w:rPr>
          <w:rFonts w:ascii="Times New Roman" w:hAnsi="Times New Roman"/>
          <w:sz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"consultantplus://offline/ref=C195693A6DC2FDABE51A9B5B83744B53C442EA0011E84BC84BED1E4C411355943CDE58209FA3F377B8ECEC8B043025CD96B7E8D5FCEDL8eAN"</w:instrText>
      </w:r>
      <w:r>
        <w:rPr>
          <w:rFonts w:ascii="Times New Roman" w:hAnsi="Times New Roman"/>
          <w:sz w:val="28"/>
        </w:rPr>
        <w:fldChar w:fldCharType="separate"/>
      </w:r>
      <w:r>
        <w:rPr>
          <w:rFonts w:ascii="Times New Roman" w:hAnsi="Times New Roman"/>
          <w:sz w:val="28"/>
        </w:rPr>
        <w:t>частью 10.2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p>
    <w:p w14:paraId="6E000000">
      <w:pPr>
        <w:spacing w:after="0" w:line="240" w:lineRule="auto"/>
        <w:ind w:firstLine="540" w:left="0"/>
        <w:jc w:val="both"/>
        <w:rPr>
          <w:rFonts w:ascii="Times New Roman" w:hAnsi="Times New Roman"/>
          <w:sz w:val="28"/>
        </w:rPr>
      </w:pPr>
      <w:r>
        <w:rPr>
          <w:rFonts w:ascii="Times New Roman" w:hAnsi="Times New Roman"/>
          <w:sz w:val="28"/>
        </w:rPr>
        <w:t>2.6.2.</w:t>
      </w:r>
      <w:r>
        <w:rPr>
          <w:rFonts w:ascii="Times New Roman" w:hAnsi="Times New Roman"/>
          <w:sz w:val="28"/>
        </w:rPr>
        <w:t xml:space="preserve"> </w:t>
      </w:r>
      <w:r>
        <w:rPr>
          <w:rFonts w:ascii="Times New Roman" w:hAnsi="Times New Roman"/>
          <w:sz w:val="28"/>
        </w:rPr>
        <w:t>Э</w:t>
      </w:r>
      <w:r>
        <w:rPr>
          <w:rFonts w:ascii="Times New Roman" w:hAnsi="Times New Roman"/>
          <w:sz w:val="28"/>
        </w:rPr>
        <w:t xml:space="preserve">кземпляр Документации на электронном носителе должен быть выполнен в соответствии со </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"consultantplus://offline/ref=3AF195E44783C8505F9A487DC10D9DD033FE8CE0455AF6D7743E8A4BCB66332E4C0810FB26A7093EBB72C4EF7CBAD80D0C7D17355F43D7DCED7EN"</w:instrText>
      </w:r>
      <w:r>
        <w:rPr>
          <w:rFonts w:ascii="Times New Roman" w:hAnsi="Times New Roman"/>
          <w:sz w:val="28"/>
        </w:rPr>
        <w:fldChar w:fldCharType="separate"/>
      </w:r>
      <w:r>
        <w:rPr>
          <w:rFonts w:ascii="Times New Roman" w:hAnsi="Times New Roman"/>
          <w:sz w:val="28"/>
        </w:rPr>
        <w:t>структурой</w:t>
      </w:r>
      <w:r>
        <w:rPr>
          <w:rFonts w:ascii="Times New Roman" w:hAnsi="Times New Roman"/>
          <w:sz w:val="28"/>
        </w:rPr>
        <w:fldChar w:fldCharType="end"/>
      </w:r>
      <w:r>
        <w:rPr>
          <w:rFonts w:ascii="Times New Roman" w:hAnsi="Times New Roman"/>
          <w:sz w:val="28"/>
        </w:rPr>
        <w:t xml:space="preserve"> размещения и форматом файлов в электронной версии согласно приложению 2 к настоящему Административному регламенту</w:t>
      </w:r>
      <w:r>
        <w:rPr>
          <w:rFonts w:ascii="Times New Roman" w:hAnsi="Times New Roman"/>
          <w:sz w:val="28"/>
        </w:rPr>
        <w:t>.</w:t>
      </w:r>
    </w:p>
    <w:p w14:paraId="6F000000">
      <w:pPr>
        <w:spacing w:after="0" w:line="240" w:lineRule="auto"/>
        <w:ind w:firstLine="540" w:left="0"/>
        <w:jc w:val="both"/>
        <w:rPr>
          <w:rFonts w:ascii="Times New Roman" w:hAnsi="Times New Roman"/>
          <w:sz w:val="28"/>
        </w:rPr>
      </w:pPr>
      <w:r>
        <w:rPr>
          <w:rFonts w:ascii="Times New Roman" w:hAnsi="Times New Roman"/>
          <w:sz w:val="28"/>
        </w:rPr>
        <w:t>2.6.3.</w:t>
      </w:r>
      <w:r>
        <w:rPr>
          <w:rFonts w:ascii="Times New Roman" w:hAnsi="Times New Roman"/>
          <w:sz w:val="28"/>
        </w:rPr>
        <w:t xml:space="preserve"> </w:t>
      </w:r>
      <w:r>
        <w:rPr>
          <w:rFonts w:ascii="Times New Roman" w:hAnsi="Times New Roman"/>
          <w:sz w:val="28"/>
        </w:rPr>
        <w:t>Э</w:t>
      </w:r>
      <w:r>
        <w:rPr>
          <w:rFonts w:ascii="Times New Roman" w:hAnsi="Times New Roman"/>
          <w:sz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"consultantplus://offline/ref=3AF195E44783C8505F9A487DC10D9DD033FE8CE0455AF6D7743E8A4BCB66332E4C0810FB26A7093ABC72C4EF7CBAD80D0C7D17355F43D7DCED7EN"</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t>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к настоящему Административному регламенту</w:t>
      </w:r>
      <w:r>
        <w:rPr>
          <w:rFonts w:ascii="Times New Roman" w:hAnsi="Times New Roman"/>
          <w:sz w:val="28"/>
        </w:rPr>
        <w:t>.</w:t>
      </w:r>
    </w:p>
    <w:p w14:paraId="70000000">
      <w:pPr>
        <w:spacing w:after="0" w:line="240" w:lineRule="auto"/>
        <w:ind w:firstLine="540" w:left="0"/>
        <w:jc w:val="both"/>
        <w:rPr>
          <w:rFonts w:ascii="Times New Roman" w:hAnsi="Times New Roman"/>
          <w:sz w:val="28"/>
        </w:rPr>
      </w:pPr>
      <w:r>
        <w:rPr>
          <w:rFonts w:ascii="Times New Roman" w:hAnsi="Times New Roman"/>
          <w:sz w:val="28"/>
        </w:rPr>
        <w:t>2.6.4. О</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"consultantplus://offline/ref=3AF195E44783C8505F9A487DC10D9DD033FE8CE0455AF6D7743E8A4BCB66332E4C0810FB26A70937B272C4EF7CBAD80D0C7D17355F43D7DCED7EN"</w:instrText>
      </w:r>
      <w:r>
        <w:rPr>
          <w:rFonts w:ascii="Times New Roman" w:hAnsi="Times New Roman"/>
          <w:sz w:val="28"/>
        </w:rPr>
        <w:fldChar w:fldCharType="separate"/>
      </w:r>
      <w:r>
        <w:rPr>
          <w:rFonts w:ascii="Times New Roman" w:hAnsi="Times New Roman"/>
          <w:sz w:val="28"/>
        </w:rPr>
        <w:t>пи</w:t>
      </w:r>
      <w:r>
        <w:rPr>
          <w:rFonts w:ascii="Times New Roman" w:hAnsi="Times New Roman"/>
          <w:sz w:val="28"/>
        </w:rPr>
        <w:t>сание</w:t>
      </w:r>
      <w:r>
        <w:rPr>
          <w:rFonts w:ascii="Times New Roman" w:hAnsi="Times New Roman"/>
          <w:sz w:val="28"/>
        </w:rPr>
        <w:fldChar w:fldCharType="end"/>
      </w:r>
      <w:r>
        <w:rPr>
          <w:rFonts w:ascii="Times New Roman" w:hAnsi="Times New Roman"/>
          <w:sz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Pr>
          <w:rFonts w:ascii="Times New Roman" w:hAnsi="Times New Roman"/>
          <w:sz w:val="28"/>
        </w:rPr>
        <w:t>4</w:t>
      </w:r>
      <w:r>
        <w:rPr>
          <w:rFonts w:ascii="Times New Roman" w:hAnsi="Times New Roman"/>
          <w:sz w:val="28"/>
        </w:rPr>
        <w:t xml:space="preserve"> к </w:t>
      </w:r>
      <w:r>
        <w:rPr>
          <w:rFonts w:ascii="Times New Roman" w:hAnsi="Times New Roman"/>
          <w:sz w:val="28"/>
        </w:rPr>
        <w:t>настоящему Административному регламенту</w:t>
      </w:r>
      <w:r>
        <w:rPr>
          <w:rFonts w:ascii="Times New Roman" w:hAnsi="Times New Roman"/>
          <w:sz w:val="28"/>
        </w:rPr>
        <w:t>;</w:t>
      </w:r>
    </w:p>
    <w:p w14:paraId="71000000">
      <w:pPr>
        <w:pStyle w:val="Style_2"/>
        <w:rPr>
          <w:rFonts w:ascii="Times New Roman" w:hAnsi="Times New Roman"/>
          <w:sz w:val="28"/>
        </w:rPr>
      </w:pPr>
    </w:p>
    <w:p w14:paraId="72000000">
      <w:pPr>
        <w:pStyle w:val="Style_3"/>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p>
    <w:p w14:paraId="73000000">
      <w:pPr>
        <w:pStyle w:val="Style_3"/>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74000000">
      <w:pPr>
        <w:pStyle w:val="Style_3"/>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75000000">
      <w:pPr>
        <w:pStyle w:val="Style_3"/>
        <w:ind/>
        <w:jc w:val="center"/>
        <w:rPr>
          <w:rFonts w:ascii="Times New Roman" w:hAnsi="Times New Roman"/>
          <w:sz w:val="28"/>
        </w:rPr>
      </w:pPr>
      <w:r>
        <w:rPr>
          <w:rFonts w:ascii="Times New Roman" w:hAnsi="Times New Roman"/>
          <w:sz w:val="28"/>
        </w:rPr>
        <w:t>находящихся в распоряжении государственных органов, органов</w:t>
      </w:r>
    </w:p>
    <w:p w14:paraId="76000000">
      <w:pPr>
        <w:pStyle w:val="Style_3"/>
        <w:ind/>
        <w:jc w:val="center"/>
        <w:rPr>
          <w:rFonts w:ascii="Times New Roman" w:hAnsi="Times New Roman"/>
          <w:sz w:val="28"/>
        </w:rPr>
      </w:pPr>
      <w:r>
        <w:rPr>
          <w:rFonts w:ascii="Times New Roman" w:hAnsi="Times New Roman"/>
          <w:sz w:val="28"/>
        </w:rPr>
        <w:t>местного самоуправления и подведомственных им организаций</w:t>
      </w:r>
    </w:p>
    <w:p w14:paraId="77000000">
      <w:pPr>
        <w:pStyle w:val="Style_3"/>
        <w:ind/>
        <w:jc w:val="center"/>
        <w:rPr>
          <w:rFonts w:ascii="Times New Roman" w:hAnsi="Times New Roman"/>
          <w:sz w:val="28"/>
        </w:rPr>
      </w:pPr>
      <w:r>
        <w:rPr>
          <w:rFonts w:ascii="Times New Roman" w:hAnsi="Times New Roman"/>
          <w:sz w:val="28"/>
        </w:rPr>
        <w:t>(за исключением организаций, оказывающих услуги, необходимые</w:t>
      </w:r>
    </w:p>
    <w:p w14:paraId="78000000">
      <w:pPr>
        <w:pStyle w:val="Style_3"/>
        <w:ind/>
        <w:jc w:val="center"/>
        <w:rPr>
          <w:rFonts w:ascii="Times New Roman" w:hAnsi="Times New Roman"/>
          <w:sz w:val="28"/>
        </w:rPr>
      </w:pPr>
      <w:r>
        <w:rPr>
          <w:rFonts w:ascii="Times New Roman" w:hAnsi="Times New Roman"/>
          <w:sz w:val="28"/>
        </w:rPr>
        <w:t xml:space="preserve">и обязательные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79000000">
      <w:pPr>
        <w:pStyle w:val="Style_3"/>
        <w:ind/>
        <w:jc w:val="center"/>
        <w:rPr>
          <w:rFonts w:ascii="Times New Roman" w:hAnsi="Times New Roman"/>
          <w:sz w:val="28"/>
        </w:rPr>
      </w:pPr>
      <w:r>
        <w:rPr>
          <w:rFonts w:ascii="Times New Roman" w:hAnsi="Times New Roman"/>
          <w:sz w:val="28"/>
        </w:rPr>
        <w:t xml:space="preserve">и подлежащих представлению в рамках </w:t>
      </w:r>
      <w:r>
        <w:rPr>
          <w:rFonts w:ascii="Times New Roman" w:hAnsi="Times New Roman"/>
          <w:sz w:val="28"/>
        </w:rPr>
        <w:t>межведомственного</w:t>
      </w:r>
    </w:p>
    <w:p w14:paraId="7A000000">
      <w:pPr>
        <w:pStyle w:val="Style_3"/>
        <w:ind/>
        <w:jc w:val="center"/>
        <w:rPr>
          <w:rFonts w:ascii="Times New Roman" w:hAnsi="Times New Roman"/>
          <w:sz w:val="28"/>
        </w:rPr>
      </w:pPr>
      <w:r>
        <w:rPr>
          <w:rFonts w:ascii="Times New Roman" w:hAnsi="Times New Roman"/>
          <w:sz w:val="28"/>
        </w:rPr>
        <w:t>информационного взаимодействия</w:t>
      </w:r>
    </w:p>
    <w:p w14:paraId="7B000000">
      <w:pPr>
        <w:pStyle w:val="Style_2"/>
        <w:rPr>
          <w:rFonts w:ascii="Times New Roman" w:hAnsi="Times New Roman"/>
          <w:sz w:val="28"/>
        </w:rPr>
      </w:pPr>
    </w:p>
    <w:p w14:paraId="7C000000">
      <w:pPr>
        <w:pStyle w:val="Style_2"/>
        <w:ind w:firstLine="540" w:left="0"/>
        <w:jc w:val="both"/>
        <w:rPr>
          <w:rFonts w:ascii="Times New Roman" w:hAnsi="Times New Roman"/>
          <w:sz w:val="28"/>
        </w:rPr>
      </w:pPr>
      <w:r>
        <w:rPr>
          <w:rFonts w:ascii="Times New Roman" w:hAnsi="Times New Roman"/>
          <w:sz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D000000">
      <w:pPr>
        <w:pStyle w:val="Style_3"/>
        <w:ind/>
        <w:jc w:val="center"/>
        <w:rPr>
          <w:rFonts w:ascii="Times New Roman" w:hAnsi="Times New Roman"/>
          <w:sz w:val="28"/>
        </w:rPr>
      </w:pPr>
    </w:p>
    <w:p w14:paraId="7E000000">
      <w:pPr>
        <w:pStyle w:val="Style_2"/>
        <w:ind w:firstLine="540" w:left="0"/>
        <w:jc w:val="both"/>
        <w:rPr>
          <w:rFonts w:ascii="Times New Roman" w:hAnsi="Times New Roman"/>
          <w:sz w:val="28"/>
        </w:rPr>
      </w:pP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7F000000">
      <w:pPr>
        <w:pStyle w:val="Style_2"/>
        <w:ind w:firstLine="540" w:left="0"/>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80000000">
      <w:pPr>
        <w:pStyle w:val="Style_2"/>
        <w:ind w:firstLine="540" w:left="0"/>
        <w:jc w:val="both"/>
        <w:rPr>
          <w:rFonts w:ascii="Times New Roman" w:hAnsi="Times New Roman"/>
          <w:sz w:val="28"/>
        </w:rPr>
      </w:pPr>
      <w:r>
        <w:rPr>
          <w:rFonts w:ascii="Times New Roman" w:hAnsi="Times New Roman"/>
          <w:sz w:val="28"/>
        </w:rPr>
        <w:t>выписку из ЕГРН (сведения об основных характеристиках и зарегистрированных правах объекта недвижимости)</w:t>
      </w:r>
    </w:p>
    <w:p w14:paraId="81000000">
      <w:pPr>
        <w:pStyle w:val="Style_2"/>
        <w:ind w:firstLine="540" w:left="0"/>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решении</w:t>
      </w:r>
      <w:r>
        <w:rPr>
          <w:rFonts w:ascii="Times New Roman" w:hAnsi="Times New Roman"/>
          <w:sz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82000000">
      <w:pPr>
        <w:pStyle w:val="Style_2"/>
        <w:ind w:firstLine="540" w:left="0"/>
        <w:jc w:val="both"/>
        <w:rPr>
          <w:rFonts w:ascii="Times New Roman" w:hAnsi="Times New Roman"/>
          <w:strike w:val="1"/>
          <w:sz w:val="28"/>
        </w:rPr>
      </w:pPr>
      <w:r>
        <w:rPr>
          <w:rFonts w:ascii="Times New Roman" w:hAnsi="Times New Roman"/>
          <w:sz w:val="28"/>
        </w:rPr>
        <w:t>2.7.</w:t>
      </w:r>
      <w:r>
        <w:rPr>
          <w:rFonts w:ascii="Times New Roman" w:hAnsi="Times New Roman"/>
          <w:sz w:val="28"/>
        </w:rPr>
        <w:t>1.</w:t>
      </w:r>
      <w:r>
        <w:rPr>
          <w:rFonts w:ascii="Times New Roman" w:hAnsi="Times New Roman"/>
          <w:sz w:val="28"/>
        </w:rPr>
        <w:t xml:space="preserve"> </w:t>
      </w:r>
      <w:r>
        <w:rPr>
          <w:rFonts w:ascii="Times New Roman" w:hAnsi="Times New Roman"/>
          <w:sz w:val="28"/>
        </w:rPr>
        <w:t>Администрация</w:t>
      </w:r>
      <w:r>
        <w:rPr>
          <w:rFonts w:ascii="Times New Roman" w:hAnsi="Times New Roman"/>
          <w:sz w:val="28"/>
        </w:rPr>
        <w:t xml:space="preserve"> </w:t>
      </w:r>
      <w:r>
        <w:rPr>
          <w:rFonts w:ascii="Times New Roman" w:hAnsi="Times New Roman"/>
          <w:sz w:val="28"/>
        </w:rPr>
        <w:t xml:space="preserve">в рамках межведомственного информационного взаимодействия для предоставления </w:t>
      </w:r>
      <w:r>
        <w:rPr>
          <w:rFonts w:ascii="Times New Roman" w:hAnsi="Times New Roman"/>
          <w:sz w:val="28"/>
        </w:rPr>
        <w:t>муниципальной</w:t>
      </w:r>
      <w:r>
        <w:rPr>
          <w:rFonts w:ascii="Times New Roman" w:hAnsi="Times New Roman"/>
          <w:sz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Pr>
          <w:rFonts w:ascii="Times New Roman" w:hAnsi="Times New Roman"/>
          <w:sz w:val="28"/>
        </w:rPr>
        <w:t>пунктов 2.6.2-2.6.4 настоящего Административного регламента</w:t>
      </w:r>
    </w:p>
    <w:p w14:paraId="83000000">
      <w:pPr>
        <w:pStyle w:val="Style_2"/>
        <w:spacing w:before="220"/>
        <w:ind w:firstLine="540"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84000000">
      <w:pPr>
        <w:pStyle w:val="Style_2"/>
        <w:spacing w:before="220"/>
        <w:ind w:firstLine="540" w:left="0"/>
        <w:jc w:val="both"/>
        <w:rPr>
          <w:rFonts w:ascii="Times New Roman" w:hAnsi="Times New Roman"/>
          <w:sz w:val="28"/>
        </w:rPr>
      </w:pPr>
      <w:r>
        <w:rPr>
          <w:rFonts w:ascii="Times New Roman" w:hAnsi="Times New Roman"/>
          <w:sz w:val="28"/>
        </w:rPr>
        <w:t>Заявитель вправе представить документ, предусмотренный настоящим пунктом, по собственной инициативе.</w:t>
      </w:r>
    </w:p>
    <w:p w14:paraId="85000000">
      <w:pPr>
        <w:pStyle w:val="Style_2"/>
        <w:ind w:firstLine="540"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w:t>
      </w:r>
      <w:r>
        <w:rPr>
          <w:rFonts w:ascii="Times New Roman" w:hAnsi="Times New Roman"/>
          <w:sz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86000000">
      <w:pPr>
        <w:pStyle w:val="Style_2"/>
        <w:spacing w:before="220"/>
        <w:ind w:firstLine="540" w:left="0"/>
        <w:jc w:val="both"/>
        <w:rPr>
          <w:rFonts w:ascii="Times New Roman" w:hAnsi="Times New Roman"/>
          <w:sz w:val="28"/>
        </w:rPr>
      </w:pPr>
      <w:r>
        <w:rPr>
          <w:rFonts w:ascii="Times New Roman" w:hAnsi="Times New Roman"/>
          <w:sz w:val="28"/>
        </w:rPr>
        <w:t>к генеральному плану (функциональное зонирование),</w:t>
      </w:r>
    </w:p>
    <w:p w14:paraId="87000000">
      <w:pPr>
        <w:pStyle w:val="Style_2"/>
        <w:spacing w:before="220"/>
        <w:ind w:firstLine="540" w:left="0"/>
        <w:jc w:val="both"/>
        <w:rPr>
          <w:rFonts w:ascii="Times New Roman" w:hAnsi="Times New Roman"/>
          <w:sz w:val="28"/>
        </w:rPr>
      </w:pPr>
      <w:r>
        <w:rPr>
          <w:rFonts w:ascii="Times New Roman" w:hAnsi="Times New Roman"/>
          <w:sz w:val="28"/>
        </w:rPr>
        <w:t>к правилам землепользования и застройки поселения, городского округа (территориальное зонирование и градостроительный регламент),</w:t>
      </w:r>
    </w:p>
    <w:p w14:paraId="88000000">
      <w:pPr>
        <w:pStyle w:val="Style_2"/>
        <w:spacing w:before="220"/>
        <w:ind w:firstLine="540" w:left="0"/>
        <w:jc w:val="both"/>
        <w:rPr>
          <w:rFonts w:ascii="Times New Roman" w:hAnsi="Times New Roman"/>
          <w:sz w:val="28"/>
        </w:rPr>
      </w:pPr>
      <w:r>
        <w:rPr>
          <w:rFonts w:ascii="Times New Roman" w:hAnsi="Times New Roman"/>
          <w:sz w:val="28"/>
        </w:rPr>
        <w:t>к утвержденной документации по планировке территории,</w:t>
      </w:r>
    </w:p>
    <w:p w14:paraId="89000000">
      <w:pPr>
        <w:pStyle w:val="Style_2"/>
        <w:spacing w:before="220"/>
        <w:ind w:firstLine="540" w:left="0"/>
        <w:jc w:val="both"/>
        <w:rPr>
          <w:rFonts w:ascii="Times New Roman" w:hAnsi="Times New Roman"/>
          <w:sz w:val="28"/>
        </w:rPr>
      </w:pPr>
      <w:r>
        <w:rPr>
          <w:rFonts w:ascii="Times New Roman" w:hAnsi="Times New Roman"/>
          <w:sz w:val="28"/>
        </w:rPr>
        <w:t xml:space="preserve">к принятым решениям органа местного самоуправления о подготовке </w:t>
      </w:r>
      <w:r>
        <w:rPr>
          <w:rFonts w:ascii="Times New Roman" w:hAnsi="Times New Roman"/>
          <w:sz w:val="28"/>
        </w:rPr>
        <w:t>документации по планировке территории (в случае если документация по планировке не утверждена).</w:t>
      </w:r>
    </w:p>
    <w:p w14:paraId="8A000000">
      <w:pPr>
        <w:pStyle w:val="Style_2"/>
        <w:spacing w:before="220"/>
        <w:ind w:firstLine="540" w:left="0"/>
        <w:jc w:val="both"/>
        <w:rPr>
          <w:rFonts w:ascii="Times New Roman" w:hAnsi="Times New Roman"/>
          <w:sz w:val="28"/>
        </w:rPr>
      </w:pPr>
      <w:r>
        <w:rPr>
          <w:rFonts w:ascii="Times New Roman" w:hAnsi="Times New Roman"/>
          <w:sz w:val="28"/>
        </w:rPr>
        <w:t>2.7.</w:t>
      </w:r>
      <w:r>
        <w:rPr>
          <w:rFonts w:ascii="Times New Roman" w:hAnsi="Times New Roman"/>
          <w:sz w:val="28"/>
        </w:rPr>
        <w:t>3</w:t>
      </w:r>
      <w:r>
        <w:rPr>
          <w:rFonts w:ascii="Times New Roman" w:hAnsi="Times New Roman"/>
          <w:sz w:val="28"/>
        </w:rPr>
        <w:t>. Не допускается требовать от заявителя:</w:t>
      </w:r>
    </w:p>
    <w:p w14:paraId="8B000000">
      <w:pPr>
        <w:pStyle w:val="Style_2"/>
        <w:spacing w:before="220"/>
        <w:ind w:firstLine="540" w:left="0"/>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8C000000">
      <w:pPr>
        <w:pStyle w:val="Style_2"/>
        <w:spacing w:before="220"/>
        <w:ind w:firstLine="540" w:left="0"/>
        <w:jc w:val="both"/>
        <w:rPr>
          <w:rFonts w:ascii="Times New Roman" w:hAnsi="Times New Roman"/>
          <w:sz w:val="28"/>
        </w:rPr>
      </w:pPr>
      <w:r>
        <w:rPr>
          <w:rFonts w:ascii="Times New Roman" w:hAnsi="Times New Roman"/>
          <w:sz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rPr>
        <w:t xml:space="preserve">муниципальной </w:t>
      </w:r>
      <w:r>
        <w:rPr>
          <w:rFonts w:ascii="Times New Roman" w:hAnsi="Times New Roman"/>
          <w:sz w:val="28"/>
        </w:rPr>
        <w:t xml:space="preserve">услуги,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"consultantplus://offline/ref=F843FF58D2ACF1FAA5439C8121891295091F5D00E9C00DB8450EE4C6E64C295D295631893C96ED3989F6B14EB757442E829A2A61qA17M"</w:instrText>
      </w:r>
      <w:r>
        <w:rPr>
          <w:rFonts w:ascii="Times New Roman" w:hAnsi="Times New Roman"/>
          <w:sz w:val="28"/>
        </w:rPr>
        <w:fldChar w:fldCharType="separate"/>
      </w:r>
      <w:r>
        <w:rPr>
          <w:rFonts w:ascii="Times New Roman" w:hAnsi="Times New Roman"/>
          <w:sz w:val="28"/>
        </w:rPr>
        <w:t>частью 6 статьи 7</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перечень документов.</w:t>
      </w:r>
      <w:r>
        <w:rPr>
          <w:rFonts w:ascii="Times New Roman" w:hAnsi="Times New Roman"/>
          <w:sz w:val="28"/>
        </w:rPr>
        <w:t xml:space="preserve"> Заявитель вправе представить указанные документы и информацию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по собственной инициативе;</w:t>
      </w:r>
    </w:p>
    <w:p w14:paraId="8D000000">
      <w:pPr>
        <w:pStyle w:val="Style_2"/>
        <w:spacing w:before="220"/>
        <w:ind w:firstLine="540" w:left="0"/>
        <w:jc w:val="both"/>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w:t>
      </w:r>
      <w:r>
        <w:rPr>
          <w:rFonts w:ascii="Times New Roman" w:hAnsi="Times New Roman"/>
          <w:sz w:val="28"/>
        </w:rPr>
        <w:t>муниципальной</w:t>
      </w:r>
      <w:r>
        <w:rPr>
          <w:rFonts w:ascii="Times New Roman" w:hAnsi="Times New Roman"/>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"consultantplus://offline/ref=F843FF58D2ACF1FAA5439C8121891295091F5D00E9C00DB8450EE4C6E64C295D2956318E3C94B23C9CE7E942BF405A2A98862863A6q617M"</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настоящего Федерального закона </w:t>
      </w:r>
      <w:r>
        <w:rPr>
          <w:rFonts w:ascii="Times New Roman" w:hAnsi="Times New Roman"/>
          <w:sz w:val="28"/>
        </w:rPr>
        <w:t xml:space="preserve">№ </w:t>
      </w:r>
      <w:r>
        <w:rPr>
          <w:rFonts w:ascii="Times New Roman" w:hAnsi="Times New Roman"/>
          <w:sz w:val="28"/>
        </w:rPr>
        <w:t>210-ФЗ;</w:t>
      </w:r>
    </w:p>
    <w:p w14:paraId="8E000000">
      <w:pPr>
        <w:pStyle w:val="Style_2"/>
        <w:spacing w:before="220"/>
        <w:ind w:firstLine="540"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w:t>
      </w:r>
      <w:r>
        <w:rPr>
          <w:rFonts w:ascii="Times New Roman" w:hAnsi="Times New Roman"/>
          <w:sz w:val="28"/>
        </w:rPr>
        <w:t xml:space="preserve"> </w:t>
      </w:r>
      <w:r>
        <w:rPr>
          <w:rFonts w:ascii="Times New Roman" w:hAnsi="Times New Roman"/>
          <w:strike w:val="1"/>
          <w:sz w:val="28"/>
        </w:rPr>
        <w:t xml:space="preserve">в </w:t>
      </w:r>
      <w:r>
        <w:rPr>
          <w:rFonts w:ascii="Times New Roman" w:hAnsi="Times New Roman"/>
          <w:sz w:val="28"/>
        </w:rPr>
        <w:t>приеме документов</w:t>
      </w:r>
      <w:r>
        <w:rPr>
          <w:rFonts w:ascii="Times New Roman" w:hAnsi="Times New Roman"/>
          <w:strike w:val="1"/>
          <w:sz w:val="28"/>
        </w:rPr>
        <w:t>,</w:t>
      </w:r>
      <w:r>
        <w:rPr>
          <w:rFonts w:ascii="Times New Roman" w:hAnsi="Times New Roman"/>
          <w:sz w:val="28"/>
        </w:rPr>
        <w:t xml:space="preserve">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следующих случаев:</w:t>
      </w:r>
    </w:p>
    <w:p w14:paraId="8F000000">
      <w:pPr>
        <w:pStyle w:val="Style_2"/>
        <w:spacing w:before="220"/>
        <w:ind w:firstLine="540" w:left="0"/>
        <w:jc w:val="both"/>
        <w:rPr>
          <w:rFonts w:ascii="Times New Roman" w:hAnsi="Times New Roman"/>
          <w:sz w:val="28"/>
        </w:rPr>
      </w:pPr>
      <w:r>
        <w:rPr>
          <w:rFonts w:ascii="Times New Roman" w:hAnsi="Times New Roman"/>
          <w:sz w:val="28"/>
        </w:rPr>
        <w:t xml:space="preserve">а) изменение требований нормативных правовых актов, касающихся предоставления </w:t>
      </w:r>
      <w:r>
        <w:rPr>
          <w:rFonts w:ascii="Times New Roman" w:hAnsi="Times New Roman"/>
          <w:sz w:val="28"/>
        </w:rPr>
        <w:t>муниципальной</w:t>
      </w:r>
      <w:r>
        <w:rPr>
          <w:rFonts w:ascii="Times New Roman" w:hAnsi="Times New Roman"/>
          <w:sz w:val="28"/>
        </w:rPr>
        <w:t xml:space="preserve"> услуги, после первоначальной подачи 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90000000">
      <w:pPr>
        <w:pStyle w:val="Style_2"/>
        <w:spacing w:before="220"/>
        <w:ind w:firstLine="540" w:left="0"/>
        <w:jc w:val="both"/>
        <w:rPr>
          <w:rFonts w:ascii="Times New Roman" w:hAnsi="Times New Roman"/>
          <w:sz w:val="28"/>
        </w:rPr>
      </w:pPr>
      <w:r>
        <w:rPr>
          <w:rFonts w:ascii="Times New Roman" w:hAnsi="Times New Roman"/>
          <w:sz w:val="28"/>
        </w:rPr>
        <w:t>б) наличие ошибок в заявлении о предоставлении</w:t>
      </w:r>
      <w:r>
        <w:rPr>
          <w:rFonts w:ascii="Times New Roman" w:hAnsi="Times New Roman"/>
          <w:sz w:val="28"/>
        </w:rPr>
        <w:t xml:space="preserve"> муниципальной </w:t>
      </w:r>
      <w:r>
        <w:rPr>
          <w:rFonts w:ascii="Times New Roman" w:hAnsi="Times New Roman"/>
          <w:sz w:val="28"/>
        </w:rPr>
        <w:t xml:space="preserve">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и не включенных в представленный ранее комплект документов;</w:t>
      </w:r>
    </w:p>
    <w:p w14:paraId="91000000">
      <w:pPr>
        <w:pStyle w:val="Style_2"/>
        <w:spacing w:before="220"/>
        <w:ind w:firstLine="540" w:left="0"/>
        <w:jc w:val="both"/>
        <w:rPr>
          <w:rFonts w:ascii="Times New Roman" w:hAnsi="Times New Roman"/>
          <w:sz w:val="28"/>
        </w:rPr>
      </w:pPr>
      <w:r>
        <w:rPr>
          <w:rFonts w:ascii="Times New Roman" w:hAnsi="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w:t>
      </w:r>
    </w:p>
    <w:p w14:paraId="92000000">
      <w:pPr>
        <w:pStyle w:val="Style_2"/>
        <w:spacing w:before="220"/>
        <w:ind w:firstLine="540" w:left="0"/>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w:t>
      </w:r>
      <w:r>
        <w:rPr>
          <w:rFonts w:ascii="Times New Roman" w:hAnsi="Times New Roman"/>
          <w:sz w:val="28"/>
        </w:rPr>
        <w:t xml:space="preserve">муниципального </w:t>
      </w:r>
      <w:r>
        <w:rPr>
          <w:rFonts w:ascii="Times New Roman" w:hAnsi="Times New Roman"/>
          <w:sz w:val="28"/>
        </w:rPr>
        <w:t xml:space="preserve">служащего, </w:t>
      </w:r>
      <w:r>
        <w:rPr>
          <w:rFonts w:ascii="Times New Roman" w:hAnsi="Times New Roman"/>
          <w:sz w:val="28"/>
        </w:rPr>
        <w:t xml:space="preserve">работника многофункционального центра, работника организации, предусмотренной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"consultantplus://offline/ref=F843FF58D2ACF1FAA5439C8121891295091F5D00E9C00DB8450EE4C6E64C295D2956318C3F9DBA6DCFA8E81EFA1C492B95862A67BA665C46q813M"</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Федерального закона N 210-ФЗ,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о чем в письменном виде за подписью руководителя органа, предоставляющего </w:t>
      </w:r>
      <w:r>
        <w:rPr>
          <w:rFonts w:ascii="Times New Roman" w:hAnsi="Times New Roman"/>
          <w:sz w:val="28"/>
        </w:rPr>
        <w:t>муниципальную</w:t>
      </w:r>
      <w:r>
        <w:rPr>
          <w:rFonts w:ascii="Times New Roman" w:hAnsi="Times New Roman"/>
          <w:sz w:val="28"/>
        </w:rPr>
        <w:t xml:space="preserve"> </w:t>
      </w:r>
      <w:r>
        <w:rPr>
          <w:rFonts w:ascii="Times New Roman" w:hAnsi="Times New Roman"/>
          <w:sz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 xml:space="preserve">, либо руководителя организации, предусмотренной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"consultantplus://offline/ref=F843FF58D2ACF1FAA5439C8121891295091F5D00E9C00DB8450EE4C6E64C295D2956318C3F9DBA6DCFA8E81EFA1C492B95862A67BA665C46q813M"</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Федерального закона N 210-ФЗ, уведомляется заявитель, а также приносятся извинения за доставленные неудобства;</w:t>
      </w:r>
    </w:p>
    <w:p w14:paraId="93000000">
      <w:pPr>
        <w:pStyle w:val="Style_2"/>
        <w:spacing w:before="220"/>
        <w:ind w:firstLine="540" w:left="0"/>
        <w:jc w:val="both"/>
        <w:rPr>
          <w:rFonts w:ascii="Times New Roman" w:hAnsi="Times New Roman"/>
          <w:sz w:val="28"/>
        </w:rPr>
      </w:pPr>
      <w:r>
        <w:rPr>
          <w:rFonts w:ascii="Times New Roman" w:hAnsi="Times New Roman"/>
          <w:sz w:val="28"/>
        </w:rPr>
        <w:t xml:space="preserve">5) 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"consultantplus://offline/ref=F843FF58D2ACF1FAA5439C8121891295091F5D00E9C00DB8450EE4C6E64C295D2956318E3A94B23C9CE7E942BF405A2A98862863A6q617M"</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sz w:val="28"/>
        </w:rPr>
        <w:t>муниципальной</w:t>
      </w:r>
      <w:r>
        <w:rPr>
          <w:rFonts w:ascii="Times New Roman" w:hAnsi="Times New Roman"/>
          <w:sz w:val="28"/>
        </w:rPr>
        <w:t xml:space="preserve"> услуги, и иных случаев, установленных федеральными законами.</w:t>
      </w:r>
    </w:p>
    <w:p w14:paraId="94000000">
      <w:pPr>
        <w:pStyle w:val="Style_2"/>
        <w:rPr>
          <w:rFonts w:ascii="Times New Roman" w:hAnsi="Times New Roman"/>
          <w:sz w:val="28"/>
        </w:rPr>
      </w:pPr>
    </w:p>
    <w:p w14:paraId="95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приостановления</w:t>
      </w:r>
    </w:p>
    <w:p w14:paraId="96000000">
      <w:pPr>
        <w:pStyle w:val="Style_3"/>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 с указанием </w:t>
      </w:r>
      <w:r>
        <w:rPr>
          <w:rFonts w:ascii="Times New Roman" w:hAnsi="Times New Roman"/>
          <w:sz w:val="28"/>
        </w:rPr>
        <w:t>допустимых</w:t>
      </w:r>
    </w:p>
    <w:p w14:paraId="97000000">
      <w:pPr>
        <w:pStyle w:val="Style_3"/>
        <w:ind/>
        <w:jc w:val="center"/>
        <w:rPr>
          <w:rFonts w:ascii="Times New Roman" w:hAnsi="Times New Roman"/>
          <w:sz w:val="28"/>
        </w:rPr>
      </w:pPr>
      <w:r>
        <w:rPr>
          <w:rFonts w:ascii="Times New Roman" w:hAnsi="Times New Roman"/>
          <w:sz w:val="28"/>
        </w:rPr>
        <w:t>сроков приостановления, в случае если возможность</w:t>
      </w:r>
    </w:p>
    <w:p w14:paraId="98000000">
      <w:pPr>
        <w:pStyle w:val="Style_3"/>
        <w:ind/>
        <w:jc w:val="center"/>
        <w:rPr>
          <w:rFonts w:ascii="Times New Roman" w:hAnsi="Times New Roman"/>
          <w:sz w:val="28"/>
        </w:rPr>
      </w:pPr>
      <w:r>
        <w:rPr>
          <w:rFonts w:ascii="Times New Roman" w:hAnsi="Times New Roman"/>
          <w:sz w:val="28"/>
        </w:rPr>
        <w:t xml:space="preserve">приостановления предоставления </w:t>
      </w:r>
      <w:r>
        <w:rPr>
          <w:rFonts w:ascii="Times New Roman" w:hAnsi="Times New Roman"/>
          <w:sz w:val="28"/>
        </w:rPr>
        <w:t xml:space="preserve">муниципальной </w:t>
      </w:r>
      <w:r>
        <w:rPr>
          <w:rFonts w:ascii="Times New Roman" w:hAnsi="Times New Roman"/>
          <w:sz w:val="28"/>
        </w:rPr>
        <w:t>услуги</w:t>
      </w:r>
    </w:p>
    <w:p w14:paraId="99000000">
      <w:pPr>
        <w:pStyle w:val="Style_3"/>
        <w:ind/>
        <w:jc w:val="center"/>
        <w:rPr>
          <w:rFonts w:ascii="Times New Roman" w:hAnsi="Times New Roman"/>
          <w:sz w:val="28"/>
        </w:rPr>
      </w:pPr>
      <w:r>
        <w:rPr>
          <w:rFonts w:ascii="Times New Roman" w:hAnsi="Times New Roman"/>
          <w:sz w:val="28"/>
        </w:rPr>
        <w:t>предусмотрена</w:t>
      </w:r>
      <w:r>
        <w:rPr>
          <w:rFonts w:ascii="Times New Roman" w:hAnsi="Times New Roman"/>
          <w:sz w:val="28"/>
        </w:rPr>
        <w:t xml:space="preserve"> действующим законодательством</w:t>
      </w:r>
    </w:p>
    <w:p w14:paraId="9A000000">
      <w:pPr>
        <w:pStyle w:val="Style_2"/>
        <w:rPr>
          <w:rFonts w:ascii="Times New Roman" w:hAnsi="Times New Roman"/>
          <w:sz w:val="28"/>
        </w:rPr>
      </w:pPr>
    </w:p>
    <w:p w14:paraId="9B000000">
      <w:pPr>
        <w:pStyle w:val="Style_2"/>
        <w:ind w:firstLine="540" w:left="0"/>
        <w:jc w:val="both"/>
        <w:rPr>
          <w:rFonts w:ascii="Times New Roman" w:hAnsi="Times New Roman"/>
          <w:sz w:val="28"/>
        </w:rPr>
      </w:pPr>
      <w:r>
        <w:rPr>
          <w:rFonts w:ascii="Times New Roman" w:hAnsi="Times New Roman"/>
          <w:sz w:val="28"/>
        </w:rPr>
        <w:t xml:space="preserve">2.8. Основания для приостановления предоставления </w:t>
      </w:r>
      <w:r>
        <w:rPr>
          <w:rFonts w:ascii="Times New Roman" w:hAnsi="Times New Roman"/>
          <w:sz w:val="28"/>
        </w:rPr>
        <w:t xml:space="preserve">муниципальной </w:t>
      </w:r>
      <w:r>
        <w:rPr>
          <w:rFonts w:ascii="Times New Roman" w:hAnsi="Times New Roman"/>
          <w:sz w:val="28"/>
        </w:rPr>
        <w:t>услуги не предусмотрены.</w:t>
      </w:r>
    </w:p>
    <w:p w14:paraId="9C000000">
      <w:pPr>
        <w:pStyle w:val="Style_2"/>
        <w:rPr>
          <w:rFonts w:ascii="Times New Roman" w:hAnsi="Times New Roman"/>
          <w:sz w:val="28"/>
        </w:rPr>
      </w:pPr>
    </w:p>
    <w:p w14:paraId="9D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приеме</w:t>
      </w:r>
    </w:p>
    <w:p w14:paraId="9E000000">
      <w:pPr>
        <w:pStyle w:val="Style_3"/>
        <w:ind/>
        <w:jc w:val="center"/>
        <w:rPr>
          <w:rFonts w:ascii="Times New Roman" w:hAnsi="Times New Roman"/>
          <w:sz w:val="28"/>
        </w:rPr>
      </w:pPr>
      <w:r>
        <w:rPr>
          <w:rFonts w:ascii="Times New Roman" w:hAnsi="Times New Roman"/>
          <w:sz w:val="28"/>
        </w:rPr>
        <w:t>документов, необходимых для предоставления</w:t>
      </w:r>
    </w:p>
    <w:p w14:paraId="9F000000">
      <w:pPr>
        <w:pStyle w:val="Style_3"/>
        <w:ind/>
        <w:jc w:val="center"/>
        <w:rPr>
          <w:rFonts w:ascii="Times New Roman" w:hAnsi="Times New Roman"/>
          <w:sz w:val="28"/>
        </w:rPr>
      </w:pPr>
      <w:r>
        <w:rPr>
          <w:rFonts w:ascii="Times New Roman" w:hAnsi="Times New Roman"/>
          <w:sz w:val="28"/>
        </w:rPr>
        <w:t xml:space="preserve">муниципальной </w:t>
      </w:r>
      <w:r>
        <w:rPr>
          <w:rFonts w:ascii="Times New Roman" w:hAnsi="Times New Roman"/>
          <w:sz w:val="28"/>
        </w:rPr>
        <w:t>услуги</w:t>
      </w:r>
    </w:p>
    <w:p w14:paraId="A0000000">
      <w:pPr>
        <w:pStyle w:val="Style_2"/>
        <w:rPr>
          <w:rFonts w:ascii="Times New Roman" w:hAnsi="Times New Roman"/>
          <w:sz w:val="28"/>
        </w:rPr>
      </w:pPr>
    </w:p>
    <w:p w14:paraId="A1000000">
      <w:pPr>
        <w:pStyle w:val="Style_2"/>
        <w:ind w:firstLine="540"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A2000000">
      <w:pPr>
        <w:pStyle w:val="Style_3"/>
        <w:ind/>
        <w:jc w:val="center"/>
        <w:outlineLvl w:val="2"/>
        <w:rPr>
          <w:rFonts w:ascii="Times New Roman" w:hAnsi="Times New Roman"/>
          <w:sz w:val="28"/>
        </w:rPr>
      </w:pPr>
    </w:p>
    <w:p w14:paraId="A3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отказа</w:t>
      </w:r>
    </w:p>
    <w:p w14:paraId="A4000000">
      <w:pPr>
        <w:pStyle w:val="Style_3"/>
        <w:ind/>
        <w:jc w:val="center"/>
        <w:rPr>
          <w:rFonts w:ascii="Times New Roman" w:hAnsi="Times New Roman"/>
          <w:sz w:val="28"/>
        </w:rPr>
      </w:pPr>
      <w:r>
        <w:rPr>
          <w:rFonts w:ascii="Times New Roman" w:hAnsi="Times New Roman"/>
          <w:sz w:val="28"/>
        </w:rPr>
        <w:t xml:space="preserve">в предоставлении </w:t>
      </w:r>
      <w:r>
        <w:rPr>
          <w:rFonts w:ascii="Times New Roman" w:hAnsi="Times New Roman"/>
          <w:sz w:val="28"/>
        </w:rPr>
        <w:t>муниципальной</w:t>
      </w:r>
      <w:r>
        <w:rPr>
          <w:rFonts w:ascii="Times New Roman" w:hAnsi="Times New Roman"/>
          <w:sz w:val="28"/>
        </w:rPr>
        <w:t xml:space="preserve"> услуги</w:t>
      </w:r>
    </w:p>
    <w:p w14:paraId="A5000000">
      <w:pPr>
        <w:pStyle w:val="Style_2"/>
        <w:ind w:firstLine="540" w:left="0"/>
        <w:jc w:val="both"/>
        <w:rPr>
          <w:rFonts w:ascii="Times New Roman" w:hAnsi="Times New Roman"/>
          <w:sz w:val="28"/>
        </w:rPr>
      </w:pPr>
      <w:bookmarkStart w:id="4" w:name="P209"/>
      <w:bookmarkEnd w:id="4"/>
    </w:p>
    <w:p w14:paraId="A6000000">
      <w:pPr>
        <w:pStyle w:val="Style_2"/>
        <w:ind w:firstLine="540"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муниципальной</w:t>
      </w:r>
      <w:r>
        <w:rPr>
          <w:rFonts w:ascii="Times New Roman" w:hAnsi="Times New Roman"/>
          <w:sz w:val="28"/>
        </w:rPr>
        <w:t xml:space="preserve"> услуги:</w:t>
      </w:r>
    </w:p>
    <w:p w14:paraId="A7000000">
      <w:pPr>
        <w:pStyle w:val="Style_2"/>
        <w:ind w:firstLine="540" w:left="0"/>
        <w:jc w:val="both"/>
        <w:rPr>
          <w:rFonts w:ascii="Times New Roman" w:hAnsi="Times New Roman"/>
          <w:sz w:val="28"/>
        </w:rPr>
      </w:pPr>
    </w:p>
    <w:p w14:paraId="A8000000">
      <w:pPr>
        <w:spacing w:after="0" w:line="240" w:lineRule="auto"/>
        <w:ind/>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A9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требованиям, указанным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"consultantplus://offline/ref=F843FF58D2ACF1FAA5439C8121891295091F5B02EBC40DB8450EE4C6E64C295D2956318E3C98BD6399F2F81AB3484D349C9C3461A466q51FM"</w:instrText>
      </w:r>
      <w:r>
        <w:rPr>
          <w:rFonts w:ascii="Times New Roman" w:hAnsi="Times New Roman"/>
          <w:sz w:val="28"/>
        </w:rPr>
        <w:fldChar w:fldCharType="separate"/>
      </w:r>
      <w:r>
        <w:rPr>
          <w:rFonts w:ascii="Times New Roman" w:hAnsi="Times New Roman"/>
          <w:sz w:val="28"/>
        </w:rPr>
        <w:t>части 10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p>
    <w:p w14:paraId="AA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утвержденным </w:t>
      </w:r>
      <w:r>
        <w:rPr>
          <w:rFonts w:ascii="Times New Roman" w:hAnsi="Times New Roman"/>
          <w:sz w:val="28"/>
        </w:rPr>
        <w:t>Администрацией</w:t>
      </w:r>
      <w:r>
        <w:rPr>
          <w:rFonts w:ascii="Times New Roman" w:hAnsi="Times New Roman"/>
          <w:sz w:val="28"/>
        </w:rPr>
        <w:t xml:space="preserve"> или Комитетом градостроительной политики Ленинградской области при принятии решения о </w:t>
      </w:r>
      <w:r>
        <w:rPr>
          <w:rFonts w:ascii="Times New Roman" w:hAnsi="Times New Roman"/>
          <w:sz w:val="28"/>
        </w:rPr>
        <w:t xml:space="preserve">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hAnsi="Times New Roman"/>
          <w:sz w:val="28"/>
        </w:rPr>
        <w:t>Администрацию</w:t>
      </w:r>
      <w:r>
        <w:rPr>
          <w:rFonts w:ascii="Times New Roman" w:hAnsi="Times New Roman"/>
          <w:sz w:val="28"/>
        </w:rPr>
        <w:t xml:space="preserve"> лицами, указанными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"consultantplus://offline/ref=F843FF58D2ACF1FAA5439C8121891295091F5B02EBC40DB8450EE4C6E64C295D2956318C3B9FBC6399F2F81AB3484D349C9C3461A466q51FM"</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w:t>
      </w:r>
      <w:r>
        <w:rPr>
          <w:rFonts w:ascii="Times New Roman" w:hAnsi="Times New Roman"/>
          <w:sz w:val="28"/>
        </w:rPr>
        <w:t xml:space="preserve"> </w:t>
      </w:r>
      <w:r>
        <w:rPr>
          <w:rFonts w:ascii="Times New Roman" w:hAnsi="Times New Roman"/>
          <w:sz w:val="28"/>
        </w:rPr>
        <w:t>Российской Федерации);</w:t>
      </w:r>
    </w:p>
    <w:p w14:paraId="AB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несоблюдение требований к представлению Документации в </w:t>
      </w:r>
      <w:r>
        <w:rPr>
          <w:rFonts w:ascii="Times New Roman" w:hAnsi="Times New Roman"/>
          <w:sz w:val="28"/>
        </w:rPr>
        <w:t>Администрацию</w:t>
      </w:r>
      <w:r>
        <w:rPr>
          <w:rFonts w:ascii="Times New Roman" w:hAnsi="Times New Roman"/>
          <w:sz w:val="28"/>
        </w:rPr>
        <w:t>, установленных настоящим регламентом;</w:t>
      </w:r>
    </w:p>
    <w:p w14:paraId="AC000000">
      <w:pPr>
        <w:pStyle w:val="Style_2"/>
        <w:numPr>
          <w:ilvl w:val="0"/>
          <w:numId w:val="1"/>
        </w:numPr>
        <w:ind w:firstLine="284" w:left="0"/>
        <w:jc w:val="both"/>
        <w:rPr>
          <w:rFonts w:ascii="Times New Roman" w:hAnsi="Times New Roman"/>
          <w:sz w:val="28"/>
        </w:rPr>
      </w:pPr>
      <w:r>
        <w:rPr>
          <w:rFonts w:ascii="Times New Roman" w:hAnsi="Times New Roman"/>
          <w:sz w:val="28"/>
        </w:rPr>
        <w:t>невозможность прочтения Документации;</w:t>
      </w:r>
    </w:p>
    <w:p w14:paraId="AD000000">
      <w:pPr>
        <w:pStyle w:val="Style_2"/>
        <w:numPr>
          <w:ilvl w:val="0"/>
          <w:numId w:val="1"/>
        </w:numPr>
        <w:ind w:firstLine="284" w:left="0"/>
        <w:jc w:val="both"/>
        <w:rPr>
          <w:rFonts w:ascii="Times New Roman" w:hAnsi="Times New Roman"/>
          <w:sz w:val="28"/>
        </w:rPr>
      </w:pPr>
      <w:r>
        <w:rPr>
          <w:rFonts w:ascii="Times New Roman" w:hAnsi="Times New Roman"/>
          <w:sz w:val="28"/>
        </w:rPr>
        <w:t>наличие в Документации опечаток, описок, вклеек, исправлений;</w:t>
      </w:r>
    </w:p>
    <w:p w14:paraId="AE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заданию на подготовку, схеме границ территории, заданию на выполнение инженерных изысканий, </w:t>
      </w:r>
      <w:r>
        <w:rPr>
          <w:rFonts w:ascii="Times New Roman" w:hAnsi="Times New Roman"/>
          <w:sz w:val="28"/>
        </w:rPr>
        <w:t>утвержденным</w:t>
      </w:r>
      <w:r>
        <w:rPr>
          <w:rFonts w:ascii="Times New Roman" w:hAnsi="Times New Roman"/>
          <w:sz w:val="28"/>
        </w:rPr>
        <w:t xml:space="preserve"> не </w:t>
      </w:r>
      <w:r>
        <w:rPr>
          <w:rFonts w:ascii="Times New Roman" w:hAnsi="Times New Roman"/>
          <w:sz w:val="28"/>
        </w:rPr>
        <w:t>Администрацией</w:t>
      </w:r>
      <w:r>
        <w:rPr>
          <w:rFonts w:ascii="Times New Roman" w:hAnsi="Times New Roman"/>
          <w:sz w:val="28"/>
        </w:rPr>
        <w:t>, для лиц, указанных в части 1.1 статьи 45 Градостроительного кодекса Российской Федерации;</w:t>
      </w:r>
    </w:p>
    <w:p w14:paraId="AF000000">
      <w:pPr>
        <w:pStyle w:val="Style_2"/>
        <w:numPr>
          <w:ilvl w:val="0"/>
          <w:numId w:val="1"/>
        </w:numPr>
        <w:ind w:firstLine="284" w:left="0"/>
        <w:jc w:val="both"/>
        <w:rPr>
          <w:rFonts w:ascii="Times New Roman" w:hAnsi="Times New Roman"/>
          <w:sz w:val="28"/>
        </w:rPr>
      </w:pPr>
      <w:r>
        <w:rPr>
          <w:rFonts w:ascii="Times New Roman" w:hAnsi="Times New Roman"/>
          <w:sz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B0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отнесение территории, в отношении которой подготовлена Документация (за исключением </w:t>
      </w:r>
      <w:r>
        <w:rPr>
          <w:rFonts w:ascii="Times New Roman" w:hAnsi="Times New Roman"/>
          <w:sz w:val="28"/>
        </w:rPr>
        <w:t>случаев подготовки проекта межевания территории</w:t>
      </w:r>
      <w:r>
        <w:rPr>
          <w:rFonts w:ascii="Times New Roman" w:hAnsi="Times New Roman"/>
          <w:sz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14:paraId="B1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представленная Документация подготовлена в отсутствие решения </w:t>
      </w:r>
      <w:r>
        <w:rPr>
          <w:rFonts w:ascii="Times New Roman" w:hAnsi="Times New Roman"/>
          <w:sz w:val="28"/>
        </w:rPr>
        <w:t>Администрации</w:t>
      </w:r>
      <w:r>
        <w:rPr>
          <w:rFonts w:ascii="Times New Roman" w:hAnsi="Times New Roman"/>
          <w:sz w:val="28"/>
        </w:rPr>
        <w:t xml:space="preserve"> о подготовке документации по планировке территории в случае, когда наличие такого решения является обязательным;</w:t>
      </w:r>
    </w:p>
    <w:p w14:paraId="B2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состава и содержания Документации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"consultantplus://offline/ref=F843FF58D2ACF1FAA5439C8121891295091F5B02EBC40DB8450EE4C6E64C295D2956318C3C9AB96399F2F81AB3484D349C9C3461A466q51FM"</w:instrText>
      </w:r>
      <w:r>
        <w:rPr>
          <w:rFonts w:ascii="Times New Roman" w:hAnsi="Times New Roman"/>
          <w:sz w:val="28"/>
        </w:rPr>
        <w:fldChar w:fldCharType="separate"/>
      </w:r>
      <w:r>
        <w:rPr>
          <w:rFonts w:ascii="Times New Roman" w:hAnsi="Times New Roman"/>
          <w:sz w:val="28"/>
        </w:rPr>
        <w:t>статей 42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"consultantplus://offline/ref=F843FF58D2ACF1FAA5439C8121891295091F5B02EBC40DB8450EE4C6E64C295D2956318C3C94BF6399F2F81AB3484D349C9C3461A466q51FM"</w:instrText>
      </w:r>
      <w:r>
        <w:rPr>
          <w:rFonts w:ascii="Times New Roman" w:hAnsi="Times New Roman"/>
          <w:sz w:val="28"/>
        </w:rPr>
        <w:fldChar w:fldCharType="separate"/>
      </w:r>
      <w:r>
        <w:rPr>
          <w:rFonts w:ascii="Times New Roman" w:hAnsi="Times New Roman"/>
          <w:sz w:val="28"/>
        </w:rPr>
        <w:t>43</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"consultantplus://offline/ref=F843FF58D2ACF1FAA5439C8121891295091D5E0EEEC40DB8450EE4C6E64C295D3B5669803E94A768C9BDBE4FBCq41AM"</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B3000000">
      <w:pPr>
        <w:pStyle w:val="Style_6"/>
        <w:spacing w:after="0" w:line="240" w:lineRule="auto"/>
        <w:ind w:firstLine="0" w:left="900"/>
        <w:jc w:val="both"/>
        <w:rPr>
          <w:rFonts w:ascii="Times New Roman" w:hAnsi="Times New Roman"/>
          <w:sz w:val="28"/>
        </w:rPr>
      </w:pPr>
      <w:r>
        <w:rPr>
          <w:rFonts w:ascii="Times New Roman" w:hAnsi="Times New Roman"/>
          <w:sz w:val="28"/>
        </w:rPr>
        <w:t>Предмет запроса не регламентируется законодательством в рамках услуги:</w:t>
      </w:r>
    </w:p>
    <w:p w14:paraId="B4000000">
      <w:pPr>
        <w:pStyle w:val="Style_2"/>
        <w:numPr>
          <w:ilvl w:val="0"/>
          <w:numId w:val="1"/>
        </w:numPr>
        <w:ind w:firstLine="284" w:left="0"/>
        <w:jc w:val="both"/>
        <w:rPr>
          <w:rFonts w:ascii="Times New Roman" w:hAnsi="Times New Roman"/>
          <w:sz w:val="28"/>
        </w:rPr>
      </w:pPr>
      <w:r>
        <w:rPr>
          <w:rFonts w:ascii="Times New Roman" w:hAnsi="Times New Roman"/>
          <w:sz w:val="28"/>
        </w:rPr>
        <w:t>утверждение Документации не предусмотрено законодательством о градостроительной деятельности;</w:t>
      </w:r>
    </w:p>
    <w:p w14:paraId="B5000000">
      <w:pPr>
        <w:pStyle w:val="Style_2"/>
        <w:ind/>
        <w:jc w:val="both"/>
        <w:rPr>
          <w:rFonts w:ascii="Times New Roman" w:hAnsi="Times New Roman"/>
          <w:sz w:val="28"/>
        </w:rPr>
      </w:pPr>
    </w:p>
    <w:p w14:paraId="B6000000">
      <w:pPr>
        <w:pStyle w:val="Style_6"/>
        <w:spacing w:after="0" w:line="240" w:lineRule="auto"/>
        <w:ind w:firstLine="0" w:left="90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B7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отсутствие у </w:t>
      </w:r>
      <w:r>
        <w:rPr>
          <w:rFonts w:ascii="Times New Roman" w:hAnsi="Times New Roman"/>
          <w:sz w:val="28"/>
        </w:rPr>
        <w:t>Администрации</w:t>
      </w:r>
      <w:r>
        <w:rPr>
          <w:rFonts w:ascii="Times New Roman" w:hAnsi="Times New Roman"/>
          <w:sz w:val="28"/>
        </w:rPr>
        <w:t xml:space="preserve"> полномочий по утверждению Документации;</w:t>
      </w:r>
    </w:p>
    <w:p w14:paraId="B8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наличие признанных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r>
        <w:rPr>
          <w:rFonts w:ascii="Times New Roman" w:hAnsi="Times New Roman"/>
          <w:sz w:val="28"/>
        </w:rPr>
        <w:t xml:space="preserve"> Замечания могут быть изложены в письмах, </w:t>
      </w:r>
      <w:r>
        <w:rPr>
          <w:rFonts w:ascii="Times New Roman" w:hAnsi="Times New Roman"/>
          <w:sz w:val="28"/>
        </w:rPr>
        <w:t xml:space="preserve">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r>
        <w:rPr>
          <w:rFonts w:ascii="Times New Roman" w:hAnsi="Times New Roman"/>
          <w:sz w:val="28"/>
        </w:rPr>
        <w:t>и(</w:t>
      </w:r>
      <w:r>
        <w:rPr>
          <w:rFonts w:ascii="Times New Roman" w:hAnsi="Times New Roman"/>
          <w:sz w:val="28"/>
        </w:rPr>
        <w:t>или) органы местного самоуправления;</w:t>
      </w:r>
    </w:p>
    <w:p w14:paraId="B9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отсутствие утвержденных генерального плана </w:t>
      </w:r>
      <w:r>
        <w:rPr>
          <w:rFonts w:ascii="Times New Roman" w:hAnsi="Times New Roman"/>
          <w:sz w:val="28"/>
        </w:rPr>
        <w:t>и(</w:t>
      </w:r>
      <w:r>
        <w:rPr>
          <w:rFonts w:ascii="Times New Roman" w:hAnsi="Times New Roman"/>
          <w:sz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BA000000">
      <w:pPr>
        <w:pStyle w:val="Style_2"/>
        <w:ind w:firstLine="540" w:left="0"/>
        <w:jc w:val="both"/>
        <w:rPr>
          <w:rFonts w:ascii="Times New Roman" w:hAnsi="Times New Roman"/>
          <w:sz w:val="28"/>
        </w:rPr>
      </w:pPr>
    </w:p>
    <w:p w14:paraId="BB000000">
      <w:pPr>
        <w:pStyle w:val="Style_2"/>
        <w:ind w:firstLine="540"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 xml:space="preserve">Муниципальная </w:t>
      </w:r>
      <w:r>
        <w:rPr>
          <w:rFonts w:ascii="Times New Roman" w:hAnsi="Times New Roman"/>
          <w:sz w:val="28"/>
        </w:rPr>
        <w:t>услуга предоставляется бесплатно.</w:t>
      </w:r>
    </w:p>
    <w:p w14:paraId="BC000000">
      <w:pPr>
        <w:pStyle w:val="Style_2"/>
        <w:rPr>
          <w:rFonts w:ascii="Times New Roman" w:hAnsi="Times New Roman"/>
          <w:sz w:val="28"/>
        </w:rPr>
      </w:pPr>
    </w:p>
    <w:p w14:paraId="BD000000">
      <w:pPr>
        <w:pStyle w:val="Style_2"/>
        <w:ind w:firstLine="540"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BE000000">
      <w:pPr>
        <w:pStyle w:val="Style_2"/>
        <w:rPr>
          <w:rFonts w:ascii="Times New Roman" w:hAnsi="Times New Roman"/>
          <w:sz w:val="28"/>
        </w:rPr>
      </w:pPr>
    </w:p>
    <w:p w14:paraId="BF000000">
      <w:pPr>
        <w:pStyle w:val="Style_2"/>
        <w:ind w:firstLine="540" w:left="0"/>
        <w:jc w:val="both"/>
        <w:rPr>
          <w:rFonts w:ascii="Times New Roman" w:hAnsi="Times New Roman"/>
          <w:sz w:val="28"/>
        </w:rPr>
      </w:pPr>
      <w:r>
        <w:rPr>
          <w:rFonts w:ascii="Times New Roman" w:hAnsi="Times New Roman"/>
          <w:sz w:val="28"/>
        </w:rPr>
        <w:t xml:space="preserve">2.13. Срок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C3000000">
      <w:pPr>
        <w:pStyle w:val="Style_2"/>
        <w:rPr>
          <w:rFonts w:ascii="Times New Roman" w:hAnsi="Times New Roman"/>
          <w:sz w:val="28"/>
        </w:rPr>
      </w:pPr>
    </w:p>
    <w:p w14:paraId="C4000000">
      <w:pPr>
        <w:pStyle w:val="Style_2"/>
        <w:ind w:firstLine="540" w:left="0"/>
        <w:jc w:val="both"/>
        <w:rPr>
          <w:rFonts w:ascii="Times New Roman" w:hAnsi="Times New Roman"/>
          <w:sz w:val="28"/>
        </w:rPr>
      </w:pPr>
      <w:bookmarkStart w:id="5" w:name="P260"/>
      <w:bookmarkEnd w:id="5"/>
      <w:r>
        <w:rPr>
          <w:rFonts w:ascii="Times New Roman" w:hAnsi="Times New Roman"/>
          <w:sz w:val="28"/>
        </w:rPr>
        <w:t xml:space="preserve">2.14. Требования к помещениям, в которых предоставляется </w:t>
      </w:r>
      <w:r>
        <w:rPr>
          <w:rFonts w:ascii="Times New Roman" w:hAnsi="Times New Roman"/>
          <w:sz w:val="28"/>
        </w:rPr>
        <w:t xml:space="preserve">муниципальная </w:t>
      </w:r>
      <w:r>
        <w:rPr>
          <w:rFonts w:ascii="Times New Roman" w:hAnsi="Times New Roman"/>
          <w:sz w:val="28"/>
        </w:rPr>
        <w:t xml:space="preserve">услуга, к залу ожидания, местам для заполнения запросов о предоставлении </w:t>
      </w:r>
      <w:r>
        <w:rPr>
          <w:rFonts w:ascii="Times New Roman" w:hAnsi="Times New Roman"/>
          <w:sz w:val="28"/>
        </w:rPr>
        <w:t>муниципальной</w:t>
      </w:r>
      <w:r>
        <w:rPr>
          <w:rFonts w:ascii="Times New Roman" w:hAnsi="Times New Roman"/>
          <w:sz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C5000000">
      <w:pPr>
        <w:pStyle w:val="Style_2"/>
        <w:spacing w:before="220"/>
        <w:ind w:firstLine="540"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w:t>
      </w:r>
    </w:p>
    <w:p w14:paraId="C6000000">
      <w:pPr>
        <w:pStyle w:val="Style_2"/>
        <w:spacing w:before="220"/>
        <w:ind w:firstLine="540"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C7000000">
      <w:pPr>
        <w:pStyle w:val="Style_2"/>
        <w:spacing w:before="220"/>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8000000">
      <w:pPr>
        <w:pStyle w:val="Style_2"/>
        <w:spacing w:before="220"/>
        <w:ind w:firstLine="540"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наименование </w:t>
      </w:r>
      <w:r>
        <w:rPr>
          <w:rFonts w:ascii="Times New Roman" w:hAnsi="Times New Roman"/>
          <w:sz w:val="28"/>
        </w:rPr>
        <w:t>Администрации</w:t>
      </w:r>
      <w:r>
        <w:rPr>
          <w:rFonts w:ascii="Times New Roman" w:hAnsi="Times New Roman"/>
          <w:sz w:val="28"/>
        </w:rPr>
        <w:t>, а также информацию о режиме его работы.</w:t>
      </w:r>
    </w:p>
    <w:p w14:paraId="C9000000">
      <w:pPr>
        <w:pStyle w:val="Style_2"/>
        <w:spacing w:before="220"/>
        <w:ind w:firstLine="540" w:left="0"/>
        <w:jc w:val="both"/>
        <w:rPr>
          <w:rFonts w:ascii="Times New Roman" w:hAnsi="Times New Roman"/>
          <w:sz w:val="28"/>
        </w:rPr>
      </w:pPr>
      <w:r>
        <w:rPr>
          <w:rFonts w:ascii="Times New Roman" w:hAnsi="Times New Roman"/>
          <w:sz w:val="28"/>
        </w:rPr>
        <w:t xml:space="preserve">2.14.5. Вход в здание (помещение) и выход из него оборудуются лестницами </w:t>
      </w:r>
      <w:r>
        <w:rPr>
          <w:rFonts w:ascii="Times New Roman" w:hAnsi="Times New Roman"/>
          <w:sz w:val="28"/>
        </w:rPr>
        <w:t>с поручнями и пандусами для передвижения детских и инвалидных колясок.</w:t>
      </w:r>
    </w:p>
    <w:p w14:paraId="CA000000">
      <w:pPr>
        <w:pStyle w:val="Style_2"/>
        <w:spacing w:before="220"/>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CB000000">
      <w:pPr>
        <w:pStyle w:val="Style_2"/>
        <w:spacing w:before="220"/>
        <w:ind w:firstLine="540" w:left="0"/>
        <w:jc w:val="both"/>
        <w:rPr>
          <w:rFonts w:ascii="Times New Roman" w:hAnsi="Times New Roman"/>
          <w:sz w:val="28"/>
        </w:rPr>
      </w:pPr>
      <w:r>
        <w:rPr>
          <w:rFonts w:ascii="Times New Roman" w:hAnsi="Times New Roman"/>
          <w:sz w:val="28"/>
        </w:rPr>
        <w:t xml:space="preserve">2.14.7. При необходимости инвалиду предоставляется помощник из числа работников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для преодоления барьеров, возникающих при предоставлении </w:t>
      </w:r>
      <w:r>
        <w:rPr>
          <w:rFonts w:ascii="Times New Roman" w:hAnsi="Times New Roman"/>
          <w:sz w:val="28"/>
        </w:rPr>
        <w:t xml:space="preserve">муниципальной </w:t>
      </w:r>
      <w:r>
        <w:rPr>
          <w:rFonts w:ascii="Times New Roman" w:hAnsi="Times New Roman"/>
          <w:sz w:val="28"/>
        </w:rPr>
        <w:t>услуги наравне с другими гражданами.</w:t>
      </w:r>
    </w:p>
    <w:p w14:paraId="CC000000">
      <w:pPr>
        <w:pStyle w:val="Style_2"/>
        <w:spacing w:before="220"/>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CD000000">
      <w:pPr>
        <w:pStyle w:val="Style_2"/>
        <w:spacing w:before="220"/>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E000000">
      <w:pPr>
        <w:pStyle w:val="Style_2"/>
        <w:spacing w:before="220"/>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собаки-поводыря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F000000">
      <w:pPr>
        <w:pStyle w:val="Style_2"/>
        <w:spacing w:before="220"/>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0000000">
      <w:pPr>
        <w:pStyle w:val="Style_2"/>
        <w:spacing w:before="220"/>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D1000000">
      <w:pPr>
        <w:pStyle w:val="Style_2"/>
        <w:spacing w:before="220"/>
        <w:ind w:firstLine="540"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 xml:space="preserve">муниципальной </w:t>
      </w:r>
      <w:r>
        <w:rPr>
          <w:rFonts w:ascii="Times New Roman" w:hAnsi="Times New Roman"/>
          <w:sz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D2000000">
      <w:pPr>
        <w:pStyle w:val="Style_2"/>
        <w:spacing w:before="220"/>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3000000">
      <w:pPr>
        <w:pStyle w:val="Style_2"/>
        <w:rPr>
          <w:rFonts w:ascii="Times New Roman" w:hAnsi="Times New Roman"/>
          <w:sz w:val="28"/>
        </w:rPr>
      </w:pPr>
    </w:p>
    <w:p w14:paraId="D4000000">
      <w:pPr>
        <w:pStyle w:val="Style_2"/>
        <w:ind w:firstLine="540"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p>
    <w:p w14:paraId="D5000000">
      <w:pPr>
        <w:pStyle w:val="Style_2"/>
        <w:spacing w:before="220"/>
        <w:ind w:firstLine="540" w:left="0"/>
        <w:jc w:val="both"/>
        <w:rPr>
          <w:rFonts w:ascii="Times New Roman" w:hAnsi="Times New Roman"/>
          <w:sz w:val="28"/>
        </w:rPr>
      </w:pPr>
      <w:r>
        <w:rPr>
          <w:rFonts w:ascii="Times New Roman" w:hAnsi="Times New Roman"/>
          <w:sz w:val="28"/>
        </w:rPr>
        <w:t xml:space="preserve">2.15.1.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 (общие, применимые в отношении всех заявителей):</w:t>
      </w:r>
    </w:p>
    <w:p w14:paraId="D6000000">
      <w:pPr>
        <w:pStyle w:val="Style_2"/>
        <w:spacing w:before="220"/>
        <w:ind w:firstLine="540"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 xml:space="preserve">муниципальной </w:t>
      </w:r>
      <w:r>
        <w:rPr>
          <w:rFonts w:ascii="Times New Roman" w:hAnsi="Times New Roman"/>
          <w:sz w:val="28"/>
        </w:rPr>
        <w:t>услуги;</w:t>
      </w:r>
    </w:p>
    <w:p w14:paraId="D7000000">
      <w:pPr>
        <w:pStyle w:val="Style_2"/>
        <w:spacing w:before="220"/>
        <w:ind w:firstLine="540"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к </w:t>
      </w:r>
      <w:r>
        <w:rPr>
          <w:rFonts w:ascii="Times New Roman" w:hAnsi="Times New Roman"/>
          <w:sz w:val="28"/>
        </w:rPr>
        <w:t>помещениям, в которых предоставляется услуга;</w:t>
      </w:r>
    </w:p>
    <w:p w14:paraId="D8000000">
      <w:pPr>
        <w:pStyle w:val="Style_2"/>
        <w:spacing w:before="220"/>
        <w:ind w:firstLine="540"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при личной явке в </w:t>
      </w:r>
      <w:r>
        <w:rPr>
          <w:rFonts w:ascii="Times New Roman" w:hAnsi="Times New Roman"/>
          <w:sz w:val="28"/>
        </w:rPr>
        <w:t>Администрацию</w:t>
      </w:r>
      <w:r>
        <w:rPr>
          <w:rFonts w:ascii="Times New Roman" w:hAnsi="Times New Roman"/>
          <w:sz w:val="28"/>
        </w:rPr>
        <w:t xml:space="preserve">, по телефону </w:t>
      </w:r>
      <w:r>
        <w:rPr>
          <w:rFonts w:ascii="Times New Roman" w:hAnsi="Times New Roman"/>
          <w:sz w:val="28"/>
        </w:rPr>
        <w:t>Администрации</w:t>
      </w:r>
      <w:r>
        <w:rPr>
          <w:rFonts w:ascii="Times New Roman" w:hAnsi="Times New Roman"/>
          <w:sz w:val="28"/>
        </w:rPr>
        <w:t xml:space="preserve">, на официальном сайте </w:t>
      </w:r>
      <w:r>
        <w:rPr>
          <w:rFonts w:ascii="Times New Roman" w:hAnsi="Times New Roman"/>
          <w:sz w:val="28"/>
        </w:rPr>
        <w:t>Администрации</w:t>
      </w:r>
      <w:r>
        <w:rPr>
          <w:rFonts w:ascii="Times New Roman" w:hAnsi="Times New Roman"/>
          <w:sz w:val="28"/>
        </w:rPr>
        <w:t>;</w:t>
      </w:r>
    </w:p>
    <w:p w14:paraId="D9000000">
      <w:pPr>
        <w:pStyle w:val="Style_2"/>
        <w:spacing w:before="220"/>
        <w:ind w:firstLine="540"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DA000000">
      <w:pPr>
        <w:pStyle w:val="Style_2"/>
        <w:spacing w:before="220"/>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предоставлении </w:t>
      </w:r>
      <w:r>
        <w:rPr>
          <w:rFonts w:ascii="Times New Roman" w:hAnsi="Times New Roman"/>
          <w:sz w:val="28"/>
        </w:rPr>
        <w:t>муниципальной</w:t>
      </w:r>
      <w:r>
        <w:rPr>
          <w:rFonts w:ascii="Times New Roman" w:hAnsi="Times New Roman"/>
          <w:sz w:val="28"/>
        </w:rPr>
        <w:t xml:space="preserve"> услуги в </w:t>
      </w:r>
      <w:r>
        <w:rPr>
          <w:rFonts w:ascii="Times New Roman" w:hAnsi="Times New Roman"/>
          <w:sz w:val="28"/>
        </w:rPr>
        <w:t>Администрации</w:t>
      </w:r>
      <w:r>
        <w:rPr>
          <w:rFonts w:ascii="Times New Roman" w:hAnsi="Times New Roman"/>
          <w:sz w:val="28"/>
        </w:rPr>
        <w:t>.</w:t>
      </w:r>
    </w:p>
    <w:p w14:paraId="DB000000">
      <w:pPr>
        <w:pStyle w:val="Style_2"/>
        <w:spacing w:before="220"/>
        <w:ind w:firstLine="540"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муниципальной</w:t>
      </w:r>
      <w:r>
        <w:rPr>
          <w:rFonts w:ascii="Times New Roman" w:hAnsi="Times New Roman"/>
          <w:sz w:val="28"/>
        </w:rPr>
        <w:t xml:space="preserve"> услуги (специальные применимые в отношении инвалидов):</w:t>
      </w:r>
    </w:p>
    <w:p w14:paraId="DC000000">
      <w:pPr>
        <w:pStyle w:val="Style_2"/>
        <w:spacing w:before="220"/>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"P260"</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DD000000">
      <w:pPr>
        <w:pStyle w:val="Style_2"/>
        <w:spacing w:before="220"/>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E000000">
      <w:pPr>
        <w:pStyle w:val="Style_2"/>
        <w:spacing w:before="220"/>
        <w:ind w:firstLine="540"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которых предоставляется </w:t>
      </w:r>
      <w:r>
        <w:rPr>
          <w:rFonts w:ascii="Times New Roman" w:hAnsi="Times New Roman"/>
          <w:sz w:val="28"/>
        </w:rPr>
        <w:t xml:space="preserve">муниципальная </w:t>
      </w:r>
      <w:r>
        <w:rPr>
          <w:rFonts w:ascii="Times New Roman" w:hAnsi="Times New Roman"/>
          <w:sz w:val="28"/>
        </w:rPr>
        <w:t>услуга.</w:t>
      </w:r>
    </w:p>
    <w:p w14:paraId="DF000000">
      <w:pPr>
        <w:pStyle w:val="Style_2"/>
        <w:spacing w:before="220"/>
        <w:ind w:firstLine="540" w:left="0"/>
        <w:jc w:val="both"/>
        <w:rPr>
          <w:rFonts w:ascii="Times New Roman" w:hAnsi="Times New Roman"/>
          <w:sz w:val="28"/>
        </w:rPr>
      </w:pPr>
      <w:r>
        <w:rPr>
          <w:rFonts w:ascii="Times New Roman" w:hAnsi="Times New Roman"/>
          <w:sz w:val="28"/>
        </w:rPr>
        <w:t xml:space="preserve">2.15.3. Показателями качества </w:t>
      </w:r>
      <w:r>
        <w:rPr>
          <w:rFonts w:ascii="Times New Roman" w:hAnsi="Times New Roman"/>
          <w:sz w:val="28"/>
        </w:rPr>
        <w:t>муниципальной</w:t>
      </w:r>
      <w:r>
        <w:rPr>
          <w:rFonts w:ascii="Times New Roman" w:hAnsi="Times New Roman"/>
          <w:sz w:val="28"/>
        </w:rPr>
        <w:t xml:space="preserve"> услуги являются:</w:t>
      </w:r>
    </w:p>
    <w:p w14:paraId="E0000000">
      <w:pPr>
        <w:pStyle w:val="Style_2"/>
        <w:spacing w:before="220"/>
        <w:ind w:firstLine="540"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E1000000">
      <w:pPr>
        <w:pStyle w:val="Style_2"/>
        <w:spacing w:before="220"/>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E2000000">
      <w:pPr>
        <w:pStyle w:val="Style_2"/>
        <w:spacing w:before="220"/>
        <w:ind w:firstLine="540"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в </w:t>
      </w:r>
      <w:r>
        <w:rPr>
          <w:rFonts w:ascii="Times New Roman" w:hAnsi="Times New Roman"/>
          <w:sz w:val="28"/>
        </w:rPr>
        <w:t>Администрацию</w:t>
      </w:r>
      <w:r>
        <w:rPr>
          <w:rFonts w:ascii="Times New Roman" w:hAnsi="Times New Roman"/>
          <w:sz w:val="28"/>
        </w:rPr>
        <w:t xml:space="preserve"> при подаче документов на получение </w:t>
      </w:r>
      <w:r>
        <w:rPr>
          <w:rFonts w:ascii="Times New Roman" w:hAnsi="Times New Roman"/>
          <w:sz w:val="28"/>
        </w:rPr>
        <w:t xml:space="preserve">муниципальной </w:t>
      </w:r>
      <w:r>
        <w:rPr>
          <w:rFonts w:ascii="Times New Roman" w:hAnsi="Times New Roman"/>
          <w:sz w:val="28"/>
        </w:rPr>
        <w:t>услуги;</w:t>
      </w:r>
    </w:p>
    <w:p w14:paraId="E3000000">
      <w:pPr>
        <w:pStyle w:val="Style_2"/>
        <w:spacing w:before="220"/>
        <w:ind w:firstLine="540" w:left="0"/>
        <w:jc w:val="both"/>
        <w:rPr>
          <w:rFonts w:ascii="Times New Roman" w:hAnsi="Times New Roman"/>
          <w:sz w:val="28"/>
        </w:rPr>
      </w:pPr>
      <w:r>
        <w:rPr>
          <w:rFonts w:ascii="Times New Roman" w:hAnsi="Times New Roman"/>
          <w:sz w:val="28"/>
        </w:rPr>
        <w:t xml:space="preserve">4) отсутствие жалоб на действия или бездействие работников </w:t>
      </w:r>
      <w:r>
        <w:rPr>
          <w:rFonts w:ascii="Times New Roman" w:hAnsi="Times New Roman"/>
          <w:sz w:val="28"/>
        </w:rPr>
        <w:t>Администрации</w:t>
      </w:r>
      <w:r>
        <w:rPr>
          <w:rFonts w:ascii="Times New Roman" w:hAnsi="Times New Roman"/>
          <w:sz w:val="28"/>
        </w:rPr>
        <w:t>.</w:t>
      </w:r>
    </w:p>
    <w:p w14:paraId="E4000000">
      <w:pPr>
        <w:pStyle w:val="Style_2"/>
        <w:rPr>
          <w:rFonts w:ascii="Times New Roman" w:hAnsi="Times New Roman"/>
          <w:sz w:val="28"/>
        </w:rPr>
      </w:pPr>
    </w:p>
    <w:p w14:paraId="E5000000">
      <w:pPr>
        <w:pStyle w:val="Style_3"/>
        <w:ind/>
        <w:jc w:val="center"/>
        <w:outlineLvl w:val="2"/>
        <w:rPr>
          <w:rFonts w:ascii="Times New Roman" w:hAnsi="Times New Roman"/>
          <w:sz w:val="28"/>
        </w:rPr>
      </w:pPr>
      <w:r>
        <w:rPr>
          <w:rFonts w:ascii="Times New Roman" w:hAnsi="Times New Roman"/>
          <w:sz w:val="28"/>
        </w:rPr>
        <w:t>Информация об услугах и согласованиях, являющихся</w:t>
      </w:r>
    </w:p>
    <w:p w14:paraId="E6000000">
      <w:pPr>
        <w:pStyle w:val="Style_3"/>
        <w:ind/>
        <w:jc w:val="center"/>
        <w:rPr>
          <w:rFonts w:ascii="Times New Roman" w:hAnsi="Times New Roman"/>
          <w:sz w:val="28"/>
        </w:rPr>
      </w:pPr>
      <w:r>
        <w:rPr>
          <w:rFonts w:ascii="Times New Roman" w:hAnsi="Times New Roman"/>
          <w:sz w:val="28"/>
        </w:rPr>
        <w:t>необходимыми</w:t>
      </w:r>
      <w:r>
        <w:rPr>
          <w:rFonts w:ascii="Times New Roman" w:hAnsi="Times New Roman"/>
          <w:sz w:val="28"/>
        </w:rPr>
        <w:t xml:space="preserve"> и обязательными для предоставления</w:t>
      </w:r>
    </w:p>
    <w:p w14:paraId="E700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E8000000">
      <w:pPr>
        <w:pStyle w:val="Style_2"/>
        <w:rPr>
          <w:rFonts w:ascii="Times New Roman" w:hAnsi="Times New Roman"/>
          <w:sz w:val="28"/>
        </w:rPr>
      </w:pPr>
    </w:p>
    <w:p w14:paraId="E9000000">
      <w:pPr>
        <w:pStyle w:val="Style_2"/>
        <w:ind w:firstLine="540" w:left="0"/>
        <w:jc w:val="both"/>
        <w:rPr>
          <w:rFonts w:ascii="Times New Roman" w:hAnsi="Times New Roman"/>
          <w:sz w:val="28"/>
        </w:rPr>
      </w:pPr>
      <w:r>
        <w:rPr>
          <w:rFonts w:ascii="Times New Roman" w:hAnsi="Times New Roman"/>
          <w:sz w:val="28"/>
        </w:rPr>
        <w:t xml:space="preserve">2.16. Получения услуг и согласований,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 не требуется.</w:t>
      </w:r>
    </w:p>
    <w:p w14:paraId="EA000000">
      <w:pPr>
        <w:pStyle w:val="Style_2"/>
        <w:ind w:firstLine="540"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EB000000">
      <w:pPr>
        <w:pStyle w:val="Style_2"/>
        <w:ind w:firstLine="540" w:left="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EC000000">
      <w:pPr>
        <w:pStyle w:val="Style_2"/>
        <w:ind w:firstLine="540"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ED000000">
      <w:pPr>
        <w:pStyle w:val="Style_3"/>
        <w:spacing w:before="280"/>
        <w:ind/>
        <w:jc w:val="center"/>
        <w:outlineLvl w:val="1"/>
        <w:rPr>
          <w:rFonts w:ascii="Times New Roman" w:hAnsi="Times New Roman"/>
          <w:sz w:val="28"/>
        </w:rPr>
      </w:pPr>
      <w:r>
        <w:rPr>
          <w:rFonts w:ascii="Times New Roman" w:hAnsi="Times New Roman"/>
          <w:sz w:val="28"/>
        </w:rPr>
        <w:t>3.1. Состав, последовательность и сроки выполнения</w:t>
      </w:r>
    </w:p>
    <w:p w14:paraId="EE000000">
      <w:pPr>
        <w:pStyle w:val="Style_3"/>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EF000000">
      <w:pPr>
        <w:pStyle w:val="Style_3"/>
        <w:ind/>
        <w:jc w:val="center"/>
        <w:rPr>
          <w:rFonts w:ascii="Times New Roman" w:hAnsi="Times New Roman"/>
          <w:sz w:val="28"/>
        </w:rPr>
      </w:pPr>
      <w:r>
        <w:rPr>
          <w:rFonts w:ascii="Times New Roman" w:hAnsi="Times New Roman"/>
          <w:sz w:val="28"/>
        </w:rPr>
        <w:t>их выполнения</w:t>
      </w:r>
    </w:p>
    <w:p w14:paraId="F0000000">
      <w:pPr>
        <w:pStyle w:val="Style_2"/>
        <w:rPr>
          <w:rFonts w:ascii="Times New Roman" w:hAnsi="Times New Roman"/>
          <w:sz w:val="28"/>
        </w:rPr>
      </w:pPr>
    </w:p>
    <w:p w14:paraId="F1000000">
      <w:pPr>
        <w:pStyle w:val="Style_2"/>
        <w:ind w:firstLine="540"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F2000000">
      <w:pPr>
        <w:pStyle w:val="Style_2"/>
        <w:spacing w:before="220"/>
        <w:ind w:firstLine="540" w:left="0"/>
        <w:jc w:val="both"/>
        <w:rPr>
          <w:rFonts w:ascii="Times New Roman" w:hAnsi="Times New Roman"/>
          <w:sz w:val="28"/>
        </w:rPr>
      </w:pPr>
      <w:r>
        <w:rPr>
          <w:rFonts w:ascii="Times New Roman" w:hAnsi="Times New Roman"/>
          <w:sz w:val="28"/>
        </w:rPr>
        <w:t xml:space="preserve">1) прием и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- 1 рабочий день;</w:t>
      </w:r>
    </w:p>
    <w:p w14:paraId="F3000000">
      <w:pPr>
        <w:pStyle w:val="Style_2"/>
        <w:spacing w:before="220"/>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рассмотрение 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- 17 рабочих дней.</w:t>
      </w:r>
    </w:p>
    <w:p w14:paraId="F4000000">
      <w:pPr>
        <w:pStyle w:val="Style_2"/>
        <w:spacing w:before="220"/>
        <w:ind w:firstLine="540" w:left="0"/>
        <w:jc w:val="both"/>
        <w:rPr>
          <w:rFonts w:ascii="Times New Roman" w:hAnsi="Times New Roman"/>
          <w:sz w:val="28"/>
        </w:rPr>
      </w:pPr>
      <w:r>
        <w:rPr>
          <w:rFonts w:ascii="Times New Roman" w:hAnsi="Times New Roman"/>
          <w:sz w:val="28"/>
        </w:rPr>
        <w:t>В период до 1 января 2024 года срок составляет 12 рабочих дней;</w:t>
      </w:r>
    </w:p>
    <w:p w14:paraId="F5000000">
      <w:pPr>
        <w:pStyle w:val="Style_2"/>
        <w:spacing w:before="220"/>
        <w:ind w:firstLine="540" w:left="0"/>
        <w:jc w:val="both"/>
        <w:rPr>
          <w:rFonts w:ascii="Times New Roman" w:hAnsi="Times New Roman"/>
          <w:sz w:val="28"/>
        </w:rPr>
      </w:pPr>
      <w:r>
        <w:rPr>
          <w:rFonts w:ascii="Times New Roman" w:hAnsi="Times New Roman"/>
          <w:sz w:val="28"/>
        </w:rPr>
        <w:t>3) организация проведения общественных обсуждений или публичных слушаний</w:t>
      </w:r>
      <w:r>
        <w:rPr>
          <w:rFonts w:ascii="Times New Roman" w:hAnsi="Times New Roman"/>
          <w:sz w:val="28"/>
        </w:rPr>
        <w:t xml:space="preserve"> - не более 30 дней;</w:t>
      </w:r>
    </w:p>
    <w:p w14:paraId="F6000000">
      <w:pPr>
        <w:pStyle w:val="Style_2"/>
        <w:spacing w:before="220"/>
        <w:ind w:firstLine="540" w:left="0"/>
        <w:jc w:val="both"/>
        <w:rPr>
          <w:rFonts w:ascii="Times New Roman" w:hAnsi="Times New Roman"/>
          <w:i w:val="1"/>
          <w:sz w:val="28"/>
        </w:rPr>
      </w:pPr>
      <w:r>
        <w:rPr>
          <w:rFonts w:ascii="Times New Roman" w:hAnsi="Times New Roman"/>
          <w:sz w:val="28"/>
        </w:rPr>
        <w:t xml:space="preserve"> </w:t>
      </w:r>
      <w:r>
        <w:rPr>
          <w:rFonts w:ascii="Times New Roman" w:hAnsi="Times New Roman"/>
          <w:sz w:val="28"/>
        </w:rPr>
        <w:t xml:space="preserve">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"consultantplus://offline/ref=F843FF58D2ACF1FAA5439C8121891295091F5B02EBC40DB8450EE4C6E64C295D2956318F3D9DBD6399F2F81AB3484D349C9C3461A466q51FM"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первым 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с уведомлением заявителя</w:t>
      </w:r>
      <w:r>
        <w:rPr>
          <w:rFonts w:ascii="Times New Roman" w:hAnsi="Times New Roman"/>
          <w:i w:val="1"/>
          <w:sz w:val="28"/>
        </w:rPr>
        <w:t>;</w:t>
      </w:r>
    </w:p>
    <w:p w14:paraId="F7000000">
      <w:pPr>
        <w:pStyle w:val="Style_2"/>
        <w:spacing w:before="220"/>
        <w:ind w:firstLine="540" w:left="0"/>
        <w:jc w:val="both"/>
        <w:rPr>
          <w:rFonts w:ascii="Times New Roman" w:hAnsi="Times New Roman"/>
          <w:sz w:val="28"/>
        </w:rPr>
      </w:pPr>
      <w:r>
        <w:rPr>
          <w:rFonts w:ascii="Times New Roman" w:hAnsi="Times New Roman"/>
          <w:sz w:val="28"/>
        </w:rPr>
        <w:t>4) принятие решения о предоставлении муниципальной услуги -1 рабочий день;</w:t>
      </w:r>
    </w:p>
    <w:p w14:paraId="F8000000">
      <w:pPr>
        <w:pStyle w:val="Style_2"/>
        <w:spacing w:before="220"/>
        <w:ind w:firstLine="540" w:left="0"/>
        <w:jc w:val="both"/>
        <w:rPr>
          <w:rFonts w:ascii="Times New Roman" w:hAnsi="Times New Roman"/>
          <w:sz w:val="28"/>
        </w:rPr>
      </w:pPr>
      <w:r>
        <w:rPr>
          <w:rFonts w:ascii="Times New Roman" w:hAnsi="Times New Roman"/>
          <w:sz w:val="28"/>
        </w:rPr>
        <w:t>5) регистрация и выдача (направление) заявителю результата муниципальной  услуги - 1 рабочий день.</w:t>
      </w:r>
    </w:p>
    <w:p w14:paraId="F9000000">
      <w:pPr>
        <w:pStyle w:val="Style_2"/>
        <w:spacing w:before="220"/>
        <w:ind w:firstLine="540"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1.1.</w:t>
      </w:r>
      <w:r>
        <w:rPr>
          <w:rFonts w:ascii="Times New Roman" w:hAnsi="Times New Roman"/>
          <w:b w:val="1"/>
          <w:sz w:val="28"/>
        </w:rPr>
        <w:t xml:space="preserve"> Прием и регистрация заявления о предоставлении </w:t>
      </w:r>
      <w:r>
        <w:rPr>
          <w:rFonts w:ascii="Times New Roman" w:hAnsi="Times New Roman"/>
          <w:b w:val="1"/>
          <w:sz w:val="28"/>
        </w:rPr>
        <w:t>муниципальной</w:t>
      </w:r>
      <w:r>
        <w:rPr>
          <w:rFonts w:ascii="Times New Roman" w:hAnsi="Times New Roman"/>
          <w:b w:val="1"/>
          <w:sz w:val="28"/>
        </w:rPr>
        <w:t xml:space="preserve"> услуги.</w:t>
      </w:r>
    </w:p>
    <w:p w14:paraId="FA000000">
      <w:pPr>
        <w:pStyle w:val="Style_2"/>
        <w:spacing w:before="220"/>
        <w:ind w:firstLine="540" w:left="0"/>
        <w:jc w:val="both"/>
        <w:rPr>
          <w:rFonts w:ascii="Times New Roman" w:hAnsi="Times New Roman"/>
          <w:sz w:val="28"/>
        </w:rPr>
      </w:pPr>
      <w:r>
        <w:rPr>
          <w:rFonts w:ascii="Times New Roman" w:hAnsi="Times New Roman"/>
          <w:sz w:val="28"/>
        </w:rPr>
        <w:t xml:space="preserve">1) Основание для начала исполнения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Документации.</w:t>
      </w:r>
    </w:p>
    <w:p w14:paraId="FB00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Pr>
          <w:rFonts w:ascii="Times New Roman" w:hAnsi="Times New Roman"/>
          <w:sz w:val="28"/>
        </w:rPr>
        <w:t xml:space="preserve"> в установленном порядке</w:t>
      </w:r>
      <w:r>
        <w:rPr>
          <w:rFonts w:ascii="Times New Roman" w:hAnsi="Times New Roman"/>
          <w:sz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FC000000">
      <w:pPr>
        <w:pStyle w:val="Style_2"/>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административного действия, </w:t>
      </w:r>
      <w:r>
        <w:rPr>
          <w:rFonts w:ascii="Times New Roman" w:hAnsi="Times New Roman"/>
          <w:sz w:val="28"/>
        </w:rPr>
        <w:t xml:space="preserve">является работник </w:t>
      </w:r>
      <w:r>
        <w:rPr>
          <w:rFonts w:ascii="Times New Roman" w:hAnsi="Times New Roman"/>
          <w:sz w:val="28"/>
        </w:rPr>
        <w:t>Администрации</w:t>
      </w:r>
      <w:r>
        <w:rPr>
          <w:rFonts w:ascii="Times New Roman" w:hAnsi="Times New Roman"/>
          <w:sz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FD000000">
      <w:pPr>
        <w:pStyle w:val="Style_2"/>
        <w:spacing w:before="220"/>
        <w:ind w:firstLine="540" w:left="0"/>
        <w:jc w:val="both"/>
        <w:rPr>
          <w:rFonts w:ascii="Times New Roman" w:hAnsi="Times New Roman"/>
          <w:sz w:val="28"/>
        </w:rPr>
      </w:pPr>
      <w:r>
        <w:rPr>
          <w:rFonts w:ascii="Times New Roman" w:hAnsi="Times New Roman"/>
          <w:sz w:val="28"/>
        </w:rPr>
        <w:t>4) Выполнение административной процедуры не предполагает принятие решений.</w:t>
      </w:r>
    </w:p>
    <w:p w14:paraId="FE000000">
      <w:pPr>
        <w:pStyle w:val="Style_2"/>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его передача для рассмотрения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w:t>
      </w:r>
    </w:p>
    <w:p w14:paraId="FF000000">
      <w:pPr>
        <w:pStyle w:val="Style_2"/>
        <w:spacing w:before="220"/>
        <w:ind w:firstLine="540" w:left="0"/>
        <w:jc w:val="both"/>
        <w:rPr>
          <w:rFonts w:ascii="Times New Roman" w:hAnsi="Times New Roman"/>
          <w:sz w:val="28"/>
        </w:rPr>
      </w:pPr>
      <w:r>
        <w:rPr>
          <w:rFonts w:ascii="Times New Roman" w:hAnsi="Times New Roman"/>
          <w:sz w:val="28"/>
        </w:rPr>
        <w:t>Фиксация результата административной процедуры производится путем регистрации поступившего запроса</w:t>
      </w:r>
      <w:r>
        <w:rPr>
          <w:rFonts w:ascii="Times New Roman" w:hAnsi="Times New Roman"/>
          <w:sz w:val="28"/>
        </w:rPr>
        <w:t xml:space="preserve"> в установленном порядке</w:t>
      </w:r>
      <w:r>
        <w:rPr>
          <w:rFonts w:ascii="Times New Roman" w:hAnsi="Times New Roman"/>
          <w:sz w:val="28"/>
        </w:rPr>
        <w:t>.</w:t>
      </w:r>
    </w:p>
    <w:p w14:paraId="00010000">
      <w:pPr>
        <w:pStyle w:val="Style_2"/>
        <w:spacing w:before="220"/>
        <w:ind w:firstLine="540" w:left="0"/>
        <w:jc w:val="both"/>
        <w:rPr>
          <w:rFonts w:ascii="Times New Roman" w:hAnsi="Times New Roman"/>
          <w:sz w:val="28"/>
        </w:rPr>
      </w:pPr>
      <w:r>
        <w:rPr>
          <w:rFonts w:ascii="Times New Roman" w:hAnsi="Times New Roman"/>
          <w:sz w:val="28"/>
        </w:rPr>
        <w:t xml:space="preserve">Передача запроса на рассмотрение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 xml:space="preserve">. </w:t>
      </w:r>
    </w:p>
    <w:p w14:paraId="01010000">
      <w:pPr>
        <w:pStyle w:val="Style_2"/>
        <w:spacing w:before="220"/>
        <w:ind w:firstLine="540" w:left="0"/>
        <w:jc w:val="both"/>
        <w:rPr>
          <w:rFonts w:ascii="Times New Roman" w:hAnsi="Times New Roman"/>
          <w:sz w:val="28"/>
        </w:rPr>
      </w:pPr>
      <w:r>
        <w:rPr>
          <w:rFonts w:ascii="Times New Roman" w:hAnsi="Times New Roman"/>
          <w:b w:val="1"/>
          <w:sz w:val="28"/>
        </w:rPr>
        <w:t>3.1.1.2.</w:t>
      </w:r>
      <w:r>
        <w:rPr>
          <w:rFonts w:ascii="Times New Roman" w:hAnsi="Times New Roman"/>
          <w:b w:val="1"/>
          <w:color w:themeColor="accent1" w:val="4F81BD"/>
          <w:sz w:val="28"/>
        </w:rPr>
        <w:t xml:space="preserve"> </w:t>
      </w:r>
      <w:r>
        <w:rPr>
          <w:rFonts w:ascii="Times New Roman" w:hAnsi="Times New Roman"/>
          <w:b w:val="1"/>
          <w:sz w:val="28"/>
        </w:rPr>
        <w:t>Рассмотрение заявления о предоставлении муниципальной услуги и прилагаемых к нему документов.</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04010000">
      <w:pPr>
        <w:pStyle w:val="Style_6"/>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05010000">
      <w:pPr>
        <w:pStyle w:val="Style_6"/>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06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7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действие: формирование проекта решения по итогам рассмотрения заявления и документов.</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0A01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0B010000">
      <w:pPr>
        <w:spacing w:after="0" w:line="240" w:lineRule="auto"/>
        <w:ind w:firstLine="709" w:left="0"/>
        <w:jc w:val="both"/>
        <w:rPr>
          <w:rFonts w:ascii="Times New Roman" w:hAnsi="Times New Roman"/>
          <w:sz w:val="28"/>
        </w:rPr>
      </w:pPr>
      <w:r>
        <w:rPr>
          <w:rFonts w:ascii="Times New Roman" w:hAnsi="Times New Roman"/>
          <w:sz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w:t>
      </w:r>
      <w:r>
        <w:rPr>
          <w:rFonts w:ascii="Times New Roman" w:hAnsi="Times New Roman"/>
          <w:sz w:val="28"/>
        </w:rPr>
        <w:t>подготовка документации по планировке территории, и задания на выполнение инженерных изысканий;</w:t>
      </w:r>
    </w:p>
    <w:p w14:paraId="0C010000">
      <w:pPr>
        <w:pStyle w:val="Style_4"/>
        <w:ind w:firstLine="567"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0D010000">
      <w:pPr>
        <w:pStyle w:val="Style_4"/>
        <w:ind w:firstLine="567"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1.3.</w:t>
      </w:r>
      <w:r>
        <w:rPr>
          <w:rFonts w:ascii="Times New Roman" w:hAnsi="Times New Roman"/>
          <w:b w:val="1"/>
          <w:sz w:val="28"/>
        </w:rPr>
        <w:t xml:space="preserve"> </w:t>
      </w:r>
      <w:r>
        <w:rPr>
          <w:rFonts w:ascii="Times New Roman" w:hAnsi="Times New Roman"/>
          <w:b w:val="1"/>
          <w:sz w:val="28"/>
        </w:rPr>
        <w:t>Организация проведения общественных обсуждений или публичных слушаний</w:t>
      </w:r>
    </w:p>
    <w:p w14:paraId="0E010000">
      <w:pPr>
        <w:pStyle w:val="Style_4"/>
        <w:ind w:firstLine="567" w:left="0"/>
        <w:jc w:val="both"/>
        <w:rPr>
          <w:rFonts w:ascii="Times New Roman" w:hAnsi="Times New Roman"/>
          <w:sz w:val="28"/>
        </w:rPr>
      </w:pPr>
      <w:r>
        <w:rPr>
          <w:rFonts w:ascii="Times New Roman" w:hAnsi="Times New Roman"/>
          <w:sz w:val="28"/>
        </w:rPr>
        <w:t xml:space="preserve">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"consultantplus://offline/ref=F843FF58D2ACF1FAA5439C8121891295091F5B02EBC40DB8450EE4C6E64C295D2956318E3C98B96399F2F81AB3484D349C9C3461A466q51FM"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первым 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а также в период до 1 января 2024 года - 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"consultantplus://offline/ref=F843FF58D2ACF1FAA5438390348912950F1A5507EDC70DB8450EE4C6E64C295D3B5669803E94A768C9BDBE4FBCq41AM"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Ленинградской области от 5 апреля 2022 года </w:t>
      </w:r>
      <w:r>
        <w:rPr>
          <w:rFonts w:ascii="Times New Roman" w:hAnsi="Times New Roman"/>
          <w:sz w:val="28"/>
        </w:rPr>
        <w:t>№</w:t>
      </w:r>
      <w:r>
        <w:rPr>
          <w:rFonts w:ascii="Times New Roman" w:hAnsi="Times New Roman"/>
          <w:sz w:val="28"/>
        </w:rPr>
        <w:t xml:space="preserve"> 203 "Об установлении случаев утверждения в Ленинградской области в 2022 и 2023</w:t>
      </w:r>
      <w:r>
        <w:rPr>
          <w:rFonts w:ascii="Times New Roman" w:hAnsi="Times New Roman"/>
          <w:sz w:val="28"/>
        </w:rPr>
        <w:t xml:space="preserve"> </w:t>
      </w:r>
      <w:r>
        <w:rPr>
          <w:rFonts w:ascii="Times New Roman" w:hAnsi="Times New Roman"/>
          <w:sz w:val="28"/>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0F010000">
      <w:pPr>
        <w:pStyle w:val="Style_2"/>
        <w:spacing w:before="220"/>
        <w:ind w:firstLine="540" w:left="0"/>
        <w:jc w:val="both"/>
        <w:rPr>
          <w:rFonts w:ascii="Times New Roman" w:hAnsi="Times New Roman"/>
          <w:strike w:val="1"/>
          <w:sz w:val="28"/>
        </w:rPr>
      </w:pPr>
      <w:r>
        <w:rPr>
          <w:rFonts w:ascii="Times New Roman" w:hAnsi="Times New Roman"/>
          <w:sz w:val="28"/>
        </w:rPr>
        <w:t xml:space="preserve">1) Основанием для начала административной процедуры является назначение Главой </w:t>
      </w:r>
      <w:r>
        <w:rPr>
          <w:rFonts w:ascii="Times New Roman" w:hAnsi="Times New Roman"/>
          <w:sz w:val="28"/>
        </w:rPr>
        <w:t>Администрации Лебяженского городского поселения</w:t>
      </w:r>
      <w:r>
        <w:rPr>
          <w:rFonts w:ascii="Times New Roman" w:hAnsi="Times New Roman"/>
          <w:sz w:val="28"/>
        </w:rPr>
        <w:t xml:space="preserve"> проведения общественных обсуждений или публичных слушаний 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и назначении комиссии по проведению общественных обсуждений или публичных слушаний.</w:t>
      </w:r>
    </w:p>
    <w:p w14:paraId="1001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11010000">
      <w:pPr>
        <w:pStyle w:val="Style_2"/>
        <w:spacing w:before="220"/>
        <w:ind w:firstLine="540" w:left="0"/>
        <w:jc w:val="both"/>
        <w:rPr>
          <w:rFonts w:ascii="Times New Roman" w:hAnsi="Times New Roman"/>
          <w:sz w:val="28"/>
        </w:rPr>
      </w:pPr>
      <w:r>
        <w:rPr>
          <w:rFonts w:ascii="Times New Roman" w:hAnsi="Times New Roman"/>
          <w:sz w:val="28"/>
        </w:rPr>
        <w:t>о</w:t>
      </w:r>
      <w:r>
        <w:rPr>
          <w:rFonts w:ascii="Times New Roman" w:hAnsi="Times New Roman"/>
          <w:sz w:val="28"/>
        </w:rPr>
        <w:t>тветственн</w:t>
      </w:r>
      <w:r>
        <w:rPr>
          <w:rFonts w:ascii="Times New Roman" w:hAnsi="Times New Roman"/>
          <w:sz w:val="28"/>
        </w:rPr>
        <w:t>ое должностное лицо</w:t>
      </w:r>
      <w:r>
        <w:rPr>
          <w:rFonts w:ascii="Times New Roman" w:hAnsi="Times New Roman"/>
          <w:sz w:val="28"/>
        </w:rPr>
        <w:t xml:space="preserve"> Администрации</w:t>
      </w:r>
      <w:r>
        <w:rPr>
          <w:rFonts w:ascii="Times New Roman" w:hAnsi="Times New Roman"/>
          <w:sz w:val="28"/>
        </w:rPr>
        <w:t xml:space="preserve"> организует проведение общественных обсуждений или публичных слушаний 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w:t>
      </w:r>
    </w:p>
    <w:p w14:paraId="12010000">
      <w:pPr>
        <w:pStyle w:val="Style_2"/>
        <w:spacing w:before="220"/>
        <w:ind w:firstLine="540" w:left="0"/>
        <w:jc w:val="both"/>
        <w:rPr>
          <w:rFonts w:ascii="Times New Roman" w:hAnsi="Times New Roman"/>
          <w:sz w:val="28"/>
        </w:rPr>
      </w:pPr>
      <w:r>
        <w:rPr>
          <w:rFonts w:ascii="Times New Roman" w:hAnsi="Times New Roman"/>
          <w:sz w:val="28"/>
        </w:rPr>
        <w:t xml:space="preserve">Срок выполнения административного действия </w:t>
      </w:r>
      <w:r>
        <w:rPr>
          <w:rFonts w:ascii="Times New Roman" w:hAnsi="Times New Roman"/>
          <w:sz w:val="28"/>
        </w:rPr>
        <w:t>–</w:t>
      </w:r>
      <w:r>
        <w:rPr>
          <w:rFonts w:ascii="Times New Roman" w:hAnsi="Times New Roman"/>
          <w:sz w:val="28"/>
        </w:rPr>
        <w:t xml:space="preserve"> не более 30</w:t>
      </w:r>
      <w:r>
        <w:rPr>
          <w:rFonts w:ascii="Times New Roman" w:hAnsi="Times New Roman"/>
          <w:sz w:val="28"/>
        </w:rPr>
        <w:t xml:space="preserve"> д</w:t>
      </w:r>
      <w:r>
        <w:rPr>
          <w:rFonts w:ascii="Times New Roman" w:hAnsi="Times New Roman"/>
          <w:sz w:val="28"/>
        </w:rPr>
        <w:t>ней.</w:t>
      </w:r>
    </w:p>
    <w:p w14:paraId="13010000">
      <w:pPr>
        <w:pStyle w:val="Style_2"/>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административной процедуры, является </w:t>
      </w:r>
      <w:r>
        <w:rPr>
          <w:rFonts w:ascii="Times New Roman" w:hAnsi="Times New Roman"/>
          <w:sz w:val="28"/>
        </w:rPr>
        <w:t>ответственное должностное лицо Администрации</w:t>
      </w:r>
      <w:r>
        <w:rPr>
          <w:rFonts w:ascii="Times New Roman" w:hAnsi="Times New Roman"/>
          <w:sz w:val="28"/>
        </w:rPr>
        <w:t>.</w:t>
      </w:r>
    </w:p>
    <w:p w14:paraId="14010000">
      <w:pPr>
        <w:pStyle w:val="Style_2"/>
        <w:spacing w:before="220"/>
        <w:ind w:firstLine="540" w:left="0"/>
        <w:jc w:val="both"/>
        <w:rPr>
          <w:rFonts w:ascii="Times New Roman" w:hAnsi="Times New Roman"/>
          <w:sz w:val="28"/>
        </w:rPr>
      </w:pPr>
      <w:r>
        <w:rPr>
          <w:rFonts w:ascii="Times New Roman" w:hAnsi="Times New Roman"/>
          <w:sz w:val="28"/>
        </w:rPr>
        <w:t>4) Административная процедура не предполагает принятия решений.</w:t>
      </w:r>
    </w:p>
    <w:p w14:paraId="15010000">
      <w:pPr>
        <w:spacing w:after="0" w:line="240" w:lineRule="auto"/>
        <w:ind w:firstLine="567"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w:t>
      </w:r>
      <w:r>
        <w:rPr>
          <w:rFonts w:ascii="Times New Roman" w:hAnsi="Times New Roman"/>
          <w:sz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16010000">
      <w:pPr>
        <w:pStyle w:val="Style_2"/>
        <w:spacing w:before="220"/>
        <w:ind w:firstLine="540" w:left="0"/>
        <w:jc w:val="both"/>
        <w:rPr>
          <w:rFonts w:ascii="Times New Roman" w:hAnsi="Times New Roman"/>
          <w:sz w:val="28"/>
        </w:rPr>
      </w:pPr>
      <w:r>
        <w:rPr>
          <w:rFonts w:ascii="Times New Roman" w:hAnsi="Times New Roman"/>
          <w:sz w:val="28"/>
        </w:rPr>
        <w:t xml:space="preserve">6) Фиксация результата выполнения административной процедуры </w:t>
      </w:r>
      <w:r>
        <w:rPr>
          <w:rFonts w:ascii="Times New Roman" w:hAnsi="Times New Roman"/>
          <w:sz w:val="28"/>
        </w:rPr>
        <w:t>осуществляется посредством</w:t>
      </w:r>
      <w:r>
        <w:rPr>
          <w:rFonts w:ascii="Times New Roman" w:hAnsi="Times New Roman"/>
          <w:sz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14:paraId="17010000">
      <w:pPr>
        <w:pStyle w:val="Style_2"/>
        <w:spacing w:before="220"/>
        <w:ind w:firstLine="540" w:left="0"/>
        <w:jc w:val="both"/>
        <w:rPr>
          <w:rFonts w:ascii="Times New Roman" w:hAnsi="Times New Roman"/>
          <w:sz w:val="28"/>
        </w:rPr>
      </w:pPr>
      <w:r>
        <w:rPr>
          <w:rFonts w:ascii="Times New Roman" w:hAnsi="Times New Roman"/>
          <w:b w:val="1"/>
          <w:sz w:val="28"/>
        </w:rPr>
        <w:t>3.1.1.4. Принятие решения о предоставлении муниципальной услуги</w:t>
      </w:r>
      <w:r>
        <w:rPr>
          <w:rFonts w:ascii="Times New Roman" w:hAnsi="Times New Roman"/>
          <w:sz w:val="28"/>
        </w:rPr>
        <w:t>.</w:t>
      </w:r>
    </w:p>
    <w:p w14:paraId="18010000">
      <w:pPr>
        <w:pStyle w:val="Style_2"/>
        <w:spacing w:before="220"/>
        <w:ind w:firstLine="540" w:left="0"/>
        <w:jc w:val="both"/>
        <w:rPr>
          <w:rFonts w:ascii="Times New Roman" w:hAnsi="Times New Roman"/>
          <w:sz w:val="28"/>
        </w:rPr>
      </w:pPr>
      <w:r>
        <w:rPr>
          <w:rFonts w:ascii="Times New Roman" w:hAnsi="Times New Roman"/>
          <w:sz w:val="28"/>
        </w:rPr>
        <w:t>1) Основанием для начала административной процедуры является окончание предыдущей административной процедуры.</w:t>
      </w:r>
    </w:p>
    <w:p w14:paraId="1901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1A010000">
      <w:pPr>
        <w:pStyle w:val="Style_4"/>
        <w:ind w:firstLine="567" w:left="0"/>
        <w:jc w:val="both"/>
        <w:rPr>
          <w:rFonts w:ascii="Times New Roman" w:hAnsi="Times New Roman"/>
          <w:sz w:val="28"/>
        </w:rPr>
      </w:pPr>
      <w:r>
        <w:rPr>
          <w:rFonts w:ascii="Times New Roman" w:hAnsi="Times New Roman"/>
          <w:sz w:val="28"/>
        </w:rPr>
        <w:t xml:space="preserve">а) Специалист Администрации подготавливает проект правового акта </w:t>
      </w:r>
      <w:r>
        <w:rPr>
          <w:rFonts w:ascii="Times New Roman" w:hAnsi="Times New Roman"/>
          <w:sz w:val="28"/>
        </w:rPr>
        <w:t>Администрации</w:t>
      </w:r>
      <w:r>
        <w:rPr>
          <w:rFonts w:ascii="Times New Roman" w:hAnsi="Times New Roman"/>
          <w:sz w:val="28"/>
        </w:rPr>
        <w:t xml:space="preserve"> об утверждении документации по планировки территории либо проект письма об отказе в предоставлении муниципальной услуги;</w:t>
      </w:r>
    </w:p>
    <w:p w14:paraId="1B010000">
      <w:pPr>
        <w:pStyle w:val="Style_4"/>
        <w:ind w:firstLine="567" w:left="0"/>
        <w:jc w:val="both"/>
        <w:rPr>
          <w:rFonts w:ascii="Times New Roman" w:hAnsi="Times New Roman"/>
          <w:sz w:val="28"/>
        </w:rPr>
      </w:pPr>
      <w:r>
        <w:rPr>
          <w:rFonts w:ascii="Times New Roman" w:hAnsi="Times New Roman"/>
          <w:sz w:val="28"/>
        </w:rPr>
        <w:t xml:space="preserve">б) руководитель </w:t>
      </w:r>
      <w:r>
        <w:rPr>
          <w:rFonts w:ascii="Times New Roman" w:hAnsi="Times New Roman"/>
          <w:sz w:val="28"/>
        </w:rPr>
        <w:t>Администрации</w:t>
      </w:r>
      <w:r>
        <w:rPr>
          <w:rFonts w:ascii="Times New Roman" w:hAnsi="Times New Roman"/>
          <w:sz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r>
        <w:rPr>
          <w:rFonts w:ascii="Times New Roman" w:hAnsi="Times New Roman"/>
          <w:sz w:val="28"/>
        </w:rPr>
        <w:t>ответственному</w:t>
      </w:r>
      <w:r>
        <w:rPr>
          <w:rFonts w:ascii="Times New Roman" w:hAnsi="Times New Roman"/>
          <w:sz w:val="28"/>
        </w:rPr>
        <w:t xml:space="preserve"> за делопроизводство.</w:t>
      </w:r>
    </w:p>
    <w:p w14:paraId="1C010000">
      <w:pPr>
        <w:pStyle w:val="Style_4"/>
        <w:ind w:firstLine="567" w:left="0"/>
        <w:jc w:val="both"/>
        <w:rPr>
          <w:rFonts w:ascii="Times New Roman" w:hAnsi="Times New Roman"/>
          <w:sz w:val="28"/>
        </w:rPr>
      </w:pPr>
      <w:r>
        <w:rPr>
          <w:rFonts w:ascii="Times New Roman" w:hAnsi="Times New Roman"/>
          <w:sz w:val="28"/>
        </w:rPr>
        <w:t>Максимальный срок выполнения – 1 рабочий день.</w:t>
      </w:r>
    </w:p>
    <w:p w14:paraId="1D010000">
      <w:pPr>
        <w:pStyle w:val="Style_2"/>
        <w:spacing w:before="220"/>
        <w:ind w:firstLine="540" w:left="0"/>
        <w:jc w:val="both"/>
        <w:rPr>
          <w:rFonts w:ascii="Times New Roman" w:hAnsi="Times New Roman"/>
          <w:sz w:val="28"/>
        </w:rPr>
      </w:pPr>
      <w:r>
        <w:rPr>
          <w:rFonts w:ascii="Times New Roman" w:hAnsi="Times New Roman"/>
          <w:sz w:val="28"/>
        </w:rPr>
        <w:t xml:space="preserve">3. Лицами, ответственными за выполнение административной процедуры, являются руководитель </w:t>
      </w:r>
      <w:r>
        <w:rPr>
          <w:rFonts w:ascii="Times New Roman" w:hAnsi="Times New Roman"/>
          <w:sz w:val="28"/>
        </w:rPr>
        <w:t>Администрации.</w:t>
      </w:r>
    </w:p>
    <w:p w14:paraId="1E010000">
      <w:pPr>
        <w:pStyle w:val="Style_2"/>
        <w:spacing w:before="220"/>
        <w:ind w:firstLine="540" w:left="0"/>
        <w:jc w:val="both"/>
        <w:rPr>
          <w:rFonts w:ascii="Times New Roman" w:hAnsi="Times New Roman"/>
          <w:sz w:val="28"/>
        </w:rPr>
      </w:pPr>
      <w:r>
        <w:rPr>
          <w:rFonts w:ascii="Times New Roman" w:hAnsi="Times New Roman"/>
          <w:sz w:val="28"/>
        </w:rPr>
        <w:t xml:space="preserve">4. Критерием принятия решения о выполнении административной процедуры является наличие или отсутствие оснований, предусмотренных </w:t>
      </w:r>
      <w:r>
        <w:rPr>
          <w:rFonts w:ascii="Times New Roman" w:hAnsi="Times New Roman"/>
          <w:sz w:val="28"/>
        </w:rPr>
        <w:fldChar w:fldCharType="begin"/>
      </w:r>
      <w:r>
        <w:rPr>
          <w:rFonts w:ascii="Times New Roman" w:hAnsi="Times New Roman"/>
          <w:sz w:val="28"/>
        </w:rPr>
        <w:instrText>HYPERLINK \l "P209"</w:instrText>
      </w:r>
      <w:r>
        <w:rPr>
          <w:rFonts w:ascii="Times New Roman" w:hAnsi="Times New Roman"/>
          <w:sz w:val="28"/>
        </w:rPr>
        <w:fldChar w:fldCharType="separate"/>
      </w:r>
      <w:r>
        <w:rPr>
          <w:rFonts w:ascii="Times New Roman" w:hAnsi="Times New Roman"/>
          <w:sz w:val="28"/>
        </w:rPr>
        <w:t>пунктом 2.10</w:t>
      </w:r>
      <w:r>
        <w:rPr>
          <w:rFonts w:ascii="Times New Roman" w:hAnsi="Times New Roman"/>
          <w:sz w:val="28"/>
        </w:rPr>
        <w:fldChar w:fldCharType="end"/>
      </w:r>
      <w:r>
        <w:rPr>
          <w:rFonts w:ascii="Times New Roman" w:hAnsi="Times New Roman"/>
          <w:sz w:val="28"/>
        </w:rPr>
        <w:t xml:space="preserve"> настоящего Регламента.</w:t>
      </w:r>
    </w:p>
    <w:p w14:paraId="1F010000">
      <w:pPr>
        <w:pStyle w:val="Style_2"/>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направление </w:t>
      </w:r>
      <w:r>
        <w:rPr>
          <w:rFonts w:ascii="Times New Roman" w:hAnsi="Times New Roman"/>
          <w:sz w:val="28"/>
        </w:rPr>
        <w:t>ответственному</w:t>
      </w:r>
      <w:r>
        <w:rPr>
          <w:rFonts w:ascii="Times New Roman" w:hAnsi="Times New Roman"/>
          <w:sz w:val="28"/>
        </w:rPr>
        <w:t xml:space="preserve"> за делопроизводство подписанного руководителем </w:t>
      </w:r>
      <w:r>
        <w:rPr>
          <w:rFonts w:ascii="Times New Roman" w:hAnsi="Times New Roman"/>
          <w:sz w:val="28"/>
        </w:rPr>
        <w:t>Администрации</w:t>
      </w:r>
      <w:r>
        <w:rPr>
          <w:rFonts w:ascii="Times New Roman" w:hAnsi="Times New Roman"/>
          <w:sz w:val="28"/>
        </w:rPr>
        <w:t xml:space="preserve"> результата предоставления муниципальной услуги.</w:t>
      </w:r>
    </w:p>
    <w:p w14:paraId="20010000">
      <w:pPr>
        <w:pStyle w:val="Style_2"/>
        <w:spacing w:before="220"/>
        <w:ind w:firstLine="540" w:left="0"/>
        <w:jc w:val="both"/>
        <w:rPr>
          <w:rFonts w:ascii="Times New Roman" w:hAnsi="Times New Roman"/>
          <w:sz w:val="28"/>
        </w:rPr>
      </w:pPr>
      <w:r>
        <w:rPr>
          <w:rFonts w:ascii="Times New Roman" w:hAnsi="Times New Roman"/>
          <w:sz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21010000">
      <w:pPr>
        <w:pStyle w:val="Style_2"/>
        <w:spacing w:before="220"/>
        <w:ind w:firstLine="540"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1.5.</w:t>
      </w:r>
      <w:r>
        <w:rPr>
          <w:rFonts w:ascii="Times New Roman" w:hAnsi="Times New Roman"/>
          <w:b w:val="1"/>
          <w:sz w:val="28"/>
        </w:rPr>
        <w:t xml:space="preserve"> Выдача (направление) результата предоставления </w:t>
      </w:r>
      <w:r>
        <w:rPr>
          <w:rFonts w:ascii="Times New Roman" w:hAnsi="Times New Roman"/>
          <w:b w:val="1"/>
          <w:sz w:val="28"/>
        </w:rPr>
        <w:t xml:space="preserve">муниципальной </w:t>
      </w:r>
      <w:r>
        <w:rPr>
          <w:rFonts w:ascii="Times New Roman" w:hAnsi="Times New Roman"/>
          <w:b w:val="1"/>
          <w:sz w:val="28"/>
        </w:rPr>
        <w:t>услуги.</w:t>
      </w:r>
    </w:p>
    <w:p w14:paraId="22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подписание соответствующего результата </w:t>
      </w:r>
      <w:r>
        <w:rPr>
          <w:rFonts w:ascii="Times New Roman" w:hAnsi="Times New Roman"/>
          <w:sz w:val="28"/>
        </w:rPr>
        <w:t>предоставления муниципальной услуги.</w:t>
      </w:r>
    </w:p>
    <w:p w14:paraId="23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401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25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2601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2801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01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2A01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без личной явки на прием в Администрацию.</w:t>
      </w:r>
    </w:p>
    <w:p w14:paraId="2B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C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2D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2E01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F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3001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1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010000">
      <w:pPr>
        <w:spacing w:after="0" w:line="240" w:lineRule="auto"/>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rPr>
        <w:t>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33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01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01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38010000">
      <w:pPr>
        <w:spacing w:after="0" w:line="240" w:lineRule="auto"/>
        <w:ind w:firstLine="709"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901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3A01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3 (трех)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3B010000">
      <w:pPr>
        <w:pStyle w:val="Style_3"/>
        <w:ind/>
        <w:jc w:val="center"/>
        <w:outlineLvl w:val="1"/>
        <w:rPr>
          <w:rFonts w:ascii="Times New Roman" w:hAnsi="Times New Roman"/>
          <w:sz w:val="28"/>
        </w:rPr>
      </w:pPr>
    </w:p>
    <w:p w14:paraId="3C010000">
      <w:pPr>
        <w:pStyle w:val="Style_3"/>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3D010000">
      <w:pPr>
        <w:pStyle w:val="Style_3"/>
        <w:ind/>
        <w:jc w:val="center"/>
        <w:rPr>
          <w:rFonts w:ascii="Times New Roman" w:hAnsi="Times New Roman"/>
          <w:sz w:val="28"/>
        </w:rPr>
      </w:pPr>
      <w:r>
        <w:rPr>
          <w:rFonts w:ascii="Times New Roman" w:hAnsi="Times New Roman"/>
          <w:sz w:val="28"/>
        </w:rPr>
        <w:t>регламента</w:t>
      </w:r>
    </w:p>
    <w:p w14:paraId="3E010000">
      <w:pPr>
        <w:pStyle w:val="Style_2"/>
        <w:rPr>
          <w:rFonts w:ascii="Times New Roman" w:hAnsi="Times New Roman"/>
          <w:sz w:val="28"/>
        </w:rPr>
      </w:pPr>
    </w:p>
    <w:p w14:paraId="3F010000">
      <w:pPr>
        <w:pStyle w:val="Style_3"/>
        <w:ind/>
        <w:jc w:val="center"/>
        <w:outlineLvl w:val="2"/>
        <w:rPr>
          <w:rFonts w:ascii="Times New Roman" w:hAnsi="Times New Roman"/>
          <w:sz w:val="28"/>
        </w:rPr>
      </w:pPr>
      <w:r>
        <w:rPr>
          <w:rFonts w:ascii="Times New Roman" w:hAnsi="Times New Roman"/>
          <w:sz w:val="28"/>
        </w:rPr>
        <w:t xml:space="preserve">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w:t>
      </w:r>
    </w:p>
    <w:p w14:paraId="40010000">
      <w:pPr>
        <w:pStyle w:val="Style_3"/>
        <w:ind/>
        <w:jc w:val="center"/>
        <w:rPr>
          <w:rFonts w:ascii="Times New Roman" w:hAnsi="Times New Roman"/>
          <w:sz w:val="28"/>
        </w:rPr>
      </w:pPr>
      <w:r>
        <w:rPr>
          <w:rFonts w:ascii="Times New Roman" w:hAnsi="Times New Roman"/>
          <w:sz w:val="28"/>
        </w:rPr>
        <w:t>и исполнением ответственными должностными лицами положений</w:t>
      </w:r>
    </w:p>
    <w:p w14:paraId="41010000">
      <w:pPr>
        <w:pStyle w:val="Style_3"/>
        <w:ind/>
        <w:jc w:val="center"/>
        <w:rPr>
          <w:rFonts w:ascii="Times New Roman" w:hAnsi="Times New Roman"/>
          <w:sz w:val="28"/>
        </w:rPr>
      </w:pPr>
      <w:r>
        <w:rPr>
          <w:rFonts w:ascii="Times New Roman" w:hAnsi="Times New Roman"/>
          <w:sz w:val="28"/>
        </w:rPr>
        <w:t>административного регламента услуги и иных нормативных</w:t>
      </w:r>
    </w:p>
    <w:p w14:paraId="42010000">
      <w:pPr>
        <w:pStyle w:val="Style_3"/>
        <w:ind/>
        <w:jc w:val="center"/>
        <w:rPr>
          <w:rFonts w:ascii="Times New Roman" w:hAnsi="Times New Roman"/>
          <w:sz w:val="28"/>
        </w:rPr>
      </w:pPr>
      <w:r>
        <w:rPr>
          <w:rFonts w:ascii="Times New Roman" w:hAnsi="Times New Roman"/>
          <w:sz w:val="28"/>
        </w:rPr>
        <w:t>правовых актов, устанавливающих требования к предоставлению</w:t>
      </w:r>
    </w:p>
    <w:p w14:paraId="4301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 а также принятием решений</w:t>
      </w:r>
    </w:p>
    <w:p w14:paraId="44010000">
      <w:pPr>
        <w:pStyle w:val="Style_3"/>
        <w:ind/>
        <w:jc w:val="center"/>
        <w:rPr>
          <w:rFonts w:ascii="Times New Roman" w:hAnsi="Times New Roman"/>
          <w:sz w:val="28"/>
        </w:rPr>
      </w:pPr>
      <w:r>
        <w:rPr>
          <w:rFonts w:ascii="Times New Roman" w:hAnsi="Times New Roman"/>
          <w:sz w:val="28"/>
        </w:rPr>
        <w:t>ответственными лицами</w:t>
      </w:r>
    </w:p>
    <w:p w14:paraId="45010000">
      <w:pPr>
        <w:pStyle w:val="Style_2"/>
        <w:rPr>
          <w:rFonts w:ascii="Times New Roman" w:hAnsi="Times New Roman"/>
          <w:sz w:val="28"/>
        </w:rPr>
      </w:pPr>
    </w:p>
    <w:p w14:paraId="46010000">
      <w:pPr>
        <w:pStyle w:val="Style_2"/>
        <w:ind w:firstLine="540" w:left="0"/>
        <w:jc w:val="both"/>
        <w:rPr>
          <w:rFonts w:ascii="Times New Roman" w:hAnsi="Times New Roman"/>
          <w:sz w:val="28"/>
        </w:rPr>
      </w:pPr>
      <w:r>
        <w:rPr>
          <w:rFonts w:ascii="Times New Roman" w:hAnsi="Times New Roman"/>
          <w:sz w:val="28"/>
        </w:rPr>
        <w:t xml:space="preserve">4.1. Текущий </w:t>
      </w:r>
      <w:r>
        <w:rPr>
          <w:rFonts w:ascii="Times New Roman" w:hAnsi="Times New Roman"/>
          <w:sz w:val="28"/>
        </w:rPr>
        <w:t>контроль за</w:t>
      </w:r>
      <w:r>
        <w:rPr>
          <w:rFonts w:ascii="Times New Roman" w:hAnsi="Times New Roman"/>
          <w:sz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муниципальной</w:t>
      </w:r>
      <w:r>
        <w:rPr>
          <w:rFonts w:ascii="Times New Roman" w:hAnsi="Times New Roman"/>
          <w:sz w:val="28"/>
        </w:rPr>
        <w:t xml:space="preserve"> услуги, осуществляется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47010000">
      <w:pPr>
        <w:pStyle w:val="Style_2"/>
        <w:spacing w:before="220"/>
        <w:ind w:firstLine="540" w:left="0"/>
        <w:jc w:val="both"/>
        <w:rPr>
          <w:rFonts w:ascii="Times New Roman" w:hAnsi="Times New Roman"/>
          <w:sz w:val="28"/>
        </w:rPr>
      </w:pPr>
      <w:r>
        <w:rPr>
          <w:rFonts w:ascii="Times New Roman" w:hAnsi="Times New Roman"/>
          <w:sz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муниципальной</w:t>
      </w:r>
      <w:r>
        <w:rPr>
          <w:rFonts w:ascii="Times New Roman" w:hAnsi="Times New Roman"/>
          <w:sz w:val="28"/>
        </w:rPr>
        <w:t xml:space="preserve"> услуги.</w:t>
      </w:r>
    </w:p>
    <w:p w14:paraId="48010000">
      <w:pPr>
        <w:pStyle w:val="Style_2"/>
        <w:rPr>
          <w:rFonts w:ascii="Times New Roman" w:hAnsi="Times New Roman"/>
          <w:sz w:val="28"/>
        </w:rPr>
      </w:pPr>
    </w:p>
    <w:p w14:paraId="49010000">
      <w:pPr>
        <w:pStyle w:val="Style_3"/>
        <w:ind/>
        <w:jc w:val="center"/>
        <w:outlineLvl w:val="2"/>
        <w:rPr>
          <w:rFonts w:ascii="Times New Roman" w:hAnsi="Times New Roman"/>
          <w:sz w:val="28"/>
        </w:rPr>
      </w:pPr>
      <w:r>
        <w:rPr>
          <w:rFonts w:ascii="Times New Roman" w:hAnsi="Times New Roman"/>
          <w:sz w:val="28"/>
        </w:rPr>
        <w:t xml:space="preserve">Порядок и периодичность осуществления </w:t>
      </w:r>
      <w:r>
        <w:rPr>
          <w:rFonts w:ascii="Times New Roman" w:hAnsi="Times New Roman"/>
          <w:sz w:val="28"/>
        </w:rPr>
        <w:t>плановых</w:t>
      </w:r>
      <w:r>
        <w:rPr>
          <w:rFonts w:ascii="Times New Roman" w:hAnsi="Times New Roman"/>
          <w:sz w:val="28"/>
        </w:rPr>
        <w:t xml:space="preserve"> и внеплановых</w:t>
      </w:r>
    </w:p>
    <w:p w14:paraId="4A010000">
      <w:pPr>
        <w:pStyle w:val="Style_3"/>
        <w:ind/>
        <w:jc w:val="center"/>
        <w:rPr>
          <w:rFonts w:ascii="Times New Roman" w:hAnsi="Times New Roman"/>
          <w:sz w:val="28"/>
        </w:rPr>
      </w:pPr>
      <w:r>
        <w:rPr>
          <w:rFonts w:ascii="Times New Roman" w:hAnsi="Times New Roman"/>
          <w:sz w:val="28"/>
        </w:rPr>
        <w:t>проверок полноты и качества предоставления</w:t>
      </w:r>
    </w:p>
    <w:p w14:paraId="4B01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4C010000">
      <w:pPr>
        <w:pStyle w:val="Style_2"/>
        <w:rPr>
          <w:rFonts w:ascii="Times New Roman" w:hAnsi="Times New Roman"/>
          <w:sz w:val="28"/>
        </w:rPr>
      </w:pPr>
    </w:p>
    <w:p w14:paraId="4D010000">
      <w:pPr>
        <w:pStyle w:val="Style_2"/>
        <w:ind w:firstLine="540" w:left="0"/>
        <w:jc w:val="both"/>
        <w:rPr>
          <w:rFonts w:ascii="Times New Roman" w:hAnsi="Times New Roman"/>
          <w:sz w:val="28"/>
        </w:rPr>
      </w:pPr>
      <w:r>
        <w:rPr>
          <w:rFonts w:ascii="Times New Roman" w:hAnsi="Times New Roman"/>
          <w:sz w:val="28"/>
        </w:rPr>
        <w:t xml:space="preserve">4.2. 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проводятся проверки.</w:t>
      </w:r>
    </w:p>
    <w:p w14:paraId="4E010000">
      <w:pPr>
        <w:pStyle w:val="Style_2"/>
        <w:spacing w:before="220"/>
        <w:ind w:firstLine="540" w:left="0"/>
        <w:jc w:val="both"/>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не реже одного раза в три года в соответствии с планом проведения проверок, утвержденным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4F010000">
      <w:pPr>
        <w:pStyle w:val="Style_2"/>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настоящего регламента.</w:t>
      </w:r>
    </w:p>
    <w:p w14:paraId="50010000">
      <w:pPr>
        <w:pStyle w:val="Style_2"/>
        <w:spacing w:before="220"/>
        <w:ind w:firstLine="540"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муниципальной</w:t>
      </w:r>
      <w:r>
        <w:rPr>
          <w:rFonts w:ascii="Times New Roman" w:hAnsi="Times New Roman"/>
          <w:sz w:val="28"/>
        </w:rPr>
        <w:t xml:space="preserve"> услуги (комплексные проверки), или отдельный вопрос, связанный с предоставлением </w:t>
      </w:r>
      <w:r>
        <w:rPr>
          <w:rFonts w:ascii="Times New Roman" w:hAnsi="Times New Roman"/>
          <w:sz w:val="28"/>
        </w:rPr>
        <w:t xml:space="preserve">муниципальной </w:t>
      </w:r>
      <w:r>
        <w:rPr>
          <w:rFonts w:ascii="Times New Roman" w:hAnsi="Times New Roman"/>
          <w:sz w:val="28"/>
        </w:rPr>
        <w:t>услуги (тематические проверки).</w:t>
      </w:r>
    </w:p>
    <w:p w14:paraId="51010000">
      <w:pPr>
        <w:pStyle w:val="Style_2"/>
        <w:spacing w:before="22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по обращениям физических, юридических лиц и индивидуальных предпринимателей, обращениям органов </w:t>
      </w:r>
      <w:r>
        <w:rPr>
          <w:rFonts w:ascii="Times New Roman" w:hAnsi="Times New Roman"/>
          <w:sz w:val="28"/>
        </w:rPr>
        <w:t xml:space="preserve">государственной </w:t>
      </w:r>
      <w:r>
        <w:rPr>
          <w:rFonts w:ascii="Times New Roman" w:hAnsi="Times New Roman"/>
          <w:sz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w:t>
      </w:r>
      <w:r>
        <w:rPr>
          <w:rFonts w:ascii="Times New Roman" w:hAnsi="Times New Roman"/>
          <w:sz w:val="28"/>
        </w:rPr>
        <w:t xml:space="preserve">рабочего дня после их поступления в </w:t>
      </w:r>
      <w:r>
        <w:rPr>
          <w:rFonts w:ascii="Times New Roman" w:hAnsi="Times New Roman"/>
          <w:sz w:val="28"/>
        </w:rPr>
        <w:t>Администрацию</w:t>
      </w:r>
      <w:r>
        <w:rPr>
          <w:rFonts w:ascii="Times New Roman" w:hAnsi="Times New Roman"/>
          <w:sz w:val="28"/>
        </w:rPr>
        <w:t>.</w:t>
      </w:r>
    </w:p>
    <w:p w14:paraId="52010000">
      <w:pPr>
        <w:pStyle w:val="Style_2"/>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w:t>
      </w:r>
      <w:r>
        <w:rPr>
          <w:rFonts w:ascii="Times New Roman" w:hAnsi="Times New Roman"/>
          <w:sz w:val="28"/>
        </w:rPr>
        <w:t>муниципальной</w:t>
      </w:r>
      <w:r>
        <w:rPr>
          <w:rFonts w:ascii="Times New Roman" w:hAnsi="Times New Roman"/>
          <w:sz w:val="28"/>
        </w:rPr>
        <w:t xml:space="preserve"> услуги.</w:t>
      </w:r>
    </w:p>
    <w:p w14:paraId="53010000">
      <w:pPr>
        <w:pStyle w:val="Style_2"/>
        <w:spacing w:before="220"/>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 xml:space="preserve">муниципальной </w:t>
      </w:r>
      <w:r>
        <w:rPr>
          <w:rFonts w:ascii="Times New Roman" w:hAnsi="Times New Roman"/>
          <w:sz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010000">
      <w:pPr>
        <w:pStyle w:val="Style_2"/>
        <w:spacing w:before="22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55010000">
      <w:pPr>
        <w:pStyle w:val="Style_2"/>
        <w:rPr>
          <w:rFonts w:ascii="Times New Roman" w:hAnsi="Times New Roman"/>
          <w:sz w:val="28"/>
        </w:rPr>
      </w:pPr>
    </w:p>
    <w:p w14:paraId="56010000">
      <w:pPr>
        <w:pStyle w:val="Style_3"/>
        <w:ind/>
        <w:jc w:val="center"/>
        <w:outlineLvl w:val="2"/>
        <w:rPr>
          <w:rFonts w:ascii="Times New Roman" w:hAnsi="Times New Roman"/>
          <w:sz w:val="28"/>
        </w:rPr>
      </w:pPr>
      <w:r>
        <w:rPr>
          <w:rFonts w:ascii="Times New Roman" w:hAnsi="Times New Roman"/>
          <w:sz w:val="28"/>
        </w:rPr>
        <w:t>Ответственность должностных лиц за решения и действия</w:t>
      </w:r>
    </w:p>
    <w:p w14:paraId="57010000">
      <w:pPr>
        <w:pStyle w:val="Style_3"/>
        <w:ind/>
        <w:jc w:val="center"/>
        <w:rPr>
          <w:rFonts w:ascii="Times New Roman" w:hAnsi="Times New Roman"/>
          <w:sz w:val="28"/>
        </w:rPr>
      </w:pPr>
      <w:r>
        <w:rPr>
          <w:rFonts w:ascii="Times New Roman" w:hAnsi="Times New Roman"/>
          <w:sz w:val="28"/>
        </w:rPr>
        <w:t xml:space="preserve">(бездействие), </w:t>
      </w:r>
      <w:r>
        <w:rPr>
          <w:rFonts w:ascii="Times New Roman" w:hAnsi="Times New Roman"/>
          <w:sz w:val="28"/>
        </w:rPr>
        <w:t>принимаемые</w:t>
      </w:r>
      <w:r>
        <w:rPr>
          <w:rFonts w:ascii="Times New Roman" w:hAnsi="Times New Roman"/>
          <w:sz w:val="28"/>
        </w:rPr>
        <w:t xml:space="preserve"> (осуществляемые) в ходе</w:t>
      </w:r>
    </w:p>
    <w:p w14:paraId="58010000">
      <w:pPr>
        <w:pStyle w:val="Style_3"/>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w:t>
      </w:r>
    </w:p>
    <w:p w14:paraId="59010000">
      <w:pPr>
        <w:pStyle w:val="Style_2"/>
        <w:rPr>
          <w:rFonts w:ascii="Times New Roman" w:hAnsi="Times New Roman"/>
          <w:sz w:val="28"/>
        </w:rPr>
      </w:pPr>
    </w:p>
    <w:p w14:paraId="5A010000">
      <w:pPr>
        <w:pStyle w:val="Style_2"/>
        <w:ind w:firstLine="540" w:left="0"/>
        <w:jc w:val="both"/>
        <w:rPr>
          <w:rFonts w:ascii="Times New Roman" w:hAnsi="Times New Roman"/>
          <w:sz w:val="28"/>
        </w:rPr>
      </w:pPr>
      <w:r>
        <w:rPr>
          <w:rFonts w:ascii="Times New Roman" w:hAnsi="Times New Roman"/>
          <w:sz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010000">
      <w:pPr>
        <w:pStyle w:val="Style_2"/>
        <w:spacing w:before="220"/>
        <w:ind w:firstLine="540" w:left="0"/>
        <w:jc w:val="both"/>
        <w:rPr>
          <w:rFonts w:ascii="Times New Roman" w:hAnsi="Times New Roman"/>
          <w:sz w:val="28"/>
        </w:rPr>
      </w:pPr>
      <w:r>
        <w:rPr>
          <w:rFonts w:ascii="Times New Roman" w:hAnsi="Times New Roman"/>
          <w:sz w:val="28"/>
        </w:rPr>
        <w:t>Р</w:t>
      </w:r>
      <w:r>
        <w:rPr>
          <w:rFonts w:ascii="Times New Roman" w:hAnsi="Times New Roman"/>
          <w:sz w:val="28"/>
        </w:rPr>
        <w:t xml:space="preserve">уководитель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несет ответственность за обеспечение предоставления </w:t>
      </w:r>
      <w:r>
        <w:rPr>
          <w:rFonts w:ascii="Times New Roman" w:hAnsi="Times New Roman"/>
          <w:sz w:val="28"/>
        </w:rPr>
        <w:t xml:space="preserve">муниципальной </w:t>
      </w:r>
      <w:r>
        <w:rPr>
          <w:rFonts w:ascii="Times New Roman" w:hAnsi="Times New Roman"/>
          <w:sz w:val="28"/>
        </w:rPr>
        <w:t>услуги.</w:t>
      </w:r>
    </w:p>
    <w:p w14:paraId="5C010000">
      <w:pPr>
        <w:pStyle w:val="Style_2"/>
        <w:spacing w:before="22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несут ответственность:</w:t>
      </w:r>
    </w:p>
    <w:p w14:paraId="5D010000">
      <w:pPr>
        <w:pStyle w:val="Style_2"/>
        <w:spacing w:before="220"/>
        <w:ind w:firstLine="540"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5E010000">
      <w:pPr>
        <w:pStyle w:val="Style_2"/>
        <w:spacing w:before="220"/>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010000">
      <w:pPr>
        <w:pStyle w:val="Style_2"/>
        <w:spacing w:before="220"/>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60010000">
      <w:pPr>
        <w:pStyle w:val="Style_2"/>
        <w:rPr>
          <w:rFonts w:ascii="Times New Roman" w:hAnsi="Times New Roman"/>
          <w:sz w:val="28"/>
        </w:rPr>
      </w:pPr>
    </w:p>
    <w:p w14:paraId="61010000">
      <w:pPr>
        <w:pStyle w:val="Style_3"/>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62010000">
      <w:pPr>
        <w:pStyle w:val="Style_3"/>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63010000">
      <w:pPr>
        <w:pStyle w:val="Style_3"/>
        <w:ind/>
        <w:jc w:val="center"/>
        <w:rPr>
          <w:rFonts w:ascii="Times New Roman" w:hAnsi="Times New Roman"/>
          <w:sz w:val="28"/>
        </w:rPr>
      </w:pPr>
      <w:r>
        <w:rPr>
          <w:rFonts w:ascii="Times New Roman" w:hAnsi="Times New Roman"/>
          <w:sz w:val="28"/>
        </w:rPr>
        <w:t xml:space="preserve">муниципальную </w:t>
      </w:r>
      <w:r>
        <w:rPr>
          <w:rFonts w:ascii="Times New Roman" w:hAnsi="Times New Roman"/>
          <w:sz w:val="28"/>
        </w:rPr>
        <w:t>услугу, а также должностных лиц органа,</w:t>
      </w:r>
      <w:r>
        <w:rPr>
          <w:rFonts w:ascii="Times New Roman" w:hAnsi="Times New Roman"/>
          <w:sz w:val="28"/>
        </w:rPr>
        <w:t xml:space="preserve"> </w:t>
      </w:r>
      <w:r>
        <w:rPr>
          <w:rFonts w:ascii="Times New Roman" w:hAnsi="Times New Roman"/>
          <w:sz w:val="28"/>
        </w:rPr>
        <w:t xml:space="preserve">предоставляющего </w:t>
      </w:r>
      <w:r>
        <w:rPr>
          <w:rFonts w:ascii="Times New Roman" w:hAnsi="Times New Roman"/>
          <w:sz w:val="28"/>
        </w:rPr>
        <w:t>муниципальную</w:t>
      </w:r>
      <w:r>
        <w:rPr>
          <w:rFonts w:ascii="Times New Roman" w:hAnsi="Times New Roman"/>
          <w:sz w:val="28"/>
        </w:rPr>
        <w:t xml:space="preserve"> услугу,</w:t>
      </w:r>
    </w:p>
    <w:p w14:paraId="64010000">
      <w:pPr>
        <w:pStyle w:val="Style_3"/>
        <w:ind/>
        <w:jc w:val="center"/>
        <w:rPr>
          <w:rFonts w:ascii="Times New Roman" w:hAnsi="Times New Roman"/>
          <w:sz w:val="28"/>
        </w:rPr>
      </w:pPr>
      <w:r>
        <w:rPr>
          <w:rFonts w:ascii="Times New Roman" w:hAnsi="Times New Roman"/>
          <w:sz w:val="28"/>
        </w:rPr>
        <w:t>муниципальных служащих,</w:t>
      </w:r>
    </w:p>
    <w:p w14:paraId="65010000">
      <w:pPr>
        <w:pStyle w:val="Style_3"/>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66010000">
      <w:pPr>
        <w:pStyle w:val="Style_3"/>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67010000">
      <w:pPr>
        <w:pStyle w:val="Style_3"/>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8010000">
      <w:pPr>
        <w:pStyle w:val="Style_2"/>
        <w:rPr>
          <w:rFonts w:ascii="Times New Roman" w:hAnsi="Times New Roman"/>
          <w:sz w:val="28"/>
        </w:rPr>
      </w:pPr>
    </w:p>
    <w:p w14:paraId="69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6A010000">
      <w:pPr>
        <w:pStyle w:val="Style_2"/>
        <w:spacing w:before="220"/>
        <w:ind w:firstLine="540" w:left="0"/>
        <w:jc w:val="both"/>
        <w:rPr>
          <w:rFonts w:ascii="Times New Roman" w:hAnsi="Times New Roman"/>
          <w:sz w:val="28"/>
        </w:rPr>
      </w:pPr>
      <w:r>
        <w:rPr>
          <w:rFonts w:ascii="Times New Roman" w:hAnsi="Times New Roman"/>
          <w:sz w:val="28"/>
        </w:rPr>
        <w:t>5.2. Предмет досудебного (внесудебного) обжалования.</w:t>
      </w:r>
    </w:p>
    <w:p w14:paraId="6B010000">
      <w:pPr>
        <w:pStyle w:val="Style_2"/>
        <w:spacing w:before="220"/>
        <w:ind w:firstLine="540" w:left="0"/>
        <w:jc w:val="both"/>
        <w:rPr>
          <w:rFonts w:ascii="Times New Roman" w:hAnsi="Times New Roman"/>
          <w:sz w:val="28"/>
        </w:rPr>
      </w:pPr>
      <w:r>
        <w:rPr>
          <w:rFonts w:ascii="Times New Roman" w:hAnsi="Times New Roman"/>
          <w:sz w:val="28"/>
        </w:rPr>
        <w:t xml:space="preserve">Заявитель может обратиться с </w:t>
      </w:r>
      <w:r>
        <w:rPr>
          <w:rFonts w:ascii="Times New Roman" w:hAnsi="Times New Roman"/>
          <w:sz w:val="28"/>
        </w:rPr>
        <w:t>жалобой</w:t>
      </w:r>
      <w:r>
        <w:rPr>
          <w:rFonts w:ascii="Times New Roman" w:hAnsi="Times New Roman"/>
          <w:sz w:val="28"/>
        </w:rPr>
        <w:t xml:space="preserve"> в том числе в следующих случаях:</w:t>
      </w:r>
    </w:p>
    <w:p w14:paraId="6C010000">
      <w:pPr>
        <w:pStyle w:val="Style_2"/>
        <w:spacing w:before="220"/>
        <w:ind w:firstLine="540" w:left="0"/>
        <w:jc w:val="both"/>
        <w:rPr>
          <w:rFonts w:ascii="Times New Roman" w:hAnsi="Times New Roman"/>
          <w:sz w:val="28"/>
        </w:rPr>
      </w:pPr>
      <w:r>
        <w:rPr>
          <w:rFonts w:ascii="Times New Roman" w:hAnsi="Times New Roman"/>
          <w:sz w:val="28"/>
        </w:rPr>
        <w:t xml:space="preserve">1) нарушение срока регистрации запроса о предоставлении </w:t>
      </w:r>
      <w:r>
        <w:rPr>
          <w:rFonts w:ascii="Times New Roman" w:hAnsi="Times New Roman"/>
          <w:sz w:val="28"/>
        </w:rPr>
        <w:t>муниципальной</w:t>
      </w:r>
      <w:r>
        <w:rPr>
          <w:rFonts w:ascii="Times New Roman" w:hAnsi="Times New Roman"/>
          <w:sz w:val="28"/>
        </w:rPr>
        <w:t xml:space="preserve">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"consultantplus://offline/ref=F843FF58D2ACF1FAA5439C8121891295091F5D00E9C00DB8450EE4C6E64C295D2956318F3B99B23C9CE7E942BF405A2A98862863A6q617M"</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6D010000">
      <w:pPr>
        <w:pStyle w:val="Style_2"/>
        <w:spacing w:before="220"/>
        <w:ind w:firstLine="540" w:left="0"/>
        <w:jc w:val="both"/>
        <w:rPr>
          <w:rFonts w:ascii="Times New Roman" w:hAnsi="Times New Roman"/>
          <w:sz w:val="28"/>
        </w:rPr>
      </w:pPr>
      <w:r>
        <w:rPr>
          <w:rFonts w:ascii="Times New Roman" w:hAnsi="Times New Roman"/>
          <w:sz w:val="28"/>
        </w:rPr>
        <w:t xml:space="preserve">2) нарушение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6E010000">
      <w:pPr>
        <w:pStyle w:val="Style_2"/>
        <w:spacing w:before="220"/>
        <w:ind w:firstLine="540"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6F010000">
      <w:pPr>
        <w:pStyle w:val="Style_2"/>
        <w:spacing w:before="220"/>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 xml:space="preserve"> для предоставления </w:t>
      </w:r>
      <w:r>
        <w:rPr>
          <w:rFonts w:ascii="Times New Roman" w:hAnsi="Times New Roman"/>
          <w:sz w:val="28"/>
        </w:rPr>
        <w:t>муниципальной</w:t>
      </w:r>
      <w:r>
        <w:rPr>
          <w:rFonts w:ascii="Times New Roman" w:hAnsi="Times New Roman"/>
          <w:sz w:val="28"/>
        </w:rPr>
        <w:t xml:space="preserve"> услуги, у заявителя;</w:t>
      </w:r>
    </w:p>
    <w:p w14:paraId="70010000">
      <w:pPr>
        <w:pStyle w:val="Style_2"/>
        <w:spacing w:before="220"/>
        <w:ind w:firstLine="540" w:left="0"/>
        <w:jc w:val="both"/>
        <w:rPr>
          <w:rFonts w:ascii="Times New Roman" w:hAnsi="Times New Roman"/>
          <w:sz w:val="28"/>
        </w:rPr>
      </w:pPr>
      <w:r>
        <w:rPr>
          <w:rFonts w:ascii="Times New Roman" w:hAnsi="Times New Roman"/>
          <w:sz w:val="28"/>
        </w:rPr>
        <w:t xml:space="preserve">5) отказ в предоставлении </w:t>
      </w:r>
      <w:r>
        <w:rPr>
          <w:rFonts w:ascii="Times New Roman" w:hAnsi="Times New Roman"/>
          <w:sz w:val="28"/>
        </w:rPr>
        <w:t>муниципальной</w:t>
      </w:r>
      <w:r>
        <w:rPr>
          <w:rFonts w:ascii="Times New Roman" w:hAnsi="Times New Roman"/>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w:t>
      </w:r>
    </w:p>
    <w:p w14:paraId="71010000">
      <w:pPr>
        <w:pStyle w:val="Style_2"/>
        <w:spacing w:before="220"/>
        <w:ind w:firstLine="540" w:left="0"/>
        <w:jc w:val="both"/>
        <w:rPr>
          <w:rFonts w:ascii="Times New Roman" w:hAnsi="Times New Roman"/>
          <w:sz w:val="28"/>
        </w:rPr>
      </w:pPr>
      <w:r>
        <w:rPr>
          <w:rFonts w:ascii="Times New Roman" w:hAnsi="Times New Roman"/>
          <w:sz w:val="28"/>
        </w:rPr>
        <w:t xml:space="preserve">6) затребование с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w:t>
      </w:r>
    </w:p>
    <w:p w14:paraId="72010000">
      <w:pPr>
        <w:pStyle w:val="Style_2"/>
        <w:spacing w:before="220"/>
        <w:ind w:firstLine="540" w:left="0"/>
        <w:jc w:val="both"/>
        <w:rPr>
          <w:rFonts w:ascii="Times New Roman" w:hAnsi="Times New Roman"/>
          <w:sz w:val="28"/>
        </w:rPr>
      </w:pPr>
      <w:r>
        <w:rPr>
          <w:rFonts w:ascii="Times New Roman" w:hAnsi="Times New Roman"/>
          <w:sz w:val="28"/>
        </w:rPr>
        <w:t xml:space="preserve">7) отказ органа, предоставляющего </w:t>
      </w:r>
      <w:r>
        <w:rPr>
          <w:rFonts w:ascii="Times New Roman" w:hAnsi="Times New Roman"/>
          <w:sz w:val="28"/>
        </w:rPr>
        <w:t xml:space="preserve"> муниципальную </w:t>
      </w:r>
      <w:r>
        <w:rPr>
          <w:rFonts w:ascii="Times New Roman" w:hAnsi="Times New Roman"/>
          <w:sz w:val="28"/>
        </w:rPr>
        <w:t xml:space="preserve">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в исправлении допущенных ими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либо нарушение установленного срока таких исправлений;</w:t>
      </w:r>
    </w:p>
    <w:p w14:paraId="73010000">
      <w:pPr>
        <w:pStyle w:val="Style_2"/>
        <w:spacing w:before="220"/>
        <w:ind w:firstLine="540"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муниципальной</w:t>
      </w:r>
      <w:r>
        <w:rPr>
          <w:rFonts w:ascii="Times New Roman" w:hAnsi="Times New Roman"/>
          <w:sz w:val="28"/>
        </w:rPr>
        <w:t xml:space="preserve"> услуги;</w:t>
      </w:r>
    </w:p>
    <w:p w14:paraId="74010000">
      <w:pPr>
        <w:pStyle w:val="Style_2"/>
        <w:spacing w:before="220"/>
        <w:ind w:firstLine="540"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w:t>
      </w:r>
      <w:r>
        <w:rPr>
          <w:rFonts w:ascii="Times New Roman" w:hAnsi="Times New Roman"/>
          <w:sz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75010000">
      <w:pPr>
        <w:pStyle w:val="Style_2"/>
        <w:spacing w:before="220"/>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"consultantplus://offline/ref=F843FF58D2ACF1FAA5439C8121891295091F5D00E9C00DB8450EE4C6E64C295D2956318F369DB23C9CE7E942BF405A2A98862863A6q617M"</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76010000">
      <w:pPr>
        <w:pStyle w:val="Style_2"/>
        <w:spacing w:before="220"/>
        <w:ind w:firstLine="540"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или в электронной форме в </w:t>
      </w:r>
      <w:r>
        <w:rPr>
          <w:rFonts w:ascii="Times New Roman" w:hAnsi="Times New Roman"/>
          <w:sz w:val="28"/>
        </w:rPr>
        <w:t>Администрацию</w:t>
      </w:r>
      <w:r>
        <w:rPr>
          <w:rFonts w:ascii="Times New Roman" w:hAnsi="Times New Roman"/>
          <w:sz w:val="28"/>
        </w:rPr>
        <w:t>.</w:t>
      </w:r>
    </w:p>
    <w:p w14:paraId="77010000">
      <w:pPr>
        <w:pStyle w:val="Style_2"/>
        <w:spacing w:before="220"/>
        <w:ind w:firstLine="540" w:left="0"/>
        <w:jc w:val="both"/>
        <w:rPr>
          <w:rFonts w:ascii="Times New Roman" w:hAnsi="Times New Roman"/>
          <w:sz w:val="28"/>
        </w:rPr>
      </w:pPr>
      <w:r>
        <w:rPr>
          <w:rFonts w:ascii="Times New Roman" w:hAnsi="Times New Roman"/>
          <w:sz w:val="28"/>
        </w:rPr>
        <w:t xml:space="preserve">Жалобы на решения и действия (бездействие) </w:t>
      </w:r>
      <w:r>
        <w:rPr>
          <w:rFonts w:ascii="Times New Roman" w:hAnsi="Times New Roman"/>
          <w:sz w:val="28"/>
        </w:rPr>
        <w:t>Администрации</w:t>
      </w:r>
      <w:r>
        <w:rPr>
          <w:rFonts w:ascii="Times New Roman" w:hAnsi="Times New Roman"/>
          <w:sz w:val="28"/>
        </w:rPr>
        <w:t xml:space="preserve">, подаются по усмотрению заявителя либо в </w:t>
      </w:r>
      <w:r>
        <w:rPr>
          <w:rFonts w:ascii="Times New Roman" w:hAnsi="Times New Roman"/>
          <w:sz w:val="28"/>
        </w:rPr>
        <w:t>Администрацию</w:t>
      </w:r>
      <w:r>
        <w:rPr>
          <w:rFonts w:ascii="Times New Roman" w:hAnsi="Times New Roman"/>
          <w:sz w:val="28"/>
        </w:rPr>
        <w:t>.</w:t>
      </w:r>
    </w:p>
    <w:p w14:paraId="78010000">
      <w:pPr>
        <w:pStyle w:val="Style_2"/>
        <w:spacing w:before="220"/>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"consultantplus://offline/ref=F843FF58D2ACF1FAA5439C8121891295091F5D00E9C00DB8450EE4C6E64C295D2956318C3E9FB23C9CE7E942BF405A2A98862863A6q617M"</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 "Об организации предоставления государственных и муниципальных услуг" (далее - Федеральный закон N 210-ФЗ).</w:t>
      </w:r>
    </w:p>
    <w:p w14:paraId="79010000">
      <w:pPr>
        <w:pStyle w:val="Style_2"/>
        <w:spacing w:before="220"/>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7A010000">
      <w:pPr>
        <w:pStyle w:val="Style_2"/>
        <w:spacing w:before="220"/>
        <w:ind w:firstLine="540" w:left="0"/>
        <w:jc w:val="both"/>
        <w:rPr>
          <w:rFonts w:ascii="Times New Roman" w:hAnsi="Times New Roman"/>
          <w:sz w:val="28"/>
        </w:rPr>
      </w:pPr>
      <w:r>
        <w:rPr>
          <w:rFonts w:ascii="Times New Roman" w:hAnsi="Times New Roman"/>
          <w:sz w:val="28"/>
        </w:rPr>
        <w:t xml:space="preserve">- наименование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либо </w:t>
      </w:r>
      <w:r>
        <w:rPr>
          <w:rFonts w:ascii="Times New Roman" w:hAnsi="Times New Roman"/>
          <w:sz w:val="28"/>
        </w:rPr>
        <w:t>муниципального</w:t>
      </w:r>
      <w:r>
        <w:rPr>
          <w:rFonts w:ascii="Times New Roman" w:hAnsi="Times New Roman"/>
          <w:sz w:val="28"/>
        </w:rPr>
        <w:t xml:space="preserve"> служащего, предоставляющего</w:t>
      </w:r>
      <w:r>
        <w:rPr>
          <w:rFonts w:ascii="Times New Roman" w:hAnsi="Times New Roman"/>
          <w:sz w:val="28"/>
        </w:rPr>
        <w:t xml:space="preserve"> муниципальную</w:t>
      </w:r>
      <w:r>
        <w:rPr>
          <w:rFonts w:ascii="Times New Roman" w:hAnsi="Times New Roman"/>
          <w:sz w:val="28"/>
        </w:rPr>
        <w:t xml:space="preserve"> услугу, решения и действия (бездействие) которых обжалуются;</w:t>
      </w:r>
    </w:p>
    <w:p w14:paraId="7B010000">
      <w:pPr>
        <w:pStyle w:val="Style_2"/>
        <w:spacing w:before="220"/>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10000">
      <w:pPr>
        <w:pStyle w:val="Style_2"/>
        <w:spacing w:before="220"/>
        <w:ind w:firstLine="540"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w:t>
      </w:r>
    </w:p>
    <w:p w14:paraId="7D010000">
      <w:pPr>
        <w:pStyle w:val="Style_2"/>
        <w:spacing w:before="220"/>
        <w:ind w:firstLine="540"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либо </w:t>
      </w:r>
      <w:r>
        <w:rPr>
          <w:rFonts w:ascii="Times New Roman" w:hAnsi="Times New Roman"/>
          <w:sz w:val="28"/>
        </w:rPr>
        <w:t xml:space="preserve">муниципального </w:t>
      </w:r>
      <w:r>
        <w:rPr>
          <w:rFonts w:ascii="Times New Roman" w:hAnsi="Times New Roman"/>
          <w:sz w:val="28"/>
        </w:rPr>
        <w:t>служащего.</w:t>
      </w:r>
    </w:p>
    <w:p w14:paraId="7E010000">
      <w:pPr>
        <w:pStyle w:val="Style_2"/>
        <w:spacing w:before="220"/>
        <w:ind w:firstLine="540" w:left="0"/>
        <w:jc w:val="both"/>
        <w:rPr>
          <w:rFonts w:ascii="Times New Roman" w:hAnsi="Times New Roman"/>
          <w:sz w:val="28"/>
        </w:rPr>
      </w:pPr>
      <w:r>
        <w:rPr>
          <w:rFonts w:ascii="Times New Roman" w:hAnsi="Times New Roman"/>
          <w:sz w:val="28"/>
        </w:rPr>
        <w:t>Заявителем могут быть представлены документы (при наличии), подтверждающие доводы заявителя, либо их копии.</w:t>
      </w:r>
    </w:p>
    <w:p w14:paraId="7F010000">
      <w:pPr>
        <w:pStyle w:val="Style_2"/>
        <w:spacing w:before="220"/>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"consultantplus://offline/ref=F843FF58D2ACF1FAA5439C8121891295091F5D00E9C00DB8450EE4C6E64C295D2956318F3E94B23C9CE7E942BF405A2A98862863A6q617M"</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80010000">
      <w:pPr>
        <w:pStyle w:val="Style_2"/>
        <w:spacing w:before="220"/>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w:t>
      </w:r>
      <w:r>
        <w:rPr>
          <w:rFonts w:ascii="Times New Roman" w:hAnsi="Times New Roman"/>
          <w:sz w:val="28"/>
        </w:rPr>
        <w:t>Администрацию</w:t>
      </w:r>
      <w:r>
        <w:rPr>
          <w:rFonts w:ascii="Times New Roman" w:hAnsi="Times New Roman"/>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 xml:space="preserve">муниципальную </w:t>
      </w:r>
      <w:r>
        <w:rPr>
          <w:rFonts w:ascii="Times New Roman" w:hAnsi="Times New Roman"/>
          <w:sz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81010000">
      <w:pPr>
        <w:pStyle w:val="Style_2"/>
        <w:spacing w:before="220"/>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82010000">
      <w:pPr>
        <w:pStyle w:val="Style_2"/>
        <w:spacing w:before="220"/>
        <w:ind w:firstLine="540"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 xml:space="preserve">муниципальной </w:t>
      </w:r>
      <w:r>
        <w:rPr>
          <w:rFonts w:ascii="Times New Roman" w:hAnsi="Times New Roman"/>
          <w:sz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83010000">
      <w:pPr>
        <w:pStyle w:val="Style_2"/>
        <w:spacing w:before="220"/>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84010000">
      <w:pPr>
        <w:pStyle w:val="Style_2"/>
        <w:spacing w:before="220"/>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5010000">
      <w:pPr>
        <w:pStyle w:val="Style_2"/>
        <w:spacing w:before="220"/>
        <w:ind w:firstLine="540"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муниципальную</w:t>
      </w:r>
      <w:r>
        <w:rPr>
          <w:rFonts w:ascii="Times New Roman" w:hAnsi="Times New Roman"/>
          <w:sz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муниципальной</w:t>
      </w:r>
      <w:r>
        <w:rPr>
          <w:rFonts w:ascii="Times New Roman" w:hAnsi="Times New Roman"/>
          <w:sz w:val="28"/>
        </w:rPr>
        <w:t xml:space="preserve">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86010000">
      <w:pPr>
        <w:pStyle w:val="Style_2"/>
        <w:ind w:firstLine="53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7010000">
      <w:pPr>
        <w:pStyle w:val="Style_2"/>
        <w:spacing w:before="220"/>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8010000">
      <w:pPr>
        <w:spacing w:after="0" w:line="240" w:lineRule="auto"/>
        <w:ind w:firstLine="709" w:left="0"/>
        <w:jc w:val="center"/>
        <w:outlineLvl w:val="2"/>
        <w:rPr>
          <w:rFonts w:ascii="Times New Roman" w:hAnsi="Times New Roman"/>
          <w:sz w:val="28"/>
        </w:rPr>
      </w:pP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89010000">
      <w:pPr>
        <w:spacing w:after="0" w:line="240" w:lineRule="auto"/>
        <w:ind w:firstLine="709" w:left="0"/>
        <w:jc w:val="center"/>
        <w:outlineLvl w:val="2"/>
        <w:rPr>
          <w:rFonts w:ascii="Times New Roman" w:hAnsi="Times New Roman"/>
          <w:sz w:val="20"/>
        </w:rPr>
      </w:pPr>
    </w:p>
    <w:p w14:paraId="8A010000">
      <w:pPr>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w:t>
      </w:r>
      <w:r>
        <w:rPr>
          <w:rFonts w:ascii="Times New Roman" w:hAnsi="Times New Roman"/>
          <w:sz w:val="28"/>
        </w:rPr>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8B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8C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8D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E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8F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90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91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92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93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94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95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96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97010000">
      <w:pPr>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98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99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9A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rFonts w:ascii="Times New Roman" w:hAnsi="Times New Roman"/>
          <w:sz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9B010000">
      <w:pPr>
        <w:spacing w:after="0" w:line="240" w:lineRule="auto"/>
        <w:ind w:firstLine="709" w:left="0"/>
        <w:jc w:val="both"/>
        <w:outlineLvl w:val="0"/>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9C010000">
      <w:pPr>
        <w:spacing w:after="0" w:line="240" w:lineRule="auto"/>
        <w:ind w:firstLine="709" w:left="0"/>
        <w:jc w:val="both"/>
        <w:outlineLvl w:val="0"/>
        <w:rPr>
          <w:rFonts w:ascii="Times New Roman" w:hAnsi="Times New Roman"/>
          <w:sz w:val="28"/>
        </w:rPr>
      </w:pPr>
      <w:r>
        <w:rPr>
          <w:rFonts w:ascii="Times New Roman" w:hAnsi="Times New Roman"/>
          <w:sz w:val="28"/>
        </w:rPr>
        <w:br w:type="column"/>
      </w:r>
    </w:p>
    <w:p w14:paraId="9D010000">
      <w:pPr>
        <w:pStyle w:val="Style_2"/>
        <w:ind/>
        <w:jc w:val="right"/>
        <w:outlineLvl w:val="1"/>
        <w:rPr>
          <w:rFonts w:ascii="Times New Roman" w:hAnsi="Times New Roman"/>
          <w:sz w:val="24"/>
        </w:rPr>
      </w:pPr>
      <w:r>
        <w:rPr>
          <w:rFonts w:ascii="Times New Roman" w:hAnsi="Times New Roman"/>
          <w:sz w:val="24"/>
        </w:rPr>
        <w:t>Приложение</w:t>
      </w:r>
      <w:r>
        <w:rPr>
          <w:rFonts w:ascii="Times New Roman" w:hAnsi="Times New Roman"/>
          <w:sz w:val="24"/>
        </w:rPr>
        <w:t xml:space="preserve"> </w:t>
      </w:r>
      <w:r>
        <w:rPr>
          <w:rFonts w:ascii="Times New Roman" w:hAnsi="Times New Roman"/>
          <w:sz w:val="24"/>
        </w:rPr>
        <w:t>1</w:t>
      </w:r>
    </w:p>
    <w:p w14:paraId="9E010000">
      <w:pPr>
        <w:pStyle w:val="Style_2"/>
        <w:ind/>
        <w:jc w:val="right"/>
        <w:outlineLvl w:val="1"/>
        <w:rPr>
          <w:rFonts w:ascii="Times New Roman" w:hAnsi="Times New Roman"/>
          <w:sz w:val="24"/>
        </w:rPr>
      </w:pPr>
      <w:r>
        <w:rPr>
          <w:rFonts w:ascii="Times New Roman" w:hAnsi="Times New Roman"/>
          <w:sz w:val="24"/>
        </w:rPr>
        <w:t>к Административному регламенту</w:t>
      </w:r>
    </w:p>
    <w:p w14:paraId="9F010000">
      <w:pPr>
        <w:pStyle w:val="Style_2"/>
        <w:ind/>
        <w:jc w:val="right"/>
        <w:outlineLvl w:val="1"/>
        <w:rPr>
          <w:rFonts w:ascii="Times New Roman" w:hAnsi="Times New Roman"/>
          <w:sz w:val="24"/>
        </w:rPr>
      </w:pPr>
    </w:p>
    <w:p w14:paraId="A0010000">
      <w:pPr>
        <w:pStyle w:val="Style_2"/>
        <w:ind/>
        <w:jc w:val="center"/>
        <w:rPr>
          <w:rFonts w:ascii="Times New Roman" w:hAnsi="Times New Roman"/>
          <w:sz w:val="24"/>
        </w:rPr>
      </w:pPr>
      <w:r>
        <w:rPr>
          <w:rFonts w:ascii="Times New Roman" w:hAnsi="Times New Roman"/>
          <w:sz w:val="24"/>
        </w:rPr>
        <w:t>ЗАЯВЛЕНИЕ</w:t>
      </w:r>
    </w:p>
    <w:p w14:paraId="A1010000">
      <w:pPr>
        <w:pStyle w:val="Style_2"/>
        <w:ind/>
        <w:jc w:val="center"/>
        <w:outlineLvl w:val="1"/>
        <w:rPr>
          <w:rFonts w:ascii="Times New Roman" w:hAnsi="Times New Roman"/>
          <w:sz w:val="24"/>
        </w:rPr>
      </w:pPr>
      <w:r>
        <w:rPr>
          <w:rFonts w:ascii="Times New Roman" w:hAnsi="Times New Roman"/>
          <w:sz w:val="24"/>
        </w:rPr>
        <w:t>об утверждении документации по планировке территории</w:t>
      </w:r>
    </w:p>
    <w:p w14:paraId="A2010000">
      <w:pPr>
        <w:pStyle w:val="Style_2"/>
        <w:ind/>
        <w:jc w:val="right"/>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A3010000">
      <w:pPr>
        <w:pStyle w:val="Style_2"/>
        <w:ind/>
        <w:jc w:val="center"/>
        <w:rPr>
          <w:rFonts w:ascii="Times New Roman" w:hAnsi="Times New Roman"/>
          <w:sz w:val="20"/>
        </w:rPr>
      </w:pPr>
      <w:r>
        <w:rPr>
          <w:rFonts w:ascii="Times New Roman" w:hAnsi="Times New Roman"/>
          <w:sz w:val="20"/>
        </w:rPr>
        <w:t>(</w:t>
      </w:r>
      <w:r>
        <w:rPr>
          <w:rFonts w:ascii="Times New Roman" w:hAnsi="Times New Roman"/>
          <w:sz w:val="20"/>
        </w:rPr>
        <w:t xml:space="preserve">для юридического лица - полное </w:t>
      </w:r>
      <w:r>
        <w:rPr>
          <w:rFonts w:ascii="Times New Roman" w:hAnsi="Times New Roman"/>
          <w:sz w:val="20"/>
        </w:rPr>
        <w:t>наименование, организационно-правовая форма,</w:t>
      </w:r>
      <w:r>
        <w:rPr>
          <w:rFonts w:ascii="Times New Roman" w:hAnsi="Times New Roman"/>
          <w:sz w:val="20"/>
        </w:rPr>
        <w:t xml:space="preserve"> сведения о государственной регистрации, место нахождения, контактная информация: телефон, эл. почта;</w:t>
      </w:r>
    </w:p>
    <w:p w14:paraId="A4010000">
      <w:pPr>
        <w:pStyle w:val="Style_2"/>
        <w:ind/>
        <w:jc w:val="center"/>
        <w:outlineLvl w:val="1"/>
        <w:rPr>
          <w:rFonts w:ascii="Times New Roman" w:hAnsi="Times New Roman"/>
          <w:sz w:val="28"/>
        </w:rPr>
      </w:pPr>
      <w:r>
        <w:rPr>
          <w:rFonts w:ascii="Times New Roman" w:hAnsi="Times New Roman"/>
          <w:sz w:val="20"/>
        </w:rPr>
        <w:t>Для физического лица – ФИО, паспортные данные, регистрация по месту жительства, адрес фактического проживания)</w:t>
      </w:r>
    </w:p>
    <w:p w14:paraId="A5010000">
      <w:pPr>
        <w:pStyle w:val="Style_2"/>
        <w:ind/>
        <w:jc w:val="left"/>
        <w:outlineLvl w:val="1"/>
        <w:rPr>
          <w:rFonts w:ascii="Times New Roman" w:hAnsi="Times New Roman"/>
          <w:sz w:val="24"/>
        </w:rPr>
      </w:pPr>
      <w:r>
        <w:rPr>
          <w:rFonts w:ascii="Times New Roman" w:hAnsi="Times New Roman"/>
          <w:sz w:val="24"/>
        </w:rPr>
        <w:t>Прошу утвердить документацию по планировке территории</w:t>
      </w:r>
    </w:p>
    <w:p w14:paraId="A6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A7010000">
      <w:pPr>
        <w:pStyle w:val="Style_2"/>
        <w:ind/>
        <w:jc w:val="center"/>
        <w:outlineLvl w:val="1"/>
        <w:rPr>
          <w:rFonts w:ascii="Times New Roman" w:hAnsi="Times New Roman"/>
          <w:sz w:val="28"/>
        </w:rPr>
      </w:pPr>
      <w:r>
        <w:rPr>
          <w:rFonts w:ascii="Times New Roman" w:hAnsi="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A8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A9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AA010000">
      <w:pPr>
        <w:pStyle w:val="Style_2"/>
        <w:ind/>
        <w:jc w:val="left"/>
        <w:outlineLvl w:val="1"/>
        <w:rPr>
          <w:rFonts w:ascii="Times New Roman" w:hAnsi="Times New Roman"/>
          <w:sz w:val="24"/>
        </w:rPr>
      </w:pPr>
      <w:r>
        <w:rPr>
          <w:rFonts w:ascii="Times New Roman" w:hAnsi="Times New Roman"/>
          <w:sz w:val="24"/>
        </w:rPr>
        <w:t xml:space="preserve">Сведения о принятом </w:t>
      </w:r>
      <w:r>
        <w:rPr>
          <w:rFonts w:ascii="Times New Roman" w:hAnsi="Times New Roman"/>
          <w:sz w:val="24"/>
        </w:rPr>
        <w:t>решении</w:t>
      </w:r>
      <w:r>
        <w:rPr>
          <w:rFonts w:ascii="Times New Roman" w:hAnsi="Times New Roman"/>
          <w:sz w:val="24"/>
        </w:rPr>
        <w:t xml:space="preserve"> о подготовке документации по планировке территории </w:t>
      </w:r>
    </w:p>
    <w:p w14:paraId="AB010000">
      <w:pPr>
        <w:pStyle w:val="Style_2"/>
        <w:ind/>
        <w:jc w:val="center"/>
        <w:outlineLvl w:val="1"/>
        <w:rPr>
          <w:rFonts w:ascii="Times New Roman" w:hAnsi="Times New Roman"/>
          <w:sz w:val="24"/>
        </w:rPr>
      </w:pPr>
      <w:r>
        <w:rPr>
          <w:rFonts w:ascii="Times New Roman" w:hAnsi="Times New Roman"/>
          <w:sz w:val="24"/>
        </w:rPr>
        <w:t>__________________________________________________________________________________</w:t>
      </w:r>
    </w:p>
    <w:p w14:paraId="AC010000">
      <w:pPr>
        <w:pStyle w:val="Style_2"/>
        <w:ind w:firstLine="540" w:left="0"/>
        <w:jc w:val="left"/>
        <w:rPr>
          <w:rFonts w:ascii="Times New Roman" w:hAnsi="Times New Roman"/>
          <w:sz w:val="24"/>
        </w:rPr>
      </w:pPr>
      <w:r>
        <w:rPr>
          <w:rFonts w:ascii="Times New Roman" w:hAnsi="Times New Roman"/>
          <w:sz w:val="24"/>
        </w:rPr>
        <w:t>К заявлению прилагаются следующие документы:</w:t>
      </w:r>
    </w:p>
    <w:p w14:paraId="AD010000">
      <w:pPr>
        <w:pStyle w:val="Style_2"/>
        <w:ind w:firstLine="0" w:left="0"/>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w:t>
      </w:r>
    </w:p>
    <w:p w14:paraId="AE010000">
      <w:pPr>
        <w:pStyle w:val="Style_2"/>
        <w:ind/>
        <w:jc w:val="center"/>
        <w:outlineLvl w:val="1"/>
        <w:rPr>
          <w:rFonts w:ascii="Times New Roman" w:hAnsi="Times New Roman"/>
          <w:sz w:val="28"/>
        </w:rPr>
      </w:pPr>
      <w:r>
        <w:rPr>
          <w:rFonts w:ascii="Times New Roman" w:hAnsi="Times New Roman"/>
        </w:rPr>
        <w:t>(указывается перечень прилагаемых документов)</w:t>
      </w:r>
    </w:p>
    <w:p w14:paraId="AF010000">
      <w:pPr>
        <w:pStyle w:val="Style_2"/>
        <w:ind/>
        <w:jc w:val="left"/>
        <w:outlineLvl w:val="1"/>
        <w:rPr>
          <w:rFonts w:ascii="Times New Roman" w:hAnsi="Times New Roman"/>
          <w:sz w:val="24"/>
        </w:rPr>
      </w:pPr>
      <w:r>
        <w:rPr>
          <w:rFonts w:ascii="Times New Roman" w:hAnsi="Times New Roman"/>
          <w:sz w:val="24"/>
        </w:rPr>
        <w:t>Способ направления результата рассмотрения заявления (ответа):</w:t>
      </w:r>
    </w:p>
    <w:p w14:paraId="B0010000">
      <w:pPr>
        <w:pStyle w:val="Style_2"/>
        <w:ind/>
        <w:jc w:val="right"/>
        <w:outlineLvl w:val="1"/>
        <w:rPr>
          <w:rFonts w:ascii="Times New Roman" w:hAnsi="Times New Roman"/>
          <w:sz w:val="28"/>
        </w:rPr>
      </w:pPr>
    </w:p>
    <w:tbl>
      <w:tblPr>
        <w:tblStyle w:val="Style_7"/>
        <w:tblLayout w:type="fixed"/>
        <w:tblCellMar>
          <w:top w:type="dxa" w:w="102"/>
          <w:left w:type="dxa" w:w="62"/>
          <w:bottom w:type="dxa" w:w="102"/>
          <w:right w:type="dxa" w:w="62"/>
        </w:tblCellMar>
      </w:tblPr>
      <w:tblGrid>
        <w:gridCol w:w="204"/>
        <w:gridCol w:w="658"/>
        <w:gridCol w:w="2101"/>
        <w:gridCol w:w="527"/>
        <w:gridCol w:w="744"/>
        <w:gridCol w:w="6034"/>
        <w:gridCol w:w="8210"/>
        <w:gridCol w:w="8210"/>
      </w:tblGrid>
      <w:tr>
        <w:tc>
          <w:tcPr>
            <w:tcW w:type="dxa" w:w="10268"/>
            <w:gridSpan w:val="6"/>
            <w:tcBorders>
              <w:top w:sz="4" w:val="nil"/>
              <w:left w:sz="4" w:val="nil"/>
              <w:bottom w:sz="4" w:val="nil"/>
              <w:right w:sz="4" w:val="nil"/>
            </w:tcBorders>
            <w:tcMar>
              <w:top w:type="dxa" w:w="102"/>
              <w:left w:type="dxa" w:w="62"/>
              <w:bottom w:type="dxa" w:w="102"/>
              <w:right w:type="dxa" w:w="62"/>
            </w:tcMar>
          </w:tcPr>
          <w:p w14:paraId="B1010000">
            <w:pPr>
              <w:pStyle w:val="Style_8"/>
              <w:ind/>
              <w:jc w:val="both"/>
              <w:rPr>
                <w:rFonts w:ascii="Times New Roman" w:hAnsi="Times New Roman"/>
              </w:rPr>
            </w:pPr>
            <w:r>
              <w:rPr>
                <w:rFonts w:ascii="Times New Roman" w:hAnsi="Times New Roman"/>
              </w:rPr>
              <w:t>┌──┐</w:t>
            </w:r>
          </w:p>
          <w:p w14:paraId="B2010000">
            <w:pPr>
              <w:pStyle w:val="Style_8"/>
              <w:ind/>
              <w:jc w:val="both"/>
              <w:rPr>
                <w:rFonts w:ascii="Times New Roman" w:hAnsi="Times New Roman"/>
              </w:rPr>
            </w:pPr>
            <w:r>
              <w:rPr>
                <w:rFonts w:ascii="Times New Roman" w:hAnsi="Times New Roman"/>
              </w:rPr>
              <w:t>│      │ выдать на руки в Администрации</w:t>
            </w:r>
          </w:p>
          <w:p w14:paraId="B3010000">
            <w:pPr>
              <w:pStyle w:val="Style_8"/>
              <w:ind/>
              <w:jc w:val="both"/>
              <w:rPr>
                <w:rFonts w:ascii="Times New Roman" w:hAnsi="Times New Roman"/>
              </w:rPr>
            </w:pPr>
            <w:r>
              <w:rPr>
                <w:rFonts w:ascii="Times New Roman" w:hAnsi="Times New Roman"/>
              </w:rPr>
              <w:t>└──┘</w:t>
            </w:r>
          </w:p>
          <w:p w14:paraId="B4010000">
            <w:pPr>
              <w:pStyle w:val="Style_8"/>
              <w:ind/>
              <w:jc w:val="both"/>
              <w:rPr>
                <w:rFonts w:ascii="Times New Roman" w:hAnsi="Times New Roman"/>
              </w:rPr>
            </w:pPr>
          </w:p>
          <w:p w14:paraId="B5010000">
            <w:pPr>
              <w:pStyle w:val="Style_8"/>
              <w:ind/>
              <w:jc w:val="both"/>
              <w:rPr>
                <w:rFonts w:ascii="Times New Roman" w:hAnsi="Times New Roman"/>
              </w:rPr>
            </w:pPr>
            <w:r>
              <w:rPr>
                <w:rFonts w:ascii="Times New Roman" w:hAnsi="Times New Roman"/>
              </w:rPr>
              <w:t>┌──┐</w:t>
            </w:r>
          </w:p>
          <w:p w14:paraId="B6010000">
            <w:pPr>
              <w:pStyle w:val="Style_8"/>
              <w:ind/>
              <w:jc w:val="both"/>
              <w:rPr>
                <w:rFonts w:ascii="Times New Roman" w:hAnsi="Times New Roman"/>
              </w:rPr>
            </w:pPr>
            <w:r>
              <w:rPr>
                <w:rFonts w:ascii="Times New Roman" w:hAnsi="Times New Roman"/>
              </w:rPr>
              <w:t>│      │ направить по почте (указать адрес) ________________________________________________________</w:t>
            </w:r>
          </w:p>
          <w:p w14:paraId="B7010000">
            <w:pPr>
              <w:pStyle w:val="Style_8"/>
              <w:ind/>
              <w:jc w:val="both"/>
              <w:rPr>
                <w:rFonts w:ascii="Times New Roman" w:hAnsi="Times New Roman"/>
              </w:rPr>
            </w:pPr>
            <w:r>
              <w:rPr>
                <w:rFonts w:ascii="Times New Roman" w:hAnsi="Times New Roman"/>
              </w:rPr>
              <w:t>└──┘</w:t>
            </w:r>
          </w:p>
          <w:p w14:paraId="B8010000">
            <w:pPr>
              <w:pStyle w:val="Style_8"/>
              <w:ind/>
              <w:jc w:val="both"/>
              <w:rPr>
                <w:rFonts w:ascii="Times New Roman" w:hAnsi="Times New Roman"/>
              </w:rPr>
            </w:pPr>
          </w:p>
          <w:p w14:paraId="B9010000">
            <w:pPr>
              <w:pStyle w:val="Style_8"/>
              <w:ind/>
              <w:jc w:val="both"/>
              <w:rPr>
                <w:rFonts w:ascii="Times New Roman" w:hAnsi="Times New Roman"/>
              </w:rPr>
            </w:pPr>
            <w:r>
              <w:rPr>
                <w:rFonts w:ascii="Times New Roman" w:hAnsi="Times New Roman"/>
              </w:rPr>
              <w:t>┌──┐</w:t>
            </w:r>
          </w:p>
          <w:p w14:paraId="BA010000">
            <w:pPr>
              <w:pStyle w:val="Style_8"/>
              <w:ind/>
              <w:jc w:val="both"/>
              <w:rPr>
                <w:rFonts w:ascii="Times New Roman" w:hAnsi="Times New Roman"/>
              </w:rPr>
            </w:pPr>
            <w:r>
              <w:rPr>
                <w:rFonts w:ascii="Times New Roman" w:hAnsi="Times New Roman"/>
              </w:rPr>
              <w:t>│      │ направить по электронной почте (указать адрес) ____________________________________________</w:t>
            </w:r>
          </w:p>
          <w:p w14:paraId="BB010000">
            <w:pPr>
              <w:pStyle w:val="Style_8"/>
              <w:ind/>
              <w:jc w:val="both"/>
              <w:rPr>
                <w:rFonts w:ascii="Times New Roman" w:hAnsi="Times New Roman"/>
              </w:rPr>
            </w:pPr>
            <w:r>
              <w:rPr>
                <w:rFonts w:ascii="Times New Roman" w:hAnsi="Times New Roman"/>
              </w:rPr>
              <w:t>└──┘</w:t>
            </w:r>
          </w:p>
          <w:p w14:paraId="BC010000">
            <w:pPr>
              <w:pStyle w:val="Style_8"/>
              <w:ind/>
              <w:jc w:val="both"/>
              <w:rPr>
                <w:rFonts w:ascii="Times New Roman" w:hAnsi="Times New Roman"/>
              </w:rPr>
            </w:pPr>
          </w:p>
          <w:p w14:paraId="BD010000">
            <w:pPr>
              <w:pStyle w:val="Style_8"/>
              <w:ind/>
              <w:jc w:val="both"/>
              <w:rPr>
                <w:rFonts w:ascii="Times New Roman" w:hAnsi="Times New Roman"/>
              </w:rPr>
            </w:pPr>
            <w:r>
              <w:rPr>
                <w:rFonts w:ascii="Times New Roman" w:hAnsi="Times New Roman"/>
              </w:rPr>
              <w:t>┌──┐</w:t>
            </w:r>
          </w:p>
          <w:p w14:paraId="BE010000">
            <w:pPr>
              <w:pStyle w:val="Style_8"/>
              <w:ind/>
              <w:jc w:val="both"/>
              <w:rPr>
                <w:rFonts w:ascii="Times New Roman" w:hAnsi="Times New Roman"/>
              </w:rPr>
            </w:pPr>
            <w:r>
              <w:rPr>
                <w:rFonts w:ascii="Times New Roman" w:hAnsi="Times New Roman"/>
              </w:rPr>
              <w:t>│      │ выдать    на  руки  в  МФЦ</w:t>
            </w:r>
          </w:p>
          <w:p w14:paraId="BF010000">
            <w:pPr>
              <w:pStyle w:val="Style_8"/>
              <w:ind/>
              <w:jc w:val="both"/>
              <w:rPr>
                <w:rFonts w:ascii="Times New Roman" w:hAnsi="Times New Roman"/>
              </w:rPr>
            </w:pPr>
            <w:r>
              <w:rPr>
                <w:rFonts w:ascii="Times New Roman" w:hAnsi="Times New Roman"/>
              </w:rPr>
              <w:t xml:space="preserve">└──┘ </w:t>
            </w:r>
          </w:p>
          <w:p w14:paraId="C0010000">
            <w:pPr>
              <w:pStyle w:val="Style_8"/>
              <w:ind/>
              <w:jc w:val="both"/>
            </w:pPr>
            <w:r>
              <w:rPr>
                <w:rFonts w:ascii="Times New Roman" w:hAnsi="Times New Roman"/>
              </w:rPr>
              <w:t xml:space="preserve">           </w:t>
            </w:r>
          </w:p>
          <w:p w14:paraId="C1010000">
            <w:pPr>
              <w:pStyle w:val="Style_8"/>
              <w:ind/>
              <w:jc w:val="both"/>
              <w:rPr>
                <w:rFonts w:ascii="Times New Roman" w:hAnsi="Times New Roman"/>
              </w:rPr>
            </w:pPr>
            <w:r>
              <w:rPr>
                <w:rFonts w:ascii="Times New Roman" w:hAnsi="Times New Roman"/>
              </w:rPr>
              <w:t>┌──┐</w:t>
            </w:r>
          </w:p>
          <w:p w14:paraId="C2010000">
            <w:pPr>
              <w:pStyle w:val="Style_8"/>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C3010000">
            <w:pPr>
              <w:pStyle w:val="Style_8"/>
              <w:ind/>
              <w:jc w:val="both"/>
              <w:rPr>
                <w:rFonts w:ascii="Times New Roman" w:hAnsi="Times New Roman"/>
              </w:rPr>
            </w:pPr>
            <w:r>
              <w:rPr>
                <w:rFonts w:ascii="Times New Roman" w:hAnsi="Times New Roman"/>
              </w:rPr>
              <w:t>└──┘</w:t>
            </w:r>
          </w:p>
          <w:p w14:paraId="C4010000">
            <w:pPr>
              <w:pStyle w:val="Style_2"/>
              <w:rPr>
                <w:rFonts w:ascii="Times New Roman" w:hAnsi="Times New Roman"/>
                <w:sz w:val="28"/>
              </w:rPr>
            </w:pPr>
          </w:p>
        </w:tc>
        <w:tc>
          <w:tcPr>
            <w:tcW w:type="dxa" w:w="8210"/>
            <w:tcMar>
              <w:top w:type="dxa" w:w="102"/>
              <w:left w:type="dxa" w:w="62"/>
              <w:bottom w:type="dxa" w:w="102"/>
              <w:right w:type="dxa" w:w="62"/>
            </w:tcMar>
          </w:tcPr>
          <w:p w14:paraId="C5010000"/>
        </w:tc>
        <w:tc>
          <w:tcPr>
            <w:tcW w:type="dxa" w:w="8210"/>
            <w:tcMar>
              <w:top w:type="dxa" w:w="102"/>
              <w:left w:type="dxa" w:w="62"/>
              <w:bottom w:type="dxa" w:w="102"/>
              <w:right w:type="dxa" w:w="62"/>
            </w:tcMar>
          </w:tcPr>
          <w:p w14:paraId="C6010000"/>
        </w:tc>
      </w:tr>
      <w:tr>
        <w:tc>
          <w:tcPr>
            <w:tcW w:type="dxa" w:w="10268"/>
            <w:gridSpan w:val="6"/>
            <w:tcBorders>
              <w:top w:sz="4" w:val="nil"/>
              <w:left w:sz="4" w:val="nil"/>
              <w:bottom w:sz="4" w:val="nil"/>
              <w:right w:sz="4" w:val="nil"/>
            </w:tcBorders>
            <w:tcMar>
              <w:top w:type="dxa" w:w="102"/>
              <w:left w:type="dxa" w:w="62"/>
              <w:bottom w:type="dxa" w:w="102"/>
              <w:right w:type="dxa" w:w="62"/>
            </w:tcMar>
          </w:tcPr>
          <w:p w14:paraId="C7010000">
            <w:pPr>
              <w:pStyle w:val="Style_2"/>
              <w:ind w:firstLine="283" w:left="0"/>
              <w:jc w:val="both"/>
              <w:rPr>
                <w:rFonts w:ascii="Times New Roman" w:hAnsi="Times New Roman"/>
                <w:sz w:val="28"/>
              </w:rPr>
            </w:pPr>
            <w:r>
              <w:rPr>
                <w:rFonts w:ascii="Times New Roman" w:hAnsi="Times New Roman"/>
                <w:sz w:val="28"/>
              </w:rPr>
              <w:t>"___" ___________ 20__ г.</w:t>
            </w:r>
          </w:p>
        </w:tc>
        <w:tc>
          <w:tcPr>
            <w:tcW w:type="dxa" w:w="8210"/>
            <w:tcMar>
              <w:top w:type="dxa" w:w="102"/>
              <w:left w:type="dxa" w:w="62"/>
              <w:bottom w:type="dxa" w:w="102"/>
              <w:right w:type="dxa" w:w="62"/>
            </w:tcMar>
          </w:tcPr>
          <w:p w14:paraId="C8010000"/>
        </w:tc>
        <w:tc>
          <w:tcPr>
            <w:tcW w:type="dxa" w:w="8210"/>
            <w:tcMar>
              <w:top w:type="dxa" w:w="102"/>
              <w:left w:type="dxa" w:w="62"/>
              <w:bottom w:type="dxa" w:w="102"/>
              <w:right w:type="dxa" w:w="62"/>
            </w:tcMar>
          </w:tcPr>
          <w:p w14:paraId="C9010000"/>
        </w:tc>
      </w:tr>
      <w:tr>
        <w:tc>
          <w:tcPr>
            <w:tcW w:type="dxa" w:w="2963"/>
            <w:gridSpan w:val="3"/>
            <w:tcBorders>
              <w:top w:sz="4" w:val="nil"/>
              <w:left w:sz="4" w:val="nil"/>
              <w:bottom w:color="000000" w:sz="4" w:val="single"/>
              <w:right w:sz="4" w:val="nil"/>
            </w:tcBorders>
            <w:tcMar>
              <w:top w:type="dxa" w:w="102"/>
              <w:left w:type="dxa" w:w="62"/>
              <w:bottom w:type="dxa" w:w="102"/>
              <w:right w:type="dxa" w:w="62"/>
            </w:tcMar>
          </w:tcPr>
          <w:p w14:paraId="CA010000">
            <w:pPr>
              <w:pStyle w:val="Style_2"/>
              <w:rPr>
                <w:rFonts w:ascii="Times New Roman" w:hAnsi="Times New Roman"/>
                <w:sz w:val="28"/>
              </w:rPr>
            </w:pPr>
          </w:p>
        </w:tc>
        <w:tc>
          <w:tcPr>
            <w:tcW w:type="dxa" w:w="527"/>
            <w:tcBorders>
              <w:top w:sz="4" w:val="nil"/>
              <w:left w:sz="4" w:val="nil"/>
              <w:bottom w:sz="4" w:val="nil"/>
              <w:right w:sz="4" w:val="nil"/>
            </w:tcBorders>
            <w:tcMar>
              <w:top w:type="dxa" w:w="102"/>
              <w:left w:type="dxa" w:w="62"/>
              <w:bottom w:type="dxa" w:w="102"/>
              <w:right w:type="dxa" w:w="62"/>
            </w:tcMar>
          </w:tcPr>
          <w:p w14:paraId="CB010000">
            <w:pPr>
              <w:pStyle w:val="Style_2"/>
              <w:rPr>
                <w:rFonts w:ascii="Times New Roman" w:hAnsi="Times New Roman"/>
                <w:sz w:val="28"/>
              </w:rPr>
            </w:pPr>
          </w:p>
        </w:tc>
        <w:tc>
          <w:tcPr>
            <w:tcW w:type="dxa" w:w="6778"/>
            <w:gridSpan w:val="2"/>
            <w:tcBorders>
              <w:top w:sz="4" w:val="nil"/>
              <w:left w:sz="4" w:val="nil"/>
              <w:bottom w:color="000000" w:sz="4" w:val="single"/>
              <w:right w:sz="4" w:val="nil"/>
            </w:tcBorders>
            <w:tcMar>
              <w:top w:type="dxa" w:w="102"/>
              <w:left w:type="dxa" w:w="62"/>
              <w:bottom w:type="dxa" w:w="102"/>
              <w:right w:type="dxa" w:w="62"/>
            </w:tcMar>
          </w:tcPr>
          <w:p w14:paraId="CC010000">
            <w:pPr>
              <w:pStyle w:val="Style_2"/>
              <w:rPr>
                <w:rFonts w:ascii="Times New Roman" w:hAnsi="Times New Roman"/>
                <w:sz w:val="28"/>
              </w:rPr>
            </w:pPr>
          </w:p>
        </w:tc>
        <w:tc>
          <w:tcPr>
            <w:tcW w:type="dxa" w:w="8210"/>
            <w:tcMar>
              <w:top w:type="dxa" w:w="102"/>
              <w:left w:type="dxa" w:w="62"/>
              <w:bottom w:type="dxa" w:w="102"/>
              <w:right w:type="dxa" w:w="62"/>
            </w:tcMar>
          </w:tcPr>
          <w:p w14:paraId="CD010000"/>
        </w:tc>
        <w:tc>
          <w:tcPr>
            <w:tcW w:type="dxa" w:w="8210"/>
            <w:tcMar>
              <w:top w:type="dxa" w:w="102"/>
              <w:left w:type="dxa" w:w="62"/>
              <w:bottom w:type="dxa" w:w="102"/>
              <w:right w:type="dxa" w:w="62"/>
            </w:tcMar>
          </w:tcPr>
          <w:p w14:paraId="CE010000"/>
        </w:tc>
      </w:tr>
      <w:tr>
        <w:tc>
          <w:tcPr>
            <w:tcW w:type="dxa" w:w="2963"/>
            <w:gridSpan w:val="3"/>
            <w:tcBorders>
              <w:top w:color="000000" w:sz="4" w:val="single"/>
              <w:left w:sz="4" w:val="nil"/>
              <w:bottom w:sz="4" w:val="nil"/>
              <w:right w:sz="4" w:val="nil"/>
            </w:tcBorders>
            <w:tcMar>
              <w:top w:type="dxa" w:w="102"/>
              <w:left w:type="dxa" w:w="62"/>
              <w:bottom w:type="dxa" w:w="102"/>
              <w:right w:type="dxa" w:w="62"/>
            </w:tcMar>
          </w:tcPr>
          <w:p w14:paraId="CF010000">
            <w:pPr>
              <w:pStyle w:val="Style_2"/>
              <w:ind/>
              <w:jc w:val="center"/>
              <w:rPr>
                <w:rFonts w:ascii="Times New Roman" w:hAnsi="Times New Roman"/>
                <w:sz w:val="28"/>
              </w:rPr>
            </w:pPr>
            <w:r>
              <w:rPr>
                <w:rFonts w:ascii="Times New Roman" w:hAnsi="Times New Roman"/>
                <w:sz w:val="28"/>
              </w:rPr>
              <w:t>(</w:t>
            </w:r>
            <w:r>
              <w:rPr>
                <w:rFonts w:ascii="Times New Roman" w:hAnsi="Times New Roman"/>
                <w:sz w:val="20"/>
              </w:rPr>
              <w:t>подпись заявителя)</w:t>
            </w:r>
          </w:p>
        </w:tc>
        <w:tc>
          <w:tcPr>
            <w:tcW w:type="dxa" w:w="527"/>
            <w:tcBorders>
              <w:top w:sz="4" w:val="nil"/>
              <w:left w:sz="4" w:val="nil"/>
              <w:bottom w:sz="4" w:val="nil"/>
              <w:right w:sz="4" w:val="nil"/>
            </w:tcBorders>
            <w:tcMar>
              <w:top w:type="dxa" w:w="102"/>
              <w:left w:type="dxa" w:w="62"/>
              <w:bottom w:type="dxa" w:w="102"/>
              <w:right w:type="dxa" w:w="62"/>
            </w:tcMar>
          </w:tcPr>
          <w:p w14:paraId="D0010000">
            <w:pPr>
              <w:pStyle w:val="Style_2"/>
              <w:rPr>
                <w:rFonts w:ascii="Times New Roman" w:hAnsi="Times New Roman"/>
                <w:sz w:val="28"/>
              </w:rPr>
            </w:pPr>
          </w:p>
        </w:tc>
        <w:tc>
          <w:tcPr>
            <w:tcW w:type="dxa" w:w="6778"/>
            <w:gridSpan w:val="2"/>
            <w:tcBorders>
              <w:top w:color="000000" w:sz="4" w:val="single"/>
              <w:left w:sz="4" w:val="nil"/>
              <w:bottom w:sz="4" w:val="nil"/>
              <w:right w:sz="4" w:val="nil"/>
            </w:tcBorders>
            <w:tcMar>
              <w:top w:type="dxa" w:w="102"/>
              <w:left w:type="dxa" w:w="62"/>
              <w:bottom w:type="dxa" w:w="102"/>
              <w:right w:type="dxa" w:w="62"/>
            </w:tcMar>
          </w:tcPr>
          <w:p w14:paraId="D1010000">
            <w:pPr>
              <w:pStyle w:val="Style_2"/>
              <w:ind/>
              <w:jc w:val="center"/>
              <w:rPr>
                <w:rFonts w:ascii="Times New Roman" w:hAnsi="Times New Roman"/>
                <w:sz w:val="20"/>
              </w:rPr>
            </w:pPr>
            <w:r>
              <w:rPr>
                <w:rFonts w:ascii="Times New Roman" w:hAnsi="Times New Roman"/>
                <w:sz w:val="20"/>
              </w:rPr>
              <w:t>(полностью Ф.И.О., должность (при наличии))</w:t>
            </w:r>
          </w:p>
        </w:tc>
        <w:tc>
          <w:tcPr>
            <w:tcW w:type="dxa" w:w="8210"/>
            <w:tcMar>
              <w:top w:type="dxa" w:w="102"/>
              <w:left w:type="dxa" w:w="62"/>
              <w:bottom w:type="dxa" w:w="102"/>
              <w:right w:type="dxa" w:w="62"/>
            </w:tcMar>
          </w:tcPr>
          <w:p w14:paraId="D2010000"/>
        </w:tc>
        <w:tc>
          <w:tcPr>
            <w:tcW w:type="dxa" w:w="8210"/>
            <w:tcMar>
              <w:top w:type="dxa" w:w="102"/>
              <w:left w:type="dxa" w:w="62"/>
              <w:bottom w:type="dxa" w:w="102"/>
              <w:right w:type="dxa" w:w="62"/>
            </w:tcMar>
          </w:tcPr>
          <w:p w14:paraId="D3010000"/>
        </w:tc>
      </w:tr>
    </w:tbl>
    <w:p w14:paraId="D4010000">
      <w:pPr>
        <w:pStyle w:val="Style_2"/>
        <w:rPr>
          <w:rFonts w:ascii="Times New Roman" w:hAnsi="Times New Roman"/>
          <w:sz w:val="28"/>
        </w:rPr>
      </w:pPr>
    </w:p>
    <w:p w14:paraId="D5010000">
      <w:pPr>
        <w:sectPr>
          <w:pgSz w:h="16838" w:orient="portrait" w:w="11906"/>
          <w:pgMar w:bottom="993" w:footer="708" w:gutter="0" w:header="708" w:left="1134" w:right="850" w:top="851"/>
        </w:sectPr>
      </w:pPr>
    </w:p>
    <w:p w14:paraId="D6010000">
      <w:pPr>
        <w:pStyle w:val="Style_2"/>
        <w:rPr>
          <w:rFonts w:ascii="Times New Roman" w:hAnsi="Times New Roman"/>
          <w:sz w:val="28"/>
        </w:rPr>
      </w:pPr>
    </w:p>
    <w:p w14:paraId="D7010000">
      <w:pPr>
        <w:pStyle w:val="Style_2"/>
        <w:rPr>
          <w:rFonts w:ascii="Times New Roman" w:hAnsi="Times New Roman"/>
          <w:sz w:val="28"/>
        </w:rPr>
      </w:pPr>
    </w:p>
    <w:p w14:paraId="D8010000">
      <w:pPr>
        <w:pStyle w:val="Style_2"/>
        <w:rPr>
          <w:rFonts w:ascii="Times New Roman" w:hAnsi="Times New Roman"/>
          <w:sz w:val="28"/>
        </w:rPr>
      </w:pPr>
    </w:p>
    <w:p w14:paraId="D9010000">
      <w:pPr>
        <w:pStyle w:val="Style_2"/>
        <w:ind/>
        <w:jc w:val="right"/>
        <w:outlineLvl w:val="1"/>
        <w:rPr>
          <w:rFonts w:ascii="Times New Roman" w:hAnsi="Times New Roman"/>
          <w:sz w:val="28"/>
        </w:rPr>
      </w:pPr>
      <w:r>
        <w:rPr>
          <w:rFonts w:ascii="Times New Roman" w:hAnsi="Times New Roman"/>
          <w:sz w:val="28"/>
        </w:rPr>
        <w:t>Приложение 2</w:t>
      </w:r>
    </w:p>
    <w:p w14:paraId="DA01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DB010000">
      <w:pPr>
        <w:pStyle w:val="Style_2"/>
        <w:rPr>
          <w:rFonts w:ascii="Times New Roman" w:hAnsi="Times New Roman"/>
          <w:sz w:val="28"/>
        </w:rPr>
      </w:pPr>
    </w:p>
    <w:p w14:paraId="DC010000">
      <w:pPr>
        <w:pStyle w:val="Style_2"/>
        <w:rPr>
          <w:rFonts w:ascii="Times New Roman" w:hAnsi="Times New Roman"/>
          <w:sz w:val="28"/>
        </w:rPr>
      </w:pPr>
    </w:p>
    <w:p w14:paraId="DD010000">
      <w:pPr>
        <w:spacing w:after="0" w:line="240" w:lineRule="auto"/>
        <w:ind/>
        <w:jc w:val="center"/>
        <w:rPr>
          <w:rFonts w:ascii="Times New Roman" w:hAnsi="Times New Roman"/>
          <w:b w:val="1"/>
          <w:sz w:val="28"/>
        </w:rPr>
      </w:pPr>
      <w:r>
        <w:rPr>
          <w:rFonts w:ascii="Times New Roman" w:hAnsi="Times New Roman"/>
          <w:b w:val="1"/>
          <w:sz w:val="28"/>
        </w:rPr>
        <w:t>СТРУКТУРА</w:t>
      </w:r>
    </w:p>
    <w:p w14:paraId="DE010000">
      <w:pPr>
        <w:spacing w:after="0" w:line="240" w:lineRule="auto"/>
        <w:ind/>
        <w:jc w:val="center"/>
        <w:rPr>
          <w:rFonts w:ascii="Times New Roman" w:hAnsi="Times New Roman"/>
          <w:b w:val="1"/>
          <w:sz w:val="28"/>
        </w:rPr>
      </w:pPr>
      <w:r>
        <w:rPr>
          <w:rFonts w:ascii="Times New Roman" w:hAnsi="Times New Roman"/>
          <w:b w:val="1"/>
          <w:sz w:val="28"/>
        </w:rPr>
        <w:t>РАЗМЕЩЕНИЯ И ФОРМАТОВ ФАЙЛОВ В ЭЛЕКТРОННОЙ ВЕРСИИ</w:t>
      </w:r>
    </w:p>
    <w:p w14:paraId="DF010000">
      <w:pPr>
        <w:spacing w:after="0" w:line="240" w:lineRule="auto"/>
        <w:ind w:firstLine="540" w:left="0"/>
        <w:jc w:val="both"/>
        <w:outlineLvl w:val="0"/>
        <w:rPr>
          <w:rFonts w:ascii="Times New Roman" w:hAnsi="Times New Roman"/>
          <w:sz w:val="28"/>
        </w:rPr>
      </w:pPr>
    </w:p>
    <w:tbl>
      <w:tblPr>
        <w:tblStyle w:val="Style_7"/>
        <w:tblLayout w:type="fixed"/>
        <w:tblCellMar>
          <w:top w:type="dxa" w:w="102"/>
          <w:left w:type="dxa" w:w="62"/>
          <w:bottom w:type="dxa" w:w="102"/>
          <w:right w:type="dxa" w:w="62"/>
        </w:tblCellMar>
      </w:tblPr>
      <w:tblGrid>
        <w:gridCol w:w="2520"/>
        <w:gridCol w:w="1771"/>
        <w:gridCol w:w="1587"/>
        <w:gridCol w:w="5329"/>
        <w:gridCol w:w="2041"/>
      </w:tblGrid>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spacing w:after="0" w:line="240" w:lineRule="auto"/>
              <w:ind/>
              <w:jc w:val="center"/>
              <w:rPr>
                <w:rFonts w:ascii="Times New Roman" w:hAnsi="Times New Roman"/>
                <w:sz w:val="28"/>
              </w:rPr>
            </w:pPr>
            <w:r>
              <w:rPr>
                <w:rFonts w:ascii="Times New Roman" w:hAnsi="Times New Roman"/>
                <w:sz w:val="28"/>
              </w:rPr>
              <w:t>Подкаталог</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spacing w:after="0" w:line="240" w:lineRule="auto"/>
              <w:ind/>
              <w:jc w:val="center"/>
              <w:rPr>
                <w:rFonts w:ascii="Times New Roman" w:hAnsi="Times New Roman"/>
                <w:sz w:val="28"/>
              </w:rPr>
            </w:pPr>
            <w:r>
              <w:rPr>
                <w:rFonts w:ascii="Times New Roman" w:hAnsi="Times New Roman"/>
                <w:sz w:val="28"/>
              </w:rPr>
              <w:t>Подкаталог 2</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spacing w:after="0" w:line="240" w:lineRule="auto"/>
              <w:ind/>
              <w:jc w:val="center"/>
              <w:rPr>
                <w:rFonts w:ascii="Times New Roman" w:hAnsi="Times New Roman"/>
                <w:sz w:val="28"/>
              </w:rPr>
            </w:pPr>
            <w:r>
              <w:rPr>
                <w:rFonts w:ascii="Times New Roman" w:hAnsi="Times New Roman"/>
                <w:sz w:val="28"/>
              </w:rPr>
              <w:t xml:space="preserve">Подкаталог 3 </w:t>
            </w:r>
            <w:r>
              <w:rPr>
                <w:rFonts w:ascii="Times New Roman" w:hAnsi="Times New Roman"/>
                <w:sz w:val="28"/>
              </w:rPr>
              <w:fldChar w:fldCharType="begin"/>
            </w:r>
            <w:r>
              <w:rPr>
                <w:rFonts w:ascii="Times New Roman" w:hAnsi="Times New Roman"/>
                <w:sz w:val="28"/>
              </w:rPr>
              <w:instrText>HYPERLINK \l "Par71"</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spacing w:after="0" w:line="240" w:lineRule="auto"/>
              <w:ind/>
              <w:jc w:val="center"/>
              <w:rPr>
                <w:rFonts w:ascii="Times New Roman" w:hAnsi="Times New Roman"/>
                <w:sz w:val="28"/>
              </w:rPr>
            </w:pPr>
            <w:r>
              <w:rPr>
                <w:rFonts w:ascii="Times New Roman" w:hAnsi="Times New Roman"/>
                <w:sz w:val="28"/>
              </w:rPr>
              <w:t>Содержание</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spacing w:after="0" w:line="240" w:lineRule="auto"/>
              <w:ind/>
              <w:jc w:val="center"/>
              <w:rPr>
                <w:rFonts w:ascii="Times New Roman" w:hAnsi="Times New Roman"/>
                <w:sz w:val="28"/>
              </w:rPr>
            </w:pPr>
            <w:r>
              <w:rPr>
                <w:rFonts w:ascii="Times New Roman" w:hAnsi="Times New Roman"/>
                <w:sz w:val="28"/>
              </w:rPr>
              <w:t xml:space="preserve">Форматы файлов </w:t>
            </w:r>
            <w:r>
              <w:rPr>
                <w:rFonts w:ascii="Times New Roman" w:hAnsi="Times New Roman"/>
                <w:sz w:val="28"/>
              </w:rPr>
              <w:fldChar w:fldCharType="begin"/>
            </w:r>
            <w:r>
              <w:rPr>
                <w:rFonts w:ascii="Times New Roman" w:hAnsi="Times New Roman"/>
                <w:sz w:val="28"/>
              </w:rPr>
              <w:instrText>HYPERLINK \l "Par73"</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r>
      <w:tr>
        <w:tc>
          <w:tcPr>
            <w:tcW w:type="dxa" w:w="25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spacing w:after="0" w:line="240" w:lineRule="auto"/>
              <w:ind/>
              <w:rPr>
                <w:rFonts w:ascii="Times New Roman" w:hAnsi="Times New Roman"/>
                <w:sz w:val="28"/>
              </w:rPr>
            </w:pPr>
            <w:r>
              <w:rPr>
                <w:rFonts w:ascii="Times New Roman" w:hAnsi="Times New Roman"/>
                <w:sz w:val="28"/>
              </w:rPr>
              <w:t>\Проект планировки территории</w:t>
            </w: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spacing w:after="0" w:line="240" w:lineRule="auto"/>
              <w:ind/>
              <w:rPr>
                <w:rFonts w:ascii="Times New Roman" w:hAnsi="Times New Roman"/>
                <w:sz w:val="28"/>
              </w:rPr>
            </w:pPr>
            <w:r>
              <w:rPr>
                <w:rFonts w:ascii="Times New Roman" w:hAnsi="Times New Roman"/>
                <w:sz w:val="28"/>
              </w:rPr>
              <w:t>\Основная часть</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spacing w:after="0" w:line="240" w:lineRule="auto"/>
              <w:ind/>
              <w:rPr>
                <w:rFonts w:ascii="Times New Roman" w:hAnsi="Times New Roman"/>
                <w:sz w:val="28"/>
              </w:rPr>
            </w:pPr>
            <w:r>
              <w:rPr>
                <w:rFonts w:ascii="Times New Roman" w:hAnsi="Times New Roman"/>
                <w:sz w:val="28"/>
              </w:rPr>
              <w:t>\Графическая 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spacing w:after="0" w:line="240" w:lineRule="auto"/>
              <w:ind/>
              <w:rPr>
                <w:rFonts w:ascii="Times New Roman" w:hAnsi="Times New Roman"/>
                <w:sz w:val="28"/>
              </w:rPr>
            </w:pPr>
            <w:r>
              <w:rPr>
                <w:rFonts w:ascii="Times New Roman" w:hAnsi="Times New Roman"/>
                <w:sz w:val="28"/>
              </w:rPr>
              <w:t>- чертеж или чертежи планировки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spacing w:after="0" w:line="240" w:lineRule="auto"/>
              <w:ind/>
              <w:rPr>
                <w:rFonts w:ascii="Times New Roman" w:hAnsi="Times New Roman"/>
                <w:sz w:val="28"/>
              </w:rPr>
            </w:pPr>
            <w:r>
              <w:rPr>
                <w:rFonts w:ascii="Times New Roman" w:hAnsi="Times New Roman"/>
                <w:sz w:val="28"/>
              </w:rPr>
              <w:t>\Положения</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spacing w:after="0" w:line="240" w:lineRule="auto"/>
              <w:ind/>
              <w:rPr>
                <w:rFonts w:ascii="Times New Roman" w:hAnsi="Times New Roman"/>
                <w:sz w:val="28"/>
              </w:rPr>
            </w:pPr>
            <w:r>
              <w:rPr>
                <w:rFonts w:ascii="Times New Roman" w:hAnsi="Times New Roman"/>
                <w:sz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EC010000">
            <w:pPr>
              <w:spacing w:after="0" w:line="240" w:lineRule="auto"/>
              <w:ind/>
              <w:rPr>
                <w:rFonts w:ascii="Times New Roman" w:hAnsi="Times New Roman"/>
                <w:sz w:val="28"/>
              </w:rPr>
            </w:pPr>
            <w:r>
              <w:rPr>
                <w:rFonts w:ascii="Times New Roman" w:hAnsi="Times New Roman"/>
                <w:sz w:val="28"/>
              </w:rPr>
              <w:t>- положение об очередности планируемого развития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spacing w:after="0" w:line="240" w:lineRule="auto"/>
              <w:ind/>
              <w:rPr>
                <w:rFonts w:ascii="Times New Roman" w:hAnsi="Times New Roman"/>
                <w:sz w:val="28"/>
              </w:rPr>
            </w:pPr>
            <w:r>
              <w:rPr>
                <w:rFonts w:ascii="Times New Roman" w:hAnsi="Times New Roman"/>
                <w:sz w:val="28"/>
              </w:rPr>
              <w:t>\Материалы по обоснованию</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spacing w:after="0" w:line="240" w:lineRule="auto"/>
              <w:ind/>
              <w:rPr>
                <w:rFonts w:ascii="Times New Roman" w:hAnsi="Times New Roman"/>
                <w:sz w:val="28"/>
              </w:rPr>
            </w:pPr>
            <w:r>
              <w:rPr>
                <w:rFonts w:ascii="Times New Roman" w:hAnsi="Times New Roman"/>
                <w:sz w:val="28"/>
              </w:rPr>
              <w:t>\Графическая 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spacing w:after="0" w:line="240" w:lineRule="auto"/>
              <w:ind/>
              <w:rPr>
                <w:rFonts w:ascii="Times New Roman" w:hAnsi="Times New Roman"/>
                <w:sz w:val="28"/>
              </w:rPr>
            </w:pPr>
            <w:r>
              <w:rPr>
                <w:rFonts w:ascii="Times New Roman" w:hAnsi="Times New Roman"/>
                <w:sz w:val="28"/>
              </w:rPr>
              <w:t>- карта, схемы</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spacing w:after="0" w:line="240" w:lineRule="auto"/>
              <w:ind/>
              <w:rPr>
                <w:rFonts w:ascii="Times New Roman" w:hAnsi="Times New Roman"/>
                <w:sz w:val="28"/>
              </w:rPr>
            </w:pPr>
            <w:r>
              <w:rPr>
                <w:rFonts w:ascii="Times New Roman" w:hAnsi="Times New Roman"/>
                <w:sz w:val="28"/>
              </w:rPr>
              <w:t xml:space="preserve">\Текстовая </w:t>
            </w:r>
            <w:r>
              <w:rPr>
                <w:rFonts w:ascii="Times New Roman" w:hAnsi="Times New Roman"/>
                <w:sz w:val="28"/>
              </w:rPr>
              <w:t>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spacing w:after="0" w:line="240" w:lineRule="auto"/>
              <w:ind/>
              <w:rPr>
                <w:rFonts w:ascii="Times New Roman" w:hAnsi="Times New Roman"/>
                <w:sz w:val="28"/>
              </w:rPr>
            </w:pPr>
            <w:r>
              <w:rPr>
                <w:rFonts w:ascii="Times New Roman" w:hAnsi="Times New Roman"/>
                <w:sz w:val="28"/>
              </w:rPr>
              <w:t>- пояснительная записка</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spacing w:after="0" w:line="240" w:lineRule="auto"/>
              <w:ind/>
              <w:rPr>
                <w:rFonts w:ascii="Times New Roman" w:hAnsi="Times New Roman"/>
                <w:sz w:val="28"/>
              </w:rPr>
            </w:pPr>
            <w:r>
              <w:rPr>
                <w:rFonts w:ascii="Times New Roman" w:hAnsi="Times New Roman"/>
                <w:sz w:val="28"/>
              </w:rPr>
              <w:t>\Приложения</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spacing w:after="0" w:line="240" w:lineRule="auto"/>
              <w:ind/>
              <w:rPr>
                <w:rFonts w:ascii="Times New Roman" w:hAnsi="Times New Roman"/>
                <w:sz w:val="28"/>
              </w:rPr>
            </w:pPr>
            <w:r>
              <w:rPr>
                <w:rFonts w:ascii="Times New Roman" w:hAnsi="Times New Roman"/>
                <w:sz w:val="28"/>
              </w:rPr>
              <w:t>- исходные данные, согласования, распоряжения</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spacing w:after="0" w:line="240" w:lineRule="auto"/>
              <w:ind/>
              <w:rPr>
                <w:rFonts w:ascii="Times New Roman" w:hAnsi="Times New Roman"/>
                <w:sz w:val="28"/>
              </w:rPr>
            </w:pPr>
            <w:r>
              <w:rPr>
                <w:rFonts w:ascii="Times New Roman" w:hAnsi="Times New Roman"/>
                <w:sz w:val="28"/>
              </w:rPr>
              <w:t>PDF, XML для КПТ и выписок из ЕГРН (предоставляются только в электронном виде)</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spacing w:after="0" w:line="240" w:lineRule="auto"/>
              <w:ind/>
              <w:rPr>
                <w:rFonts w:ascii="Times New Roman" w:hAnsi="Times New Roman"/>
                <w:sz w:val="28"/>
              </w:rPr>
            </w:pPr>
            <w:r>
              <w:rPr>
                <w:rFonts w:ascii="Times New Roman" w:hAnsi="Times New Roman"/>
                <w:sz w:val="28"/>
              </w:rPr>
              <w:t>- результаты инженерно-геодезических изысканий;</w:t>
            </w:r>
          </w:p>
          <w:p w14:paraId="F9010000">
            <w:pPr>
              <w:spacing w:after="0" w:line="240" w:lineRule="auto"/>
              <w:ind/>
              <w:rPr>
                <w:rFonts w:ascii="Times New Roman" w:hAnsi="Times New Roman"/>
                <w:sz w:val="28"/>
              </w:rPr>
            </w:pPr>
            <w:r>
              <w:rPr>
                <w:rFonts w:ascii="Times New Roman" w:hAnsi="Times New Roman"/>
                <w:sz w:val="28"/>
              </w:rPr>
              <w:t>- результаты инженерно-геологических изысканий;</w:t>
            </w:r>
          </w:p>
          <w:p w14:paraId="FA010000">
            <w:pPr>
              <w:spacing w:after="0" w:line="240" w:lineRule="auto"/>
              <w:ind/>
              <w:rPr>
                <w:rFonts w:ascii="Times New Roman" w:hAnsi="Times New Roman"/>
                <w:sz w:val="28"/>
              </w:rPr>
            </w:pPr>
            <w:r>
              <w:rPr>
                <w:rFonts w:ascii="Times New Roman" w:hAnsi="Times New Roman"/>
                <w:sz w:val="28"/>
              </w:rPr>
              <w:t>- результаты инженерно-гидрометеорологических изысканий;</w:t>
            </w:r>
          </w:p>
          <w:p w14:paraId="FB010000">
            <w:pPr>
              <w:spacing w:after="0" w:line="240" w:lineRule="auto"/>
              <w:ind/>
              <w:rPr>
                <w:rFonts w:ascii="Times New Roman" w:hAnsi="Times New Roman"/>
                <w:sz w:val="28"/>
              </w:rPr>
            </w:pPr>
            <w:r>
              <w:rPr>
                <w:rFonts w:ascii="Times New Roman" w:hAnsi="Times New Roman"/>
                <w:sz w:val="28"/>
              </w:rPr>
              <w:t>- результаты инженерно-экологических изысканий</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(предоставляются только в электронном виде)</w:t>
            </w:r>
          </w:p>
        </w:tc>
      </w:tr>
      <w:tr>
        <w:tc>
          <w:tcPr>
            <w:tcW w:type="dxa" w:w="25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spacing w:after="0" w:line="240" w:lineRule="auto"/>
              <w:ind/>
              <w:rPr>
                <w:rFonts w:ascii="Times New Roman" w:hAnsi="Times New Roman"/>
                <w:sz w:val="28"/>
              </w:rPr>
            </w:pPr>
            <w:r>
              <w:rPr>
                <w:rFonts w:ascii="Times New Roman" w:hAnsi="Times New Roman"/>
                <w:sz w:val="28"/>
              </w:rPr>
              <w:t>\Проект межевания территории</w:t>
            </w: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spacing w:after="0" w:line="240" w:lineRule="auto"/>
              <w:ind/>
              <w:rPr>
                <w:rFonts w:ascii="Times New Roman" w:hAnsi="Times New Roman"/>
                <w:sz w:val="28"/>
              </w:rPr>
            </w:pPr>
            <w:r>
              <w:rPr>
                <w:rFonts w:ascii="Times New Roman" w:hAnsi="Times New Roman"/>
                <w:sz w:val="28"/>
              </w:rPr>
              <w:t>\Основная часть</w:t>
            </w:r>
          </w:p>
        </w:tc>
        <w:tc>
          <w:tcPr>
            <w:tcW w:type="dxa" w:w="15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spacing w:after="0" w:line="240" w:lineRule="auto"/>
              <w:ind/>
              <w:rPr>
                <w:rFonts w:ascii="Times New Roman" w:hAnsi="Times New Roman"/>
                <w:sz w:val="28"/>
              </w:rPr>
            </w:pPr>
            <w:r>
              <w:rPr>
                <w:rFonts w:ascii="Times New Roman" w:hAnsi="Times New Roman"/>
                <w:sz w:val="28"/>
              </w:rPr>
              <w:t>- текстовая часть</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spacing w:after="0" w:line="240" w:lineRule="auto"/>
              <w:ind/>
              <w:rPr>
                <w:rFonts w:ascii="Times New Roman" w:hAnsi="Times New Roman"/>
                <w:sz w:val="28"/>
              </w:rPr>
            </w:pPr>
            <w:r>
              <w:rPr>
                <w:rFonts w:ascii="Times New Roman" w:hAnsi="Times New Roman"/>
                <w:sz w:val="28"/>
              </w:rPr>
              <w:t>\Материалы по обоснованию</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spacing w:after="0" w:line="240" w:lineRule="auto"/>
              <w:ind/>
              <w:rPr>
                <w:rFonts w:ascii="Times New Roman" w:hAnsi="Times New Roman"/>
                <w:sz w:val="28"/>
              </w:rPr>
            </w:pPr>
            <w:r>
              <w:rPr>
                <w:rFonts w:ascii="Times New Roman" w:hAnsi="Times New Roman"/>
                <w:sz w:val="28"/>
              </w:rPr>
              <w:t>\Геоинформационные слои</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spacing w:after="0" w:line="240" w:lineRule="auto"/>
              <w:ind/>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spacing w:after="0" w:line="240" w:lineRule="auto"/>
              <w:ind/>
              <w:rPr>
                <w:rFonts w:ascii="Times New Roman" w:hAnsi="Times New Roman"/>
                <w:sz w:val="28"/>
              </w:rPr>
            </w:pPr>
            <w:r>
              <w:rPr>
                <w:rFonts w:ascii="Times New Roman" w:hAnsi="Times New Roman"/>
                <w:sz w:val="28"/>
              </w:rPr>
              <w:t>- красные линии;</w:t>
            </w:r>
          </w:p>
          <w:p w14:paraId="0C020000">
            <w:pPr>
              <w:spacing w:after="0" w:line="240" w:lineRule="auto"/>
              <w:ind/>
              <w:rPr>
                <w:rFonts w:ascii="Times New Roman" w:hAnsi="Times New Roman"/>
                <w:sz w:val="28"/>
              </w:rPr>
            </w:pPr>
            <w:r>
              <w:rPr>
                <w:rFonts w:ascii="Times New Roman" w:hAnsi="Times New Roman"/>
                <w:sz w:val="28"/>
              </w:rPr>
              <w:t xml:space="preserve">- границы существующих и планируемых </w:t>
            </w:r>
            <w:r>
              <w:rPr>
                <w:rFonts w:ascii="Times New Roman" w:hAnsi="Times New Roman"/>
                <w:sz w:val="28"/>
              </w:rPr>
              <w:t>элементов планировочной структуры;</w:t>
            </w:r>
          </w:p>
          <w:p w14:paraId="0D020000">
            <w:pPr>
              <w:spacing w:after="0" w:line="240" w:lineRule="auto"/>
              <w:ind/>
              <w:rPr>
                <w:rFonts w:ascii="Times New Roman" w:hAnsi="Times New Roman"/>
                <w:sz w:val="28"/>
              </w:rPr>
            </w:pPr>
            <w:r>
              <w:rPr>
                <w:rFonts w:ascii="Times New Roman" w:hAnsi="Times New Roman"/>
                <w:sz w:val="28"/>
              </w:rPr>
              <w:t>- границы зон планируемого размещения объектов капитального строительства;</w:t>
            </w:r>
          </w:p>
          <w:p w14:paraId="0E020000">
            <w:pPr>
              <w:spacing w:after="0" w:line="240" w:lineRule="auto"/>
              <w:ind/>
              <w:rPr>
                <w:rFonts w:ascii="Times New Roman" w:hAnsi="Times New Roman"/>
                <w:sz w:val="28"/>
              </w:rPr>
            </w:pPr>
            <w:r>
              <w:rPr>
                <w:rFonts w:ascii="Times New Roman" w:hAnsi="Times New Roman"/>
                <w:sz w:val="28"/>
              </w:rPr>
              <w:t xml:space="preserve">- образуемые </w:t>
            </w:r>
            <w:r>
              <w:rPr>
                <w:rFonts w:ascii="Times New Roman" w:hAnsi="Times New Roman"/>
                <w:sz w:val="28"/>
              </w:rPr>
              <w:t>и(</w:t>
            </w:r>
            <w:r>
              <w:rPr>
                <w:rFonts w:ascii="Times New Roman" w:hAnsi="Times New Roman"/>
                <w:sz w:val="28"/>
              </w:rPr>
              <w:t>или) изменяемые земельные участки;</w:t>
            </w:r>
          </w:p>
          <w:p w14:paraId="0F020000">
            <w:pPr>
              <w:spacing w:after="0" w:line="240" w:lineRule="auto"/>
              <w:ind/>
              <w:rPr>
                <w:rFonts w:ascii="Times New Roman" w:hAnsi="Times New Roman"/>
                <w:sz w:val="28"/>
              </w:rPr>
            </w:pPr>
            <w:r>
              <w:rPr>
                <w:rFonts w:ascii="Times New Roman" w:hAnsi="Times New Roman"/>
                <w:sz w:val="28"/>
              </w:rPr>
              <w:t>- образуемые части земельных участков;</w:t>
            </w:r>
          </w:p>
          <w:p w14:paraId="10020000">
            <w:pPr>
              <w:spacing w:after="0" w:line="240" w:lineRule="auto"/>
              <w:ind/>
              <w:rPr>
                <w:rFonts w:ascii="Times New Roman" w:hAnsi="Times New Roman"/>
                <w:sz w:val="28"/>
              </w:rPr>
            </w:pPr>
            <w:r>
              <w:rPr>
                <w:rFonts w:ascii="Times New Roman" w:hAnsi="Times New Roman"/>
                <w:sz w:val="28"/>
              </w:rPr>
              <w:t>- границы территории, в отношении которой утверждена документация по планировке территории;</w:t>
            </w:r>
          </w:p>
          <w:p w14:paraId="11020000">
            <w:pPr>
              <w:spacing w:after="0" w:line="240" w:lineRule="auto"/>
              <w:ind/>
              <w:rPr>
                <w:rFonts w:ascii="Times New Roman" w:hAnsi="Times New Roman"/>
                <w:sz w:val="28"/>
              </w:rPr>
            </w:pPr>
            <w:r>
              <w:rPr>
                <w:rFonts w:ascii="Times New Roman" w:hAnsi="Times New Roman"/>
                <w:sz w:val="28"/>
              </w:rPr>
              <w:t>- линии отступа от красных линий в целях определения мест допустимого размещения зданий, строений, сооружений</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spacing w:after="0" w:line="240" w:lineRule="auto"/>
              <w:ind/>
              <w:rPr>
                <w:rFonts w:ascii="Times New Roman" w:hAnsi="Times New Roman"/>
                <w:sz w:val="28"/>
              </w:rPr>
            </w:pPr>
            <w:r>
              <w:rPr>
                <w:rFonts w:ascii="Times New Roman" w:hAnsi="Times New Roman"/>
                <w:sz w:val="28"/>
              </w:rPr>
              <w:t>MID, MIF</w:t>
            </w:r>
          </w:p>
        </w:tc>
      </w:tr>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spacing w:after="0" w:line="240" w:lineRule="auto"/>
              <w:ind/>
              <w:rPr>
                <w:rFonts w:ascii="Times New Roman" w:hAnsi="Times New Roman"/>
                <w:sz w:val="28"/>
              </w:rPr>
            </w:pPr>
            <w:r>
              <w:rPr>
                <w:rFonts w:ascii="Times New Roman" w:hAnsi="Times New Roman"/>
                <w:sz w:val="28"/>
              </w:rPr>
              <w:t>\Проекты приложений к приказу</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spacing w:after="0" w:line="240" w:lineRule="auto"/>
              <w:ind/>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17020000">
            <w:pPr>
              <w:spacing w:after="0" w:line="240" w:lineRule="auto"/>
              <w:ind/>
              <w:rPr>
                <w:rFonts w:ascii="Times New Roman" w:hAnsi="Times New Roman"/>
                <w:sz w:val="28"/>
              </w:rPr>
            </w:pPr>
            <w:r>
              <w:rPr>
                <w:rFonts w:ascii="Times New Roman" w:hAnsi="Times New Roman"/>
                <w:sz w:val="28"/>
              </w:rPr>
              <w:t>- перечень координат характерных точек красных линий;</w:t>
            </w:r>
          </w:p>
          <w:p w14:paraId="18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границы существующих и планируемых элементов планировочной структуры;</w:t>
            </w:r>
          </w:p>
          <w:p w14:paraId="19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границы зон планируемого размещения объектов капитального строительства;</w:t>
            </w:r>
          </w:p>
          <w:p w14:paraId="1A020000">
            <w:pPr>
              <w:spacing w:after="0" w:line="240" w:lineRule="auto"/>
              <w:ind/>
              <w:rPr>
                <w:rFonts w:ascii="Times New Roman" w:hAnsi="Times New Roman"/>
                <w:sz w:val="28"/>
              </w:rPr>
            </w:pPr>
            <w:r>
              <w:rPr>
                <w:rFonts w:ascii="Times New Roman" w:hAnsi="Times New Roman"/>
                <w:sz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B020000">
            <w:pPr>
              <w:spacing w:after="0" w:line="240" w:lineRule="auto"/>
              <w:ind/>
              <w:rPr>
                <w:rFonts w:ascii="Times New Roman" w:hAnsi="Times New Roman"/>
                <w:sz w:val="28"/>
              </w:rPr>
            </w:pPr>
            <w:r>
              <w:rPr>
                <w:rFonts w:ascii="Times New Roman" w:hAnsi="Times New Roman"/>
                <w:sz w:val="28"/>
              </w:rPr>
              <w:t>- положения об очередности планируемого развития территории;</w:t>
            </w:r>
          </w:p>
          <w:p w14:paraId="1C020000">
            <w:pPr>
              <w:spacing w:after="0" w:line="240" w:lineRule="auto"/>
              <w:ind/>
              <w:rPr>
                <w:rFonts w:ascii="Times New Roman" w:hAnsi="Times New Roman"/>
                <w:sz w:val="28"/>
              </w:rPr>
            </w:pPr>
            <w:r>
              <w:rPr>
                <w:rFonts w:ascii="Times New Roman" w:hAnsi="Times New Roman"/>
                <w:sz w:val="28"/>
              </w:rPr>
              <w:t>- текстовая часть проекта межевания территории;</w:t>
            </w:r>
          </w:p>
          <w:p w14:paraId="1D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spacing w:after="0" w:line="240" w:lineRule="auto"/>
              <w:ind/>
              <w:rPr>
                <w:rFonts w:ascii="Times New Roman" w:hAnsi="Times New Roman"/>
                <w:sz w:val="28"/>
              </w:rPr>
            </w:pPr>
            <w:r>
              <w:rPr>
                <w:rFonts w:ascii="Times New Roman" w:hAnsi="Times New Roman"/>
                <w:sz w:val="28"/>
              </w:rPr>
              <w:t xml:space="preserve">Текстовая часть - DOC, графическая часть - PDF и 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r>
    </w:tbl>
    <w:p w14:paraId="1F020000">
      <w:pPr>
        <w:spacing w:after="0" w:line="240" w:lineRule="auto"/>
        <w:ind w:firstLine="540" w:left="0"/>
        <w:jc w:val="both"/>
        <w:rPr>
          <w:rFonts w:ascii="Times New Roman" w:hAnsi="Times New Roman"/>
          <w:sz w:val="28"/>
        </w:rPr>
      </w:pPr>
    </w:p>
    <w:p w14:paraId="20020000">
      <w:pPr>
        <w:spacing w:after="0" w:line="240" w:lineRule="auto"/>
        <w:ind w:firstLine="540" w:left="0"/>
        <w:jc w:val="both"/>
        <w:rPr>
          <w:rFonts w:ascii="Times New Roman" w:hAnsi="Times New Roman"/>
          <w:sz w:val="28"/>
        </w:rPr>
      </w:pPr>
      <w:r>
        <w:rPr>
          <w:rFonts w:ascii="Times New Roman" w:hAnsi="Times New Roman"/>
          <w:sz w:val="28"/>
        </w:rPr>
        <w:t>--------------------------------</w:t>
      </w:r>
    </w:p>
    <w:p w14:paraId="21020000">
      <w:pPr>
        <w:spacing w:after="0" w:before="280" w:line="240" w:lineRule="auto"/>
        <w:ind w:firstLine="540" w:left="0"/>
        <w:jc w:val="both"/>
        <w:rPr>
          <w:rFonts w:ascii="Times New Roman" w:hAnsi="Times New Roman"/>
          <w:sz w:val="28"/>
        </w:rPr>
      </w:pPr>
      <w:bookmarkStart w:id="6" w:name="Par71"/>
      <w:bookmarkEnd w:id="6"/>
      <w:r>
        <w:rPr>
          <w:rFonts w:ascii="Times New Roman" w:hAnsi="Times New Roman"/>
          <w:sz w:val="28"/>
        </w:rPr>
        <w:t>&lt;*&gt; Файлы формата PDF подкаталога 3 (Положения, Текстовая часть и Приложения) формируются в виде одного многостраничного файла.</w:t>
      </w:r>
    </w:p>
    <w:p w14:paraId="22020000">
      <w:pPr>
        <w:spacing w:after="0" w:before="280" w:line="240" w:lineRule="auto"/>
        <w:ind w:firstLine="540" w:left="0"/>
        <w:jc w:val="both"/>
        <w:rPr>
          <w:rFonts w:ascii="Times New Roman" w:hAnsi="Times New Roman"/>
          <w:sz w:val="28"/>
        </w:rPr>
      </w:pPr>
      <w:bookmarkStart w:id="7" w:name="Par72"/>
      <w:bookmarkEnd w:id="7"/>
      <w:r>
        <w:rPr>
          <w:rFonts w:ascii="Times New Roman" w:hAnsi="Times New Roman"/>
          <w:sz w:val="28"/>
        </w:rPr>
        <w:t xml:space="preserve">&lt;**&gt; Формат DWG должен поддерживаться всеми версиями </w:t>
      </w:r>
      <w:r>
        <w:rPr>
          <w:rFonts w:ascii="Times New Roman" w:hAnsi="Times New Roman"/>
          <w:sz w:val="28"/>
        </w:rPr>
        <w:t>AutoCAD</w:t>
      </w:r>
      <w:r>
        <w:rPr>
          <w:rFonts w:ascii="Times New Roman" w:hAnsi="Times New Roman"/>
          <w:sz w:val="28"/>
        </w:rPr>
        <w:t xml:space="preserve"> начиная с 2005 года.</w:t>
      </w:r>
    </w:p>
    <w:p w14:paraId="23020000">
      <w:pPr>
        <w:spacing w:after="0" w:before="280" w:line="240" w:lineRule="auto"/>
        <w:ind w:firstLine="540" w:left="0"/>
        <w:jc w:val="both"/>
        <w:rPr>
          <w:rFonts w:ascii="Times New Roman" w:hAnsi="Times New Roman"/>
          <w:sz w:val="28"/>
        </w:rPr>
      </w:pPr>
      <w:bookmarkStart w:id="8" w:name="Par73"/>
      <w:bookmarkEnd w:id="8"/>
      <w:r>
        <w:rPr>
          <w:rFonts w:ascii="Times New Roman" w:hAnsi="Times New Roman"/>
          <w:sz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r>
        <w:rPr>
          <w:rFonts w:ascii="Times New Roman" w:hAnsi="Times New Roman"/>
          <w:sz w:val="28"/>
        </w:rPr>
        <w:t>dpi</w:t>
      </w:r>
      <w:r>
        <w:rPr>
          <w:rFonts w:ascii="Times New Roman" w:hAnsi="Times New Roman"/>
          <w:sz w:val="28"/>
        </w:rPr>
        <w:t>, обеспечивающим сохранение всех аутентичных признаков подлинности, размер такого файла не должен превышать 200 Мб.</w:t>
      </w:r>
    </w:p>
    <w:p w14:paraId="24020000">
      <w:pPr>
        <w:sectPr>
          <w:type w:val="nextPage"/>
          <w:pgSz w:h="11908" w:orient="landscape" w:w="16848"/>
          <w:pgMar w:bottom="992" w:footer="708" w:gutter="0" w:header="708" w:left="1134" w:right="850" w:top="850"/>
        </w:sectPr>
      </w:pPr>
    </w:p>
    <w:p w14:paraId="25020000">
      <w:pPr>
        <w:pStyle w:val="Style_2"/>
        <w:ind/>
        <w:jc w:val="right"/>
        <w:outlineLvl w:val="1"/>
        <w:rPr>
          <w:rFonts w:ascii="Times New Roman" w:hAnsi="Times New Roman"/>
          <w:sz w:val="28"/>
        </w:rPr>
      </w:pPr>
      <w:r>
        <w:rPr>
          <w:rFonts w:ascii="Times New Roman" w:hAnsi="Times New Roman"/>
          <w:sz w:val="28"/>
        </w:rPr>
        <w:t>Приложение 3</w:t>
      </w:r>
    </w:p>
    <w:p w14:paraId="26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27020000">
      <w:pPr>
        <w:pStyle w:val="Style_2"/>
        <w:ind/>
        <w:jc w:val="right"/>
        <w:outlineLvl w:val="1"/>
        <w:rPr>
          <w:rFonts w:ascii="Times New Roman" w:hAnsi="Times New Roman"/>
          <w:sz w:val="28"/>
        </w:rPr>
      </w:pPr>
    </w:p>
    <w:p w14:paraId="28020000">
      <w:pPr>
        <w:spacing w:after="0" w:line="240" w:lineRule="auto"/>
        <w:ind/>
        <w:jc w:val="center"/>
        <w:outlineLvl w:val="0"/>
        <w:rPr>
          <w:rFonts w:ascii="Times New Roman" w:hAnsi="Times New Roman"/>
          <w:b w:val="1"/>
          <w:sz w:val="28"/>
        </w:rPr>
      </w:pPr>
      <w:r>
        <w:rPr>
          <w:rFonts w:ascii="Times New Roman" w:hAnsi="Times New Roman"/>
          <w:b w:val="1"/>
          <w:sz w:val="28"/>
        </w:rPr>
        <w:t>ПЕРЕЧЕНЬ</w:t>
      </w:r>
    </w:p>
    <w:p w14:paraId="29020000">
      <w:pPr>
        <w:spacing w:after="0" w:line="240" w:lineRule="auto"/>
        <w:ind/>
        <w:jc w:val="center"/>
        <w:rPr>
          <w:rFonts w:ascii="Times New Roman" w:hAnsi="Times New Roman"/>
          <w:b w:val="1"/>
          <w:sz w:val="28"/>
        </w:rPr>
      </w:pPr>
      <w:r>
        <w:rPr>
          <w:rFonts w:ascii="Times New Roman" w:hAnsi="Times New Roman"/>
          <w:b w:val="1"/>
          <w:sz w:val="28"/>
        </w:rPr>
        <w:t>ГЕОИНФОРМАЦИОННЫХ СЛОЕВ В СОСТАВЕ ЭЛЕКТРОННОЙ ВЕРСИИ</w:t>
      </w:r>
    </w:p>
    <w:p w14:paraId="2A020000">
      <w:pPr>
        <w:spacing w:after="0" w:line="240" w:lineRule="auto"/>
        <w:ind/>
        <w:jc w:val="center"/>
        <w:rPr>
          <w:rFonts w:ascii="Times New Roman" w:hAnsi="Times New Roman"/>
          <w:b w:val="1"/>
          <w:sz w:val="28"/>
        </w:rPr>
      </w:pPr>
      <w:r>
        <w:rPr>
          <w:rFonts w:ascii="Times New Roman" w:hAnsi="Times New Roman"/>
          <w:b w:val="1"/>
          <w:sz w:val="28"/>
        </w:rPr>
        <w:t>(за исключением линейных объектов)</w:t>
      </w:r>
    </w:p>
    <w:p w14:paraId="2B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576"/>
        <w:gridCol w:w="3231"/>
        <w:gridCol w:w="5216"/>
      </w:tblGrid>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spacing w:after="0" w:line="240" w:lineRule="auto"/>
              <w:ind/>
              <w:jc w:val="center"/>
              <w:rPr>
                <w:rFonts w:ascii="Times New Roman" w:hAnsi="Times New Roman"/>
                <w:sz w:val="28"/>
              </w:rPr>
            </w:pPr>
            <w:r>
              <w:rPr>
                <w:rFonts w:ascii="Times New Roman" w:hAnsi="Times New Roman"/>
                <w:sz w:val="28"/>
              </w:rPr>
              <w:t>N</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spacing w:after="0" w:line="240" w:lineRule="auto"/>
              <w:ind/>
              <w:jc w:val="center"/>
              <w:rPr>
                <w:rFonts w:ascii="Times New Roman" w:hAnsi="Times New Roman"/>
                <w:sz w:val="28"/>
              </w:rPr>
            </w:pPr>
            <w:r>
              <w:rPr>
                <w:rFonts w:ascii="Times New Roman" w:hAnsi="Times New Roman"/>
                <w:sz w:val="28"/>
              </w:rPr>
              <w:t>Кодовое наименование слоя</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spacing w:after="0" w:line="240" w:lineRule="auto"/>
              <w:ind/>
              <w:jc w:val="center"/>
              <w:rPr>
                <w:rFonts w:ascii="Times New Roman" w:hAnsi="Times New Roman"/>
                <w:sz w:val="28"/>
              </w:rPr>
            </w:pPr>
            <w:r>
              <w:rPr>
                <w:rFonts w:ascii="Times New Roman" w:hAnsi="Times New Roman"/>
                <w:sz w:val="28"/>
              </w:rPr>
              <w:t>Информация в слое</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spacing w:after="0" w:line="240" w:lineRule="auto"/>
              <w:ind/>
              <w:jc w:val="center"/>
              <w:rPr>
                <w:rFonts w:ascii="Times New Roman" w:hAnsi="Times New Roman"/>
                <w:sz w:val="28"/>
              </w:rPr>
            </w:pPr>
            <w:r>
              <w:rPr>
                <w:rFonts w:ascii="Times New Roman" w:hAnsi="Times New Roman"/>
                <w:sz w:val="28"/>
              </w:rPr>
              <w:t>1</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spacing w:after="0" w:line="240" w:lineRule="auto"/>
              <w:ind/>
              <w:rPr>
                <w:rFonts w:ascii="Times New Roman" w:hAnsi="Times New Roman"/>
                <w:sz w:val="28"/>
              </w:rPr>
            </w:pPr>
            <w:r>
              <w:rPr>
                <w:rFonts w:ascii="Times New Roman" w:hAnsi="Times New Roman"/>
                <w:sz w:val="28"/>
              </w:rPr>
              <w:t>Krasnye_linii</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spacing w:after="0" w:line="240" w:lineRule="auto"/>
              <w:ind/>
              <w:jc w:val="both"/>
              <w:rPr>
                <w:rFonts w:ascii="Times New Roman" w:hAnsi="Times New Roman"/>
                <w:sz w:val="28"/>
              </w:rPr>
            </w:pPr>
            <w:r>
              <w:rPr>
                <w:rFonts w:ascii="Times New Roman" w:hAnsi="Times New Roman"/>
                <w:sz w:val="28"/>
              </w:rPr>
              <w:t>Красные линии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spacing w:after="0" w:line="240" w:lineRule="auto"/>
              <w:ind/>
              <w:jc w:val="center"/>
              <w:rPr>
                <w:rFonts w:ascii="Times New Roman" w:hAnsi="Times New Roman"/>
                <w:sz w:val="28"/>
              </w:rPr>
            </w:pPr>
            <w:r>
              <w:rPr>
                <w:rFonts w:ascii="Times New Roman" w:hAnsi="Times New Roman"/>
                <w:sz w:val="28"/>
              </w:rPr>
              <w:t>2</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spacing w:after="0" w:line="240" w:lineRule="auto"/>
              <w:ind/>
              <w:rPr>
                <w:rFonts w:ascii="Times New Roman" w:hAnsi="Times New Roman"/>
                <w:sz w:val="28"/>
              </w:rPr>
            </w:pPr>
            <w:r>
              <w:rPr>
                <w:rFonts w:ascii="Times New Roman" w:hAnsi="Times New Roman"/>
                <w:sz w:val="28"/>
              </w:rPr>
              <w:t>Gr_planir_strukt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spacing w:after="0" w:line="240" w:lineRule="auto"/>
              <w:ind/>
              <w:jc w:val="both"/>
              <w:rPr>
                <w:rFonts w:ascii="Times New Roman" w:hAnsi="Times New Roman"/>
                <w:sz w:val="28"/>
              </w:rPr>
            </w:pPr>
            <w:r>
              <w:rPr>
                <w:rFonts w:ascii="Times New Roman" w:hAnsi="Times New Roman"/>
                <w:sz w:val="28"/>
              </w:rPr>
              <w:t>Границы существующих и планируемых элементов планировочной структуры</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spacing w:after="0" w:line="240" w:lineRule="auto"/>
              <w:ind/>
              <w:jc w:val="center"/>
              <w:rPr>
                <w:rFonts w:ascii="Times New Roman" w:hAnsi="Times New Roman"/>
                <w:sz w:val="28"/>
              </w:rPr>
            </w:pPr>
            <w:r>
              <w:rPr>
                <w:rFonts w:ascii="Times New Roman" w:hAnsi="Times New Roman"/>
                <w:sz w:val="28"/>
              </w:rPr>
              <w:t>3</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spacing w:after="0" w:line="240" w:lineRule="auto"/>
              <w:ind/>
              <w:rPr>
                <w:rFonts w:ascii="Times New Roman" w:hAnsi="Times New Roman"/>
                <w:sz w:val="28"/>
              </w:rPr>
            </w:pPr>
            <w:r>
              <w:rPr>
                <w:rFonts w:ascii="Times New Roman" w:hAnsi="Times New Roman"/>
                <w:sz w:val="28"/>
              </w:rPr>
              <w:t>Gr_zon_OKS</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spacing w:after="0" w:line="240" w:lineRule="auto"/>
              <w:ind/>
              <w:jc w:val="both"/>
              <w:rPr>
                <w:rFonts w:ascii="Times New Roman" w:hAnsi="Times New Roman"/>
                <w:sz w:val="28"/>
              </w:rPr>
            </w:pPr>
            <w:r>
              <w:rPr>
                <w:rFonts w:ascii="Times New Roman" w:hAnsi="Times New Roman"/>
                <w:sz w:val="28"/>
              </w:rPr>
              <w:t>Границы зон планируемого размещения объектов капитального строительства</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spacing w:after="0" w:line="240" w:lineRule="auto"/>
              <w:ind/>
              <w:jc w:val="center"/>
              <w:rPr>
                <w:rFonts w:ascii="Times New Roman" w:hAnsi="Times New Roman"/>
                <w:sz w:val="28"/>
              </w:rPr>
            </w:pPr>
            <w:r>
              <w:rPr>
                <w:rFonts w:ascii="Times New Roman" w:hAnsi="Times New Roman"/>
                <w:sz w:val="28"/>
              </w:rPr>
              <w:t>4</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spacing w:after="0" w:line="240" w:lineRule="auto"/>
              <w:ind/>
              <w:rPr>
                <w:rFonts w:ascii="Times New Roman" w:hAnsi="Times New Roman"/>
                <w:sz w:val="28"/>
              </w:rPr>
            </w:pPr>
            <w:r>
              <w:rPr>
                <w:rFonts w:ascii="Times New Roman" w:hAnsi="Times New Roman"/>
                <w:sz w:val="28"/>
              </w:rPr>
              <w:t>ZU</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spacing w:after="0" w:line="240" w:lineRule="auto"/>
              <w:ind/>
              <w:jc w:val="both"/>
              <w:rPr>
                <w:rFonts w:ascii="Times New Roman" w:hAnsi="Times New Roman"/>
                <w:sz w:val="28"/>
              </w:rPr>
            </w:pPr>
            <w:r>
              <w:rPr>
                <w:rFonts w:ascii="Times New Roman" w:hAnsi="Times New Roman"/>
                <w:sz w:val="28"/>
              </w:rPr>
              <w:t xml:space="preserve">Образуемые </w:t>
            </w:r>
            <w:r>
              <w:rPr>
                <w:rFonts w:ascii="Times New Roman" w:hAnsi="Times New Roman"/>
                <w:sz w:val="28"/>
              </w:rPr>
              <w:t>и(</w:t>
            </w:r>
            <w:r>
              <w:rPr>
                <w:rFonts w:ascii="Times New Roman" w:hAnsi="Times New Roman"/>
                <w:sz w:val="28"/>
              </w:rPr>
              <w:t>или) изменяемые земельные участки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spacing w:after="0" w:line="240" w:lineRule="auto"/>
              <w:ind/>
              <w:jc w:val="center"/>
              <w:rPr>
                <w:rFonts w:ascii="Times New Roman" w:hAnsi="Times New Roman"/>
                <w:sz w:val="28"/>
              </w:rPr>
            </w:pPr>
            <w:r>
              <w:rPr>
                <w:rFonts w:ascii="Times New Roman" w:hAnsi="Times New Roman"/>
                <w:sz w:val="28"/>
              </w:rPr>
              <w:t>5</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spacing w:after="0" w:line="240" w:lineRule="auto"/>
              <w:ind/>
              <w:rPr>
                <w:rFonts w:ascii="Times New Roman" w:hAnsi="Times New Roman"/>
                <w:sz w:val="28"/>
              </w:rPr>
            </w:pPr>
            <w:r>
              <w:rPr>
                <w:rFonts w:ascii="Times New Roman" w:hAnsi="Times New Roman"/>
                <w:sz w:val="28"/>
              </w:rPr>
              <w:t>ZU_REZERV</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spacing w:after="0" w:line="240" w:lineRule="auto"/>
              <w:ind/>
              <w:jc w:val="both"/>
              <w:rPr>
                <w:rFonts w:ascii="Times New Roman" w:hAnsi="Times New Roman"/>
                <w:sz w:val="28"/>
              </w:rPr>
            </w:pPr>
            <w:r>
              <w:rPr>
                <w:rFonts w:ascii="Times New Roman" w:hAnsi="Times New Roman"/>
                <w:sz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r>
              <w:rPr>
                <w:rFonts w:ascii="Times New Roman" w:hAnsi="Times New Roman"/>
                <w:sz w:val="28"/>
              </w:rPr>
              <w:t>и(</w:t>
            </w:r>
            <w:r>
              <w:rPr>
                <w:rFonts w:ascii="Times New Roman" w:hAnsi="Times New Roman"/>
                <w:sz w:val="28"/>
              </w:rPr>
              <w:t>или) изъятие для государственных или муниципальных нужд</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spacing w:after="0" w:line="240" w:lineRule="auto"/>
              <w:ind/>
              <w:jc w:val="center"/>
              <w:rPr>
                <w:rFonts w:ascii="Times New Roman" w:hAnsi="Times New Roman"/>
                <w:sz w:val="28"/>
              </w:rPr>
            </w:pPr>
            <w:r>
              <w:rPr>
                <w:rFonts w:ascii="Times New Roman" w:hAnsi="Times New Roman"/>
                <w:sz w:val="28"/>
              </w:rPr>
              <w:t>6</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20000">
            <w:pPr>
              <w:spacing w:after="0" w:line="240" w:lineRule="auto"/>
              <w:ind/>
              <w:rPr>
                <w:rFonts w:ascii="Times New Roman" w:hAnsi="Times New Roman"/>
                <w:sz w:val="28"/>
              </w:rPr>
            </w:pPr>
            <w:r>
              <w:rPr>
                <w:rFonts w:ascii="Times New Roman" w:hAnsi="Times New Roman"/>
                <w:sz w:val="28"/>
              </w:rPr>
              <w:t>Gr_DPT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20000">
            <w:pPr>
              <w:spacing w:after="0" w:line="240" w:lineRule="auto"/>
              <w:ind/>
              <w:jc w:val="both"/>
              <w:rPr>
                <w:rFonts w:ascii="Times New Roman" w:hAnsi="Times New Roman"/>
                <w:sz w:val="28"/>
              </w:rPr>
            </w:pPr>
            <w:r>
              <w:rPr>
                <w:rFonts w:ascii="Times New Roman" w:hAnsi="Times New Roman"/>
                <w:sz w:val="28"/>
              </w:rPr>
              <w:t>Границы территории, в отношении которой утверждена документация по планировке территории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20000">
            <w:pPr>
              <w:spacing w:after="0" w:line="240" w:lineRule="auto"/>
              <w:ind/>
              <w:jc w:val="center"/>
              <w:rPr>
                <w:rFonts w:ascii="Times New Roman" w:hAnsi="Times New Roman"/>
                <w:sz w:val="28"/>
              </w:rPr>
            </w:pPr>
            <w:r>
              <w:rPr>
                <w:rFonts w:ascii="Times New Roman" w:hAnsi="Times New Roman"/>
                <w:sz w:val="28"/>
              </w:rPr>
              <w:t>7</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spacing w:after="0" w:line="240" w:lineRule="auto"/>
              <w:ind/>
              <w:rPr>
                <w:rFonts w:ascii="Times New Roman" w:hAnsi="Times New Roman"/>
                <w:sz w:val="28"/>
              </w:rPr>
            </w:pPr>
            <w:r>
              <w:rPr>
                <w:rFonts w:ascii="Times New Roman" w:hAnsi="Times New Roman"/>
                <w:sz w:val="28"/>
              </w:rPr>
              <w:t>Linii_otstupa_ot_krasnyh_linij</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20000">
            <w:pPr>
              <w:spacing w:after="0" w:line="240" w:lineRule="auto"/>
              <w:ind/>
              <w:jc w:val="both"/>
              <w:rPr>
                <w:rFonts w:ascii="Times New Roman" w:hAnsi="Times New Roman"/>
                <w:sz w:val="28"/>
              </w:rPr>
            </w:pPr>
            <w:r>
              <w:rPr>
                <w:rFonts w:ascii="Times New Roman" w:hAnsi="Times New Roman"/>
                <w:sz w:val="28"/>
              </w:rPr>
              <w:t>Линии отступа от красных линий в целях определения мест допустимого размещения зданий, строений, сооружений</w:t>
            </w:r>
          </w:p>
        </w:tc>
      </w:tr>
    </w:tbl>
    <w:p w14:paraId="44020000">
      <w:pPr>
        <w:spacing w:after="0" w:line="240" w:lineRule="auto"/>
        <w:ind w:firstLine="540" w:left="0"/>
        <w:jc w:val="both"/>
        <w:rPr>
          <w:rFonts w:ascii="Times New Roman" w:hAnsi="Times New Roman"/>
          <w:sz w:val="28"/>
        </w:rPr>
      </w:pPr>
    </w:p>
    <w:p w14:paraId="45020000">
      <w:pPr>
        <w:spacing w:after="0" w:line="240" w:lineRule="auto"/>
        <w:ind w:firstLine="540" w:left="0"/>
        <w:jc w:val="both"/>
        <w:rPr>
          <w:rFonts w:ascii="Times New Roman" w:hAnsi="Times New Roman"/>
          <w:sz w:val="28"/>
        </w:rPr>
      </w:pPr>
      <w:r>
        <w:rPr>
          <w:rFonts w:ascii="Times New Roman" w:hAnsi="Times New Roman"/>
          <w:sz w:val="28"/>
        </w:rPr>
        <w:t>Кодовое наименование слоя должно содержать буквы и символы латинского алфавита.</w:t>
      </w:r>
    </w:p>
    <w:p w14:paraId="46020000">
      <w:pPr>
        <w:spacing w:after="0" w:line="240" w:lineRule="auto"/>
        <w:ind w:firstLine="540" w:left="0"/>
        <w:jc w:val="both"/>
        <w:rPr>
          <w:rFonts w:ascii="Times New Roman" w:hAnsi="Times New Roman"/>
          <w:sz w:val="28"/>
        </w:rPr>
      </w:pPr>
    </w:p>
    <w:p w14:paraId="47020000">
      <w:pPr>
        <w:spacing w:after="0" w:line="240" w:lineRule="auto"/>
        <w:ind/>
        <w:jc w:val="center"/>
        <w:outlineLvl w:val="0"/>
        <w:rPr>
          <w:rFonts w:ascii="Times New Roman" w:hAnsi="Times New Roman"/>
          <w:b w:val="1"/>
          <w:sz w:val="28"/>
        </w:rPr>
      </w:pPr>
      <w:r>
        <w:rPr>
          <w:rFonts w:ascii="Times New Roman" w:hAnsi="Times New Roman"/>
          <w:b w:val="1"/>
          <w:sz w:val="28"/>
        </w:rPr>
        <w:t>ПЕРЕЧЕНЬ</w:t>
      </w:r>
    </w:p>
    <w:p w14:paraId="48020000">
      <w:pPr>
        <w:spacing w:after="0" w:line="240" w:lineRule="auto"/>
        <w:ind/>
        <w:jc w:val="center"/>
        <w:rPr>
          <w:rFonts w:ascii="Times New Roman" w:hAnsi="Times New Roman"/>
          <w:b w:val="1"/>
          <w:sz w:val="28"/>
        </w:rPr>
      </w:pPr>
      <w:r>
        <w:rPr>
          <w:rFonts w:ascii="Times New Roman" w:hAnsi="Times New Roman"/>
          <w:b w:val="1"/>
          <w:sz w:val="28"/>
        </w:rPr>
        <w:t>ГЕОИНФОРМАЦИОННЫХ СЛОЕВ В СОСТАВЕ ЭЛЕКТРОННОЙ ВЕРСИИ</w:t>
      </w:r>
    </w:p>
    <w:p w14:paraId="49020000">
      <w:pPr>
        <w:spacing w:after="0" w:line="240" w:lineRule="auto"/>
        <w:ind/>
        <w:jc w:val="center"/>
        <w:rPr>
          <w:rFonts w:ascii="Times New Roman" w:hAnsi="Times New Roman"/>
          <w:b w:val="1"/>
          <w:sz w:val="28"/>
        </w:rPr>
      </w:pPr>
      <w:r>
        <w:rPr>
          <w:rFonts w:ascii="Times New Roman" w:hAnsi="Times New Roman"/>
          <w:b w:val="1"/>
          <w:sz w:val="28"/>
        </w:rPr>
        <w:t>(для размещения линейных объектов)</w:t>
      </w:r>
    </w:p>
    <w:p w14:paraId="4A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576"/>
        <w:gridCol w:w="3231"/>
        <w:gridCol w:w="5216"/>
      </w:tblGrid>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20000">
            <w:pPr>
              <w:spacing w:after="0" w:line="240" w:lineRule="auto"/>
              <w:ind/>
              <w:jc w:val="center"/>
              <w:rPr>
                <w:rFonts w:ascii="Times New Roman" w:hAnsi="Times New Roman"/>
                <w:sz w:val="28"/>
              </w:rPr>
            </w:pPr>
            <w:r>
              <w:rPr>
                <w:rFonts w:ascii="Times New Roman" w:hAnsi="Times New Roman"/>
                <w:sz w:val="28"/>
              </w:rPr>
              <w:t>N</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20000">
            <w:pPr>
              <w:spacing w:after="0" w:line="240" w:lineRule="auto"/>
              <w:ind/>
              <w:jc w:val="center"/>
              <w:rPr>
                <w:rFonts w:ascii="Times New Roman" w:hAnsi="Times New Roman"/>
                <w:sz w:val="28"/>
              </w:rPr>
            </w:pPr>
            <w:r>
              <w:rPr>
                <w:rFonts w:ascii="Times New Roman" w:hAnsi="Times New Roman"/>
                <w:sz w:val="28"/>
              </w:rPr>
              <w:t xml:space="preserve">Кодовое наименование </w:t>
            </w:r>
            <w:r>
              <w:rPr>
                <w:rFonts w:ascii="Times New Roman" w:hAnsi="Times New Roman"/>
                <w:sz w:val="28"/>
              </w:rPr>
              <w:t>слоя</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20000">
            <w:pPr>
              <w:spacing w:after="0" w:line="240" w:lineRule="auto"/>
              <w:ind/>
              <w:jc w:val="center"/>
              <w:rPr>
                <w:rFonts w:ascii="Times New Roman" w:hAnsi="Times New Roman"/>
                <w:sz w:val="28"/>
              </w:rPr>
            </w:pPr>
            <w:r>
              <w:rPr>
                <w:rFonts w:ascii="Times New Roman" w:hAnsi="Times New Roman"/>
                <w:sz w:val="28"/>
              </w:rPr>
              <w:t>Информация в слое</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20000">
            <w:pPr>
              <w:spacing w:after="0" w:line="240" w:lineRule="auto"/>
              <w:ind/>
              <w:jc w:val="center"/>
              <w:rPr>
                <w:rFonts w:ascii="Times New Roman" w:hAnsi="Times New Roman"/>
                <w:sz w:val="28"/>
              </w:rPr>
            </w:pPr>
            <w:r>
              <w:rPr>
                <w:rFonts w:ascii="Times New Roman" w:hAnsi="Times New Roman"/>
                <w:sz w:val="28"/>
              </w:rPr>
              <w:t>1</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spacing w:after="0" w:line="240" w:lineRule="auto"/>
              <w:ind/>
              <w:rPr>
                <w:rFonts w:ascii="Times New Roman" w:hAnsi="Times New Roman"/>
                <w:sz w:val="28"/>
              </w:rPr>
            </w:pPr>
            <w:r>
              <w:rPr>
                <w:rFonts w:ascii="Times New Roman" w:hAnsi="Times New Roman"/>
                <w:sz w:val="28"/>
              </w:rPr>
              <w:t>Krasnye_linii</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spacing w:after="0" w:line="240" w:lineRule="auto"/>
              <w:ind/>
              <w:jc w:val="both"/>
              <w:rPr>
                <w:rFonts w:ascii="Times New Roman" w:hAnsi="Times New Roman"/>
                <w:sz w:val="28"/>
              </w:rPr>
            </w:pPr>
            <w:r>
              <w:rPr>
                <w:rFonts w:ascii="Times New Roman" w:hAnsi="Times New Roman"/>
                <w:sz w:val="28"/>
              </w:rPr>
              <w:t>Красные линии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spacing w:after="0" w:line="240" w:lineRule="auto"/>
              <w:ind/>
              <w:jc w:val="center"/>
              <w:rPr>
                <w:rFonts w:ascii="Times New Roman" w:hAnsi="Times New Roman"/>
                <w:sz w:val="28"/>
              </w:rPr>
            </w:pPr>
            <w:r>
              <w:rPr>
                <w:rFonts w:ascii="Times New Roman" w:hAnsi="Times New Roman"/>
                <w:sz w:val="28"/>
              </w:rPr>
              <w:t>2</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20000">
            <w:pPr>
              <w:spacing w:after="0" w:line="240" w:lineRule="auto"/>
              <w:ind/>
              <w:rPr>
                <w:rFonts w:ascii="Times New Roman" w:hAnsi="Times New Roman"/>
                <w:sz w:val="28"/>
              </w:rPr>
            </w:pPr>
            <w:r>
              <w:rPr>
                <w:rFonts w:ascii="Times New Roman" w:hAnsi="Times New Roman"/>
                <w:sz w:val="28"/>
              </w:rPr>
              <w:t>Gr_planir_strukt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spacing w:after="0" w:line="240" w:lineRule="auto"/>
              <w:ind/>
              <w:jc w:val="both"/>
              <w:rPr>
                <w:rFonts w:ascii="Times New Roman" w:hAnsi="Times New Roman"/>
                <w:sz w:val="28"/>
              </w:rPr>
            </w:pPr>
            <w:r>
              <w:rPr>
                <w:rFonts w:ascii="Times New Roman" w:hAnsi="Times New Roman"/>
                <w:sz w:val="28"/>
              </w:rPr>
              <w:t>Границы существующих и планируемых элементов планировочной структуры</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20000">
            <w:pPr>
              <w:spacing w:after="0" w:line="240" w:lineRule="auto"/>
              <w:ind/>
              <w:jc w:val="center"/>
              <w:rPr>
                <w:rFonts w:ascii="Times New Roman" w:hAnsi="Times New Roman"/>
                <w:sz w:val="28"/>
              </w:rPr>
            </w:pPr>
            <w:r>
              <w:rPr>
                <w:rFonts w:ascii="Times New Roman" w:hAnsi="Times New Roman"/>
                <w:sz w:val="28"/>
              </w:rPr>
              <w:t>3</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20000">
            <w:pPr>
              <w:spacing w:after="0" w:line="240" w:lineRule="auto"/>
              <w:ind/>
              <w:rPr>
                <w:rFonts w:ascii="Times New Roman" w:hAnsi="Times New Roman"/>
                <w:sz w:val="28"/>
              </w:rPr>
            </w:pPr>
            <w:r>
              <w:rPr>
                <w:rFonts w:ascii="Times New Roman" w:hAnsi="Times New Roman"/>
                <w:sz w:val="28"/>
              </w:rPr>
              <w:t>Gr_zon_OKS</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spacing w:after="0" w:line="240" w:lineRule="auto"/>
              <w:ind/>
              <w:jc w:val="both"/>
              <w:rPr>
                <w:rFonts w:ascii="Times New Roman" w:hAnsi="Times New Roman"/>
                <w:sz w:val="28"/>
              </w:rPr>
            </w:pPr>
            <w:r>
              <w:rPr>
                <w:rFonts w:ascii="Times New Roman" w:hAnsi="Times New Roman"/>
                <w:sz w:val="28"/>
              </w:rPr>
              <w:t xml:space="preserve">Границы зон планируемого размещения линейных </w:t>
            </w:r>
            <w:r>
              <w:rPr>
                <w:rFonts w:ascii="Times New Roman" w:hAnsi="Times New Roman"/>
                <w:sz w:val="28"/>
              </w:rPr>
              <w:t>объектов</w:t>
            </w:r>
            <w:r>
              <w:rPr>
                <w:rFonts w:ascii="Times New Roman" w:hAnsi="Times New Roman"/>
                <w:sz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spacing w:after="0" w:line="240" w:lineRule="auto"/>
              <w:ind/>
              <w:jc w:val="center"/>
              <w:rPr>
                <w:rFonts w:ascii="Times New Roman" w:hAnsi="Times New Roman"/>
                <w:sz w:val="28"/>
              </w:rPr>
            </w:pPr>
            <w:r>
              <w:rPr>
                <w:rFonts w:ascii="Times New Roman" w:hAnsi="Times New Roman"/>
                <w:sz w:val="28"/>
              </w:rPr>
              <w:t>4</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spacing w:after="0" w:line="240" w:lineRule="auto"/>
              <w:ind/>
              <w:rPr>
                <w:rFonts w:ascii="Times New Roman" w:hAnsi="Times New Roman"/>
                <w:sz w:val="28"/>
              </w:rPr>
            </w:pPr>
            <w:r>
              <w:rPr>
                <w:rFonts w:ascii="Times New Roman" w:hAnsi="Times New Roman"/>
                <w:sz w:val="28"/>
              </w:rPr>
              <w:t>ZU</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20000">
            <w:pPr>
              <w:spacing w:after="0" w:line="240" w:lineRule="auto"/>
              <w:ind/>
              <w:jc w:val="both"/>
              <w:rPr>
                <w:rFonts w:ascii="Times New Roman" w:hAnsi="Times New Roman"/>
                <w:sz w:val="28"/>
              </w:rPr>
            </w:pPr>
            <w:r>
              <w:rPr>
                <w:rFonts w:ascii="Times New Roman" w:hAnsi="Times New Roman"/>
                <w:sz w:val="28"/>
              </w:rPr>
              <w:t xml:space="preserve">Образуемые </w:t>
            </w:r>
            <w:r>
              <w:rPr>
                <w:rFonts w:ascii="Times New Roman" w:hAnsi="Times New Roman"/>
                <w:sz w:val="28"/>
              </w:rPr>
              <w:t>и(</w:t>
            </w:r>
            <w:r>
              <w:rPr>
                <w:rFonts w:ascii="Times New Roman" w:hAnsi="Times New Roman"/>
                <w:sz w:val="28"/>
              </w:rPr>
              <w:t>или) изменяемые земельные участки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spacing w:after="0" w:line="240" w:lineRule="auto"/>
              <w:ind/>
              <w:jc w:val="center"/>
              <w:rPr>
                <w:rFonts w:ascii="Times New Roman" w:hAnsi="Times New Roman"/>
                <w:sz w:val="28"/>
              </w:rPr>
            </w:pPr>
            <w:r>
              <w:rPr>
                <w:rFonts w:ascii="Times New Roman" w:hAnsi="Times New Roman"/>
                <w:sz w:val="28"/>
              </w:rPr>
              <w:t>5</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spacing w:after="0" w:line="240" w:lineRule="auto"/>
              <w:ind/>
              <w:rPr>
                <w:rFonts w:ascii="Times New Roman" w:hAnsi="Times New Roman"/>
                <w:sz w:val="28"/>
              </w:rPr>
            </w:pPr>
            <w:r>
              <w:rPr>
                <w:rFonts w:ascii="Times New Roman" w:hAnsi="Times New Roman"/>
                <w:sz w:val="28"/>
              </w:rPr>
              <w:t>ZU_REZERV</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spacing w:after="0" w:line="240" w:lineRule="auto"/>
              <w:ind/>
              <w:jc w:val="both"/>
              <w:rPr>
                <w:rFonts w:ascii="Times New Roman" w:hAnsi="Times New Roman"/>
                <w:sz w:val="28"/>
              </w:rPr>
            </w:pPr>
            <w:r>
              <w:rPr>
                <w:rFonts w:ascii="Times New Roman" w:hAnsi="Times New Roman"/>
                <w:sz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r>
              <w:rPr>
                <w:rFonts w:ascii="Times New Roman" w:hAnsi="Times New Roman"/>
                <w:sz w:val="28"/>
              </w:rPr>
              <w:t>и(</w:t>
            </w:r>
            <w:r>
              <w:rPr>
                <w:rFonts w:ascii="Times New Roman" w:hAnsi="Times New Roman"/>
                <w:sz w:val="28"/>
              </w:rPr>
              <w:t>или) изъятие для государственных или муниципальных нужд</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spacing w:after="0" w:line="240" w:lineRule="auto"/>
              <w:ind/>
              <w:jc w:val="center"/>
              <w:rPr>
                <w:rFonts w:ascii="Times New Roman" w:hAnsi="Times New Roman"/>
                <w:sz w:val="28"/>
              </w:rPr>
            </w:pPr>
            <w:r>
              <w:rPr>
                <w:rFonts w:ascii="Times New Roman" w:hAnsi="Times New Roman"/>
                <w:sz w:val="28"/>
              </w:rPr>
              <w:t>6</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spacing w:after="0" w:line="240" w:lineRule="auto"/>
              <w:ind/>
              <w:rPr>
                <w:rFonts w:ascii="Times New Roman" w:hAnsi="Times New Roman"/>
                <w:sz w:val="28"/>
              </w:rPr>
            </w:pPr>
            <w:r>
              <w:rPr>
                <w:rFonts w:ascii="Times New Roman" w:hAnsi="Times New Roman"/>
                <w:sz w:val="28"/>
              </w:rPr>
              <w:t>Gr_DPT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spacing w:after="0" w:line="240" w:lineRule="auto"/>
              <w:ind/>
              <w:jc w:val="both"/>
              <w:rPr>
                <w:rFonts w:ascii="Times New Roman" w:hAnsi="Times New Roman"/>
                <w:sz w:val="28"/>
              </w:rPr>
            </w:pPr>
            <w:r>
              <w:rPr>
                <w:rFonts w:ascii="Times New Roman" w:hAnsi="Times New Roman"/>
                <w:sz w:val="28"/>
              </w:rPr>
              <w:t>Границы территории, в отношении которой утверждена документация по планировке территории</w:t>
            </w:r>
          </w:p>
        </w:tc>
      </w:tr>
    </w:tbl>
    <w:p w14:paraId="60020000">
      <w:pPr>
        <w:spacing w:after="0" w:line="240" w:lineRule="auto"/>
        <w:ind w:firstLine="540" w:left="0"/>
        <w:jc w:val="both"/>
        <w:rPr>
          <w:rFonts w:ascii="Times New Roman" w:hAnsi="Times New Roman"/>
          <w:sz w:val="28"/>
        </w:rPr>
      </w:pPr>
    </w:p>
    <w:p w14:paraId="61020000">
      <w:pPr>
        <w:spacing w:after="0" w:line="240" w:lineRule="auto"/>
        <w:ind w:firstLine="540" w:left="0"/>
        <w:jc w:val="both"/>
        <w:rPr>
          <w:rFonts w:ascii="Times New Roman" w:hAnsi="Times New Roman"/>
          <w:sz w:val="28"/>
        </w:rPr>
      </w:pPr>
      <w:r>
        <w:rPr>
          <w:rFonts w:ascii="Times New Roman" w:hAnsi="Times New Roman"/>
          <w:sz w:val="28"/>
        </w:rPr>
        <w:t>Кодовое наименование слоя должно содержать буквы и символы латинского алфавита.</w:t>
      </w:r>
    </w:p>
    <w:p w14:paraId="62020000">
      <w:pPr>
        <w:sectPr>
          <w:pgSz w:h="16838" w:orient="portrait" w:w="11905"/>
          <w:pgMar w:bottom="1134" w:footer="0" w:gutter="0" w:header="0" w:left="1701" w:right="850" w:top="1134"/>
        </w:sectPr>
      </w:pPr>
    </w:p>
    <w:p w14:paraId="63020000">
      <w:pPr>
        <w:pStyle w:val="Style_2"/>
        <w:ind/>
        <w:jc w:val="right"/>
        <w:outlineLvl w:val="1"/>
        <w:rPr>
          <w:rFonts w:ascii="Times New Roman" w:hAnsi="Times New Roman"/>
          <w:sz w:val="28"/>
        </w:rPr>
      </w:pPr>
      <w:r>
        <w:rPr>
          <w:rFonts w:ascii="Times New Roman" w:hAnsi="Times New Roman"/>
          <w:sz w:val="28"/>
        </w:rPr>
        <w:t>Приложение 4</w:t>
      </w:r>
    </w:p>
    <w:p w14:paraId="64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65020000">
      <w:pPr>
        <w:spacing w:after="0" w:line="240" w:lineRule="auto"/>
        <w:ind/>
        <w:jc w:val="center"/>
        <w:rPr>
          <w:rFonts w:ascii="Times New Roman" w:hAnsi="Times New Roman"/>
          <w:b w:val="1"/>
          <w:sz w:val="28"/>
        </w:rPr>
      </w:pPr>
    </w:p>
    <w:p w14:paraId="66020000">
      <w:pPr>
        <w:spacing w:after="0" w:line="240" w:lineRule="auto"/>
        <w:ind/>
        <w:jc w:val="center"/>
        <w:rPr>
          <w:rFonts w:ascii="Times New Roman" w:hAnsi="Times New Roman"/>
          <w:b w:val="1"/>
          <w:sz w:val="28"/>
        </w:rPr>
      </w:pPr>
      <w:r>
        <w:rPr>
          <w:rFonts w:ascii="Times New Roman" w:hAnsi="Times New Roman"/>
          <w:b w:val="1"/>
          <w:sz w:val="28"/>
        </w:rPr>
        <w:t>ОПИСАНИЕ</w:t>
      </w:r>
    </w:p>
    <w:p w14:paraId="67020000">
      <w:pPr>
        <w:spacing w:after="0" w:line="240" w:lineRule="auto"/>
        <w:ind/>
        <w:jc w:val="center"/>
        <w:rPr>
          <w:rFonts w:ascii="Times New Roman" w:hAnsi="Times New Roman"/>
          <w:b w:val="1"/>
          <w:sz w:val="28"/>
        </w:rPr>
      </w:pPr>
      <w:r>
        <w:rPr>
          <w:rFonts w:ascii="Times New Roman" w:hAnsi="Times New Roman"/>
          <w:b w:val="1"/>
          <w:sz w:val="28"/>
        </w:rPr>
        <w:t>АТРИБУТИВНЫХ ДАННЫХ ГЕОИНФОРМАЦИОННЫХ СЛОЕВ</w:t>
      </w:r>
    </w:p>
    <w:p w14:paraId="68020000">
      <w:pPr>
        <w:spacing w:after="0" w:line="240" w:lineRule="auto"/>
        <w:ind w:firstLine="540" w:left="0"/>
        <w:jc w:val="both"/>
        <w:outlineLvl w:val="0"/>
        <w:rPr>
          <w:rFonts w:ascii="Times New Roman" w:hAnsi="Times New Roman"/>
          <w:sz w:val="28"/>
        </w:rPr>
      </w:pPr>
    </w:p>
    <w:p w14:paraId="69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Krasnye_linii</w:t>
      </w:r>
      <w:r>
        <w:rPr>
          <w:rFonts w:ascii="Times New Roman" w:hAnsi="Times New Roman"/>
          <w:sz w:val="28"/>
        </w:rPr>
        <w:t xml:space="preserve"> должно содержать:</w:t>
      </w:r>
    </w:p>
    <w:p w14:paraId="6A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20000">
            <w:pPr>
              <w:spacing w:after="0" w:line="240" w:lineRule="auto"/>
              <w:ind/>
              <w:jc w:val="center"/>
              <w:rPr>
                <w:rFonts w:ascii="Times New Roman" w:hAnsi="Times New Roman"/>
                <w:sz w:val="28"/>
              </w:rPr>
            </w:pPr>
            <w:r>
              <w:rPr>
                <w:rFonts w:ascii="Times New Roman" w:hAnsi="Times New Roman"/>
                <w:sz w:val="28"/>
              </w:rPr>
              <w:t>VID_KRASNOJ_LINII</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spacing w:after="0" w:line="240" w:lineRule="auto"/>
              <w:ind/>
              <w:rPr>
                <w:rFonts w:ascii="Times New Roman" w:hAnsi="Times New Roman"/>
                <w:sz w:val="28"/>
              </w:rPr>
            </w:pPr>
            <w:r>
              <w:rPr>
                <w:rFonts w:ascii="Times New Roman" w:hAnsi="Times New Roman"/>
                <w:sz w:val="28"/>
              </w:rPr>
              <w:t>Существующая, устанавливаемая, отменяемая красная линия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spacing w:after="0" w:line="240" w:lineRule="auto"/>
              <w:ind/>
              <w:rPr>
                <w:rFonts w:ascii="Times New Roman" w:hAnsi="Times New Roman"/>
                <w:sz w:val="28"/>
              </w:rPr>
            </w:pPr>
            <w:r>
              <w:rPr>
                <w:rFonts w:ascii="Times New Roman" w:hAnsi="Times New Roman"/>
                <w:sz w:val="28"/>
              </w:rPr>
              <w:t>Существующая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spacing w:after="0" w:line="240" w:lineRule="auto"/>
              <w:ind/>
              <w:jc w:val="center"/>
              <w:rPr>
                <w:rFonts w:ascii="Times New Roman" w:hAnsi="Times New Roman"/>
                <w:sz w:val="28"/>
              </w:rPr>
            </w:pPr>
            <w:r>
              <w:rPr>
                <w:rFonts w:ascii="Times New Roman" w:hAnsi="Times New Roman"/>
                <w:sz w:val="28"/>
              </w:rPr>
              <w:t>KRASNYE_LINII_DOC</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которым утверждена красная линия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spacing w:after="0" w:line="240" w:lineRule="auto"/>
              <w:ind/>
              <w:jc w:val="center"/>
              <w:rPr>
                <w:rFonts w:ascii="Times New Roman" w:hAnsi="Times New Roman"/>
                <w:sz w:val="28"/>
              </w:rPr>
            </w:pPr>
            <w:r>
              <w:rPr>
                <w:rFonts w:ascii="Times New Roman" w:hAnsi="Times New Roman"/>
                <w:sz w:val="28"/>
              </w:rPr>
              <w:t>KRASNYE_LINII_NOMER</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spacing w:after="0" w:line="240" w:lineRule="auto"/>
              <w:ind/>
              <w:rPr>
                <w:rFonts w:ascii="Times New Roman" w:hAnsi="Times New Roman"/>
                <w:sz w:val="28"/>
              </w:rPr>
            </w:pPr>
            <w:r>
              <w:rPr>
                <w:rFonts w:ascii="Times New Roman" w:hAnsi="Times New Roman"/>
                <w:sz w:val="28"/>
              </w:rPr>
              <w:t>Номер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spacing w:after="0" w:line="240" w:lineRule="auto"/>
              <w:ind/>
              <w:rPr>
                <w:rFonts w:ascii="Times New Roman" w:hAnsi="Times New Roman"/>
                <w:sz w:val="28"/>
              </w:rPr>
            </w:pPr>
            <w:r>
              <w:rPr>
                <w:rFonts w:ascii="Times New Roman" w:hAnsi="Times New Roman"/>
                <w:sz w:val="28"/>
              </w:rPr>
              <w:t>22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spacing w:after="0" w:line="240" w:lineRule="auto"/>
              <w:ind/>
              <w:jc w:val="center"/>
              <w:rPr>
                <w:rFonts w:ascii="Times New Roman" w:hAnsi="Times New Roman"/>
                <w:sz w:val="28"/>
              </w:rPr>
            </w:pPr>
            <w:r>
              <w:rPr>
                <w:rFonts w:ascii="Times New Roman" w:hAnsi="Times New Roman"/>
                <w:sz w:val="28"/>
              </w:rPr>
              <w:t>KRASNYE_LINII_DATA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spacing w:after="0" w:line="240" w:lineRule="auto"/>
              <w:ind/>
              <w:rPr>
                <w:rFonts w:ascii="Times New Roman" w:hAnsi="Times New Roman"/>
                <w:sz w:val="28"/>
              </w:rPr>
            </w:pPr>
            <w:r>
              <w:rPr>
                <w:rFonts w:ascii="Times New Roman" w:hAnsi="Times New Roman"/>
                <w:sz w:val="28"/>
              </w:rPr>
              <w:t>Дата принятия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spacing w:after="0" w:line="240" w:lineRule="auto"/>
              <w:ind/>
              <w:jc w:val="center"/>
              <w:rPr>
                <w:rFonts w:ascii="Times New Roman" w:hAnsi="Times New Roman"/>
                <w:sz w:val="28"/>
              </w:rPr>
            </w:pPr>
            <w:r>
              <w:rPr>
                <w:rFonts w:ascii="Times New Roman" w:hAnsi="Times New Roman"/>
                <w:sz w:val="28"/>
              </w:rPr>
              <w:t>Дата</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20000">
            <w:pPr>
              <w:spacing w:after="0" w:line="240" w:lineRule="auto"/>
              <w:ind/>
              <w:rPr>
                <w:rFonts w:ascii="Times New Roman" w:hAnsi="Times New Roman"/>
                <w:sz w:val="28"/>
              </w:rPr>
            </w:pPr>
            <w:r>
              <w:rPr>
                <w:rFonts w:ascii="Times New Roman" w:hAnsi="Times New Roman"/>
                <w:sz w:val="28"/>
              </w:rPr>
              <w:t>29.05.2018</w:t>
            </w:r>
          </w:p>
        </w:tc>
      </w:tr>
    </w:tbl>
    <w:p w14:paraId="83020000">
      <w:pPr>
        <w:spacing w:after="0" w:line="240" w:lineRule="auto"/>
        <w:ind w:firstLine="540" w:left="0"/>
        <w:jc w:val="both"/>
        <w:rPr>
          <w:rFonts w:ascii="Times New Roman" w:hAnsi="Times New Roman"/>
          <w:sz w:val="28"/>
        </w:rPr>
      </w:pPr>
    </w:p>
    <w:p w14:paraId="84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85020000">
      <w:pPr>
        <w:spacing w:after="0" w:line="240" w:lineRule="auto"/>
        <w:ind w:firstLine="540" w:left="0"/>
        <w:jc w:val="both"/>
        <w:rPr>
          <w:rFonts w:ascii="Times New Roman" w:hAnsi="Times New Roman"/>
          <w:sz w:val="28"/>
        </w:rPr>
      </w:pPr>
    </w:p>
    <w:p w14:paraId="86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Gr_planir_strukt</w:t>
      </w:r>
      <w:r>
        <w:rPr>
          <w:rFonts w:ascii="Times New Roman" w:hAnsi="Times New Roman"/>
          <w:sz w:val="28"/>
        </w:rPr>
        <w:t xml:space="preserve"> должно содержать:</w:t>
      </w:r>
    </w:p>
    <w:p w14:paraId="87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20000">
            <w:pPr>
              <w:spacing w:after="0" w:line="240" w:lineRule="auto"/>
              <w:ind/>
              <w:jc w:val="center"/>
              <w:rPr>
                <w:rFonts w:ascii="Times New Roman" w:hAnsi="Times New Roman"/>
                <w:sz w:val="28"/>
              </w:rPr>
            </w:pPr>
            <w:r>
              <w:rPr>
                <w:rFonts w:ascii="Times New Roman" w:hAnsi="Times New Roman"/>
                <w:sz w:val="28"/>
              </w:rPr>
              <w:t>STATUS_ELEMENTOV_PLAN_STRUKTURY</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20000">
            <w:pPr>
              <w:spacing w:after="0" w:line="240" w:lineRule="auto"/>
              <w:ind/>
              <w:rPr>
                <w:rFonts w:ascii="Times New Roman" w:hAnsi="Times New Roman"/>
                <w:sz w:val="28"/>
              </w:rPr>
            </w:pPr>
            <w:r>
              <w:rPr>
                <w:rFonts w:ascii="Times New Roman" w:hAnsi="Times New Roman"/>
                <w:sz w:val="28"/>
              </w:rPr>
              <w:t>Существующий или планируемый</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spacing w:after="0" w:line="240" w:lineRule="auto"/>
              <w:ind/>
              <w:rPr>
                <w:rFonts w:ascii="Times New Roman" w:hAnsi="Times New Roman"/>
                <w:sz w:val="28"/>
              </w:rPr>
            </w:pPr>
            <w:r>
              <w:rPr>
                <w:rFonts w:ascii="Times New Roman" w:hAnsi="Times New Roman"/>
                <w:sz w:val="28"/>
              </w:rPr>
              <w:t>Существующий</w:t>
            </w:r>
          </w:p>
        </w:tc>
      </w:tr>
      <w:tr>
        <w:tc>
          <w:tcPr>
            <w:tcW w:type="dxa" w:w="4422"/>
            <w:tcBorders>
              <w:top w:color="000000" w:sz="4" w:val="single"/>
              <w:left w:color="000000" w:sz="4" w:val="single"/>
              <w:right w:color="000000" w:sz="4" w:val="single"/>
            </w:tcBorders>
            <w:tcMar>
              <w:top w:type="dxa" w:w="102"/>
              <w:left w:type="dxa" w:w="62"/>
              <w:bottom w:type="dxa" w:w="102"/>
              <w:right w:type="dxa" w:w="62"/>
            </w:tcMar>
          </w:tcPr>
          <w:p w14:paraId="94020000">
            <w:pPr>
              <w:spacing w:after="0" w:line="240" w:lineRule="auto"/>
              <w:ind/>
              <w:jc w:val="center"/>
              <w:rPr>
                <w:rFonts w:ascii="Times New Roman" w:hAnsi="Times New Roman"/>
                <w:sz w:val="28"/>
              </w:rPr>
            </w:pPr>
            <w:r>
              <w:rPr>
                <w:rFonts w:ascii="Times New Roman" w:hAnsi="Times New Roman"/>
                <w:sz w:val="28"/>
              </w:rPr>
              <w:t>ELEMENT_PLAN_STRUKTURY_VID</w:t>
            </w:r>
          </w:p>
        </w:tc>
        <w:tc>
          <w:tcPr>
            <w:tcW w:type="dxa" w:w="3402"/>
            <w:tcBorders>
              <w:top w:color="000000" w:sz="4" w:val="single"/>
              <w:left w:color="000000" w:sz="4" w:val="single"/>
              <w:right w:color="000000" w:sz="4" w:val="single"/>
            </w:tcBorders>
            <w:tcMar>
              <w:top w:type="dxa" w:w="102"/>
              <w:left w:type="dxa" w:w="62"/>
              <w:bottom w:type="dxa" w:w="102"/>
              <w:right w:type="dxa" w:w="62"/>
            </w:tcMar>
          </w:tcPr>
          <w:p w14:paraId="95020000">
            <w:pPr>
              <w:spacing w:after="0" w:line="240" w:lineRule="auto"/>
              <w:ind/>
              <w:rPr>
                <w:rFonts w:ascii="Times New Roman" w:hAnsi="Times New Roman"/>
                <w:sz w:val="28"/>
              </w:rPr>
            </w:pPr>
            <w:r>
              <w:rPr>
                <w:rFonts w:ascii="Times New Roman" w:hAnsi="Times New Roman"/>
                <w:sz w:val="28"/>
              </w:rPr>
              <w:t>Район;</w:t>
            </w:r>
          </w:p>
          <w:p w14:paraId="96020000">
            <w:pPr>
              <w:spacing w:after="0" w:line="240" w:lineRule="auto"/>
              <w:ind/>
              <w:rPr>
                <w:rFonts w:ascii="Times New Roman" w:hAnsi="Times New Roman"/>
                <w:sz w:val="28"/>
              </w:rPr>
            </w:pPr>
            <w:r>
              <w:rPr>
                <w:rFonts w:ascii="Times New Roman" w:hAnsi="Times New Roman"/>
                <w:sz w:val="28"/>
              </w:rPr>
              <w:t>Микрорайон;</w:t>
            </w:r>
          </w:p>
          <w:p w14:paraId="97020000">
            <w:pPr>
              <w:spacing w:after="0" w:line="240" w:lineRule="auto"/>
              <w:ind/>
              <w:rPr>
                <w:rFonts w:ascii="Times New Roman" w:hAnsi="Times New Roman"/>
                <w:sz w:val="28"/>
              </w:rPr>
            </w:pPr>
            <w:r>
              <w:rPr>
                <w:rFonts w:ascii="Times New Roman" w:hAnsi="Times New Roman"/>
                <w:sz w:val="28"/>
              </w:rPr>
              <w:t>Квартал;</w:t>
            </w:r>
          </w:p>
          <w:p w14:paraId="98020000">
            <w:pPr>
              <w:spacing w:after="0" w:line="240" w:lineRule="auto"/>
              <w:ind/>
              <w:rPr>
                <w:rFonts w:ascii="Times New Roman" w:hAnsi="Times New Roman"/>
                <w:sz w:val="28"/>
              </w:rPr>
            </w:pPr>
            <w:r>
              <w:rPr>
                <w:rFonts w:ascii="Times New Roman" w:hAnsi="Times New Roman"/>
                <w:sz w:val="28"/>
              </w:rPr>
              <w:t>Территория общего пользования;</w:t>
            </w:r>
          </w:p>
          <w:p w14:paraId="99020000">
            <w:pPr>
              <w:spacing w:after="0" w:line="240" w:lineRule="auto"/>
              <w:ind/>
              <w:rPr>
                <w:rFonts w:ascii="Times New Roman" w:hAnsi="Times New Roman"/>
                <w:sz w:val="28"/>
              </w:rPr>
            </w:pPr>
            <w:r>
              <w:rPr>
                <w:rFonts w:ascii="Times New Roman" w:hAnsi="Times New Roman"/>
                <w:sz w:val="28"/>
              </w:rPr>
              <w:t>Территория транспортно-пересадочного узла</w:t>
            </w:r>
          </w:p>
        </w:tc>
        <w:tc>
          <w:tcPr>
            <w:tcW w:type="dxa" w:w="2211"/>
            <w:tcBorders>
              <w:top w:color="000000" w:sz="4" w:val="single"/>
              <w:left w:color="000000" w:sz="4" w:val="single"/>
              <w:right w:color="000000" w:sz="4" w:val="single"/>
            </w:tcBorders>
            <w:tcMar>
              <w:top w:type="dxa" w:w="102"/>
              <w:left w:type="dxa" w:w="62"/>
              <w:bottom w:type="dxa" w:w="102"/>
              <w:right w:type="dxa" w:w="62"/>
            </w:tcMar>
          </w:tcPr>
          <w:p w14:paraId="9A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right w:color="000000" w:sz="4" w:val="single"/>
            </w:tcBorders>
            <w:tcMar>
              <w:top w:type="dxa" w:w="102"/>
              <w:left w:type="dxa" w:w="62"/>
              <w:bottom w:type="dxa" w:w="102"/>
              <w:right w:type="dxa" w:w="62"/>
            </w:tcMar>
          </w:tcPr>
          <w:p w14:paraId="9B020000">
            <w:pPr>
              <w:spacing w:after="0" w:line="240" w:lineRule="auto"/>
              <w:ind/>
              <w:rPr>
                <w:rFonts w:ascii="Times New Roman" w:hAnsi="Times New Roman"/>
                <w:sz w:val="28"/>
              </w:rPr>
            </w:pPr>
            <w:r>
              <w:rPr>
                <w:rFonts w:ascii="Times New Roman" w:hAnsi="Times New Roman"/>
                <w:sz w:val="28"/>
              </w:rPr>
              <w:t>Квартал</w:t>
            </w:r>
          </w:p>
        </w:tc>
      </w:tr>
      <w:tr>
        <w:tc>
          <w:tcPr>
            <w:tcW w:type="dxa" w:w="12756"/>
            <w:gridSpan w:val="4"/>
            <w:tcBorders>
              <w:left w:color="000000" w:sz="4" w:val="single"/>
              <w:bottom w:color="000000" w:sz="4" w:val="single"/>
              <w:right w:color="000000" w:sz="4" w:val="single"/>
            </w:tcBorders>
            <w:tcMar>
              <w:top w:type="dxa" w:w="102"/>
              <w:left w:type="dxa" w:w="62"/>
              <w:bottom w:type="dxa" w:w="102"/>
              <w:right w:type="dxa" w:w="62"/>
            </w:tcMar>
          </w:tcPr>
          <w:p w14:paraId="9C020000">
            <w:pPr>
              <w:spacing w:after="0" w:line="240" w:lineRule="auto"/>
              <w:ind/>
              <w:jc w:val="both"/>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20000">
            <w:pPr>
              <w:spacing w:after="0" w:line="240" w:lineRule="auto"/>
              <w:ind/>
              <w:jc w:val="center"/>
              <w:rPr>
                <w:rFonts w:ascii="Times New Roman" w:hAnsi="Times New Roman"/>
                <w:sz w:val="28"/>
              </w:rPr>
            </w:pPr>
            <w:r>
              <w:rPr>
                <w:rFonts w:ascii="Times New Roman" w:hAnsi="Times New Roman"/>
                <w:sz w:val="28"/>
              </w:rPr>
              <w:t>ELEMENT_PLAN_STRUKTURY_NAIM</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spacing w:after="0" w:line="240" w:lineRule="auto"/>
              <w:ind/>
              <w:rPr>
                <w:rFonts w:ascii="Times New Roman" w:hAnsi="Times New Roman"/>
                <w:sz w:val="28"/>
              </w:rPr>
            </w:pPr>
            <w:r>
              <w:rPr>
                <w:rFonts w:ascii="Times New Roman" w:hAnsi="Times New Roman"/>
                <w:sz w:val="28"/>
              </w:rPr>
              <w:t>Наименование элементов планировочной структуры</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spacing w:after="0" w:line="240" w:lineRule="auto"/>
              <w:ind/>
              <w:rPr>
                <w:rFonts w:ascii="Times New Roman" w:hAnsi="Times New Roman"/>
                <w:sz w:val="28"/>
              </w:rPr>
            </w:pPr>
            <w:r>
              <w:rPr>
                <w:rFonts w:ascii="Times New Roman" w:hAnsi="Times New Roman"/>
                <w:sz w:val="28"/>
              </w:rPr>
              <w:t>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20000">
            <w:pPr>
              <w:spacing w:after="0" w:line="240" w:lineRule="auto"/>
              <w:ind/>
              <w:jc w:val="center"/>
              <w:rPr>
                <w:rFonts w:ascii="Times New Roman" w:hAnsi="Times New Roman"/>
                <w:sz w:val="28"/>
              </w:rPr>
            </w:pPr>
            <w:r>
              <w:rPr>
                <w:rFonts w:ascii="Times New Roman" w:hAnsi="Times New Roman"/>
                <w:sz w:val="28"/>
              </w:rPr>
              <w:t>ELEMENT_PLAN_STRUKTURY_DOC</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которым утвержден элемент планировочной структуры</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spacing w:after="0" w:line="240" w:lineRule="auto"/>
              <w:ind/>
              <w:jc w:val="center"/>
              <w:rPr>
                <w:rFonts w:ascii="Times New Roman" w:hAnsi="Times New Roman"/>
                <w:sz w:val="28"/>
              </w:rPr>
            </w:pPr>
            <w:r>
              <w:rPr>
                <w:rFonts w:ascii="Times New Roman" w:hAnsi="Times New Roman"/>
                <w:sz w:val="28"/>
              </w:rPr>
              <w:t>ELEMENT_PLAN_STRUKTURY_</w:t>
            </w:r>
            <w:r>
              <w:rPr>
                <w:rFonts w:ascii="Times New Roman" w:hAnsi="Times New Roman"/>
                <w:sz w:val="28"/>
              </w:rPr>
              <w:t>NOMER</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spacing w:after="0" w:line="240" w:lineRule="auto"/>
              <w:ind/>
              <w:rPr>
                <w:rFonts w:ascii="Times New Roman" w:hAnsi="Times New Roman"/>
                <w:sz w:val="28"/>
              </w:rPr>
            </w:pPr>
            <w:r>
              <w:rPr>
                <w:rFonts w:ascii="Times New Roman" w:hAnsi="Times New Roman"/>
                <w:sz w:val="28"/>
              </w:rPr>
              <w:t xml:space="preserve">Номер утверждающего </w:t>
            </w:r>
            <w:r>
              <w:rPr>
                <w:rFonts w:ascii="Times New Roman" w:hAnsi="Times New Roman"/>
                <w:sz w:val="28"/>
              </w:rPr>
              <w:t>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20000">
            <w:pPr>
              <w:spacing w:after="0" w:line="240" w:lineRule="auto"/>
              <w:ind/>
              <w:rPr>
                <w:rFonts w:ascii="Times New Roman" w:hAnsi="Times New Roman"/>
                <w:sz w:val="28"/>
              </w:rPr>
            </w:pPr>
            <w:r>
              <w:rPr>
                <w:rFonts w:ascii="Times New Roman" w:hAnsi="Times New Roman"/>
                <w:sz w:val="28"/>
              </w:rPr>
              <w:t>22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spacing w:after="0" w:line="240" w:lineRule="auto"/>
              <w:ind/>
              <w:jc w:val="center"/>
              <w:rPr>
                <w:rFonts w:ascii="Times New Roman" w:hAnsi="Times New Roman"/>
                <w:sz w:val="28"/>
              </w:rPr>
            </w:pPr>
            <w:r>
              <w:rPr>
                <w:rFonts w:ascii="Times New Roman" w:hAnsi="Times New Roman"/>
                <w:sz w:val="28"/>
              </w:rPr>
              <w:t>ELEMENT_PLAN_STRUKTURY_DATA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20000">
            <w:pPr>
              <w:spacing w:after="0" w:line="240" w:lineRule="auto"/>
              <w:ind/>
              <w:rPr>
                <w:rFonts w:ascii="Times New Roman" w:hAnsi="Times New Roman"/>
                <w:sz w:val="28"/>
              </w:rPr>
            </w:pPr>
            <w:r>
              <w:rPr>
                <w:rFonts w:ascii="Times New Roman" w:hAnsi="Times New Roman"/>
                <w:sz w:val="28"/>
              </w:rPr>
              <w:t>Дата принятия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20000">
            <w:pPr>
              <w:spacing w:after="0" w:line="240" w:lineRule="auto"/>
              <w:ind/>
              <w:jc w:val="center"/>
              <w:rPr>
                <w:rFonts w:ascii="Times New Roman" w:hAnsi="Times New Roman"/>
                <w:sz w:val="28"/>
              </w:rPr>
            </w:pPr>
            <w:r>
              <w:rPr>
                <w:rFonts w:ascii="Times New Roman" w:hAnsi="Times New Roman"/>
                <w:sz w:val="28"/>
              </w:rPr>
              <w:t>Дата</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20000">
            <w:pPr>
              <w:spacing w:after="0" w:line="240" w:lineRule="auto"/>
              <w:ind/>
              <w:rPr>
                <w:rFonts w:ascii="Times New Roman" w:hAnsi="Times New Roman"/>
                <w:sz w:val="28"/>
              </w:rPr>
            </w:pPr>
            <w:r>
              <w:rPr>
                <w:rFonts w:ascii="Times New Roman" w:hAnsi="Times New Roman"/>
                <w:sz w:val="28"/>
              </w:rPr>
              <w:t>29.05.2018</w:t>
            </w:r>
          </w:p>
        </w:tc>
      </w:tr>
    </w:tbl>
    <w:p w14:paraId="AD020000">
      <w:pPr>
        <w:spacing w:after="0" w:line="240" w:lineRule="auto"/>
        <w:ind w:firstLine="540" w:left="0"/>
        <w:jc w:val="both"/>
        <w:rPr>
          <w:rFonts w:ascii="Times New Roman" w:hAnsi="Times New Roman"/>
          <w:sz w:val="28"/>
        </w:rPr>
      </w:pPr>
    </w:p>
    <w:p w14:paraId="AE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AF020000">
      <w:pPr>
        <w:spacing w:after="0" w:line="240" w:lineRule="auto"/>
        <w:ind w:firstLine="540" w:left="0"/>
        <w:jc w:val="both"/>
        <w:rPr>
          <w:rFonts w:ascii="Times New Roman" w:hAnsi="Times New Roman"/>
          <w:sz w:val="28"/>
        </w:rPr>
      </w:pPr>
    </w:p>
    <w:p w14:paraId="B0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Gr_zon_OKS</w:t>
      </w:r>
      <w:r>
        <w:rPr>
          <w:rFonts w:ascii="Times New Roman" w:hAnsi="Times New Roman"/>
          <w:sz w:val="28"/>
        </w:rPr>
        <w:t xml:space="preserve"> должно содержать:</w:t>
      </w:r>
    </w:p>
    <w:p w14:paraId="B1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spacing w:after="0" w:line="240" w:lineRule="auto"/>
              <w:ind/>
              <w:jc w:val="center"/>
              <w:rPr>
                <w:rFonts w:ascii="Times New Roman" w:hAnsi="Times New Roman"/>
                <w:sz w:val="28"/>
              </w:rPr>
            </w:pPr>
            <w:r>
              <w:rPr>
                <w:rFonts w:ascii="Times New Roman" w:hAnsi="Times New Roman"/>
                <w:sz w:val="28"/>
              </w:rPr>
              <w:t>NAZNACHENIYA_ZON</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20000">
            <w:pPr>
              <w:spacing w:after="0" w:line="240" w:lineRule="auto"/>
              <w:ind/>
              <w:rPr>
                <w:rFonts w:ascii="Times New Roman" w:hAnsi="Times New Roman"/>
                <w:sz w:val="28"/>
              </w:rPr>
            </w:pPr>
            <w:r>
              <w:rPr>
                <w:rFonts w:ascii="Times New Roman" w:hAnsi="Times New Roman"/>
                <w:sz w:val="28"/>
              </w:rPr>
              <w:t>Назначения зон планируемого размещения объектов капитального строительства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20000">
            <w:pPr>
              <w:spacing w:after="0" w:line="240" w:lineRule="auto"/>
              <w:ind/>
              <w:rPr>
                <w:rFonts w:ascii="Times New Roman" w:hAnsi="Times New Roman"/>
                <w:sz w:val="28"/>
              </w:rPr>
            </w:pPr>
            <w:r>
              <w:rPr>
                <w:rFonts w:ascii="Times New Roman" w:hAnsi="Times New Roman"/>
                <w:sz w:val="28"/>
              </w:rPr>
              <w:t>Зона размещения объектов дошкольного образования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20000">
            <w:pPr>
              <w:spacing w:after="0" w:line="240" w:lineRule="auto"/>
              <w:ind/>
              <w:jc w:val="center"/>
              <w:rPr>
                <w:rFonts w:ascii="Times New Roman" w:hAnsi="Times New Roman"/>
                <w:sz w:val="28"/>
              </w:rPr>
            </w:pPr>
            <w:r>
              <w:rPr>
                <w:rFonts w:ascii="Times New Roman" w:hAnsi="Times New Roman"/>
                <w:sz w:val="28"/>
              </w:rPr>
              <w:t>HARAKTERISTIKA_OBJEKTOV</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20000">
            <w:pPr>
              <w:spacing w:after="0" w:line="240" w:lineRule="auto"/>
              <w:ind/>
              <w:rPr>
                <w:rFonts w:ascii="Times New Roman" w:hAnsi="Times New Roman"/>
                <w:sz w:val="28"/>
              </w:rPr>
            </w:pPr>
            <w:r>
              <w:rPr>
                <w:rFonts w:ascii="Times New Roman" w:hAnsi="Times New Roman"/>
                <w:sz w:val="28"/>
              </w:rPr>
              <w:t>Характеристика объектов</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20000">
            <w:pPr>
              <w:spacing w:after="0" w:line="240" w:lineRule="auto"/>
              <w:ind/>
              <w:rPr>
                <w:rFonts w:ascii="Times New Roman" w:hAnsi="Times New Roman"/>
                <w:sz w:val="28"/>
              </w:rPr>
            </w:pPr>
            <w:r>
              <w:rPr>
                <w:rFonts w:ascii="Times New Roman" w:hAnsi="Times New Roman"/>
                <w:sz w:val="28"/>
              </w:rPr>
              <w:t>200</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20000">
            <w:pPr>
              <w:spacing w:after="0" w:line="240" w:lineRule="auto"/>
              <w:ind/>
              <w:jc w:val="center"/>
              <w:rPr>
                <w:rFonts w:ascii="Times New Roman" w:hAnsi="Times New Roman"/>
                <w:sz w:val="28"/>
              </w:rPr>
            </w:pPr>
            <w:r>
              <w:rPr>
                <w:rFonts w:ascii="Times New Roman" w:hAnsi="Times New Roman"/>
                <w:sz w:val="28"/>
              </w:rPr>
              <w:t>EDINICA_IZMERENIYA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20000">
            <w:pPr>
              <w:spacing w:after="0" w:line="240" w:lineRule="auto"/>
              <w:ind/>
              <w:rPr>
                <w:rFonts w:ascii="Times New Roman" w:hAnsi="Times New Roman"/>
                <w:sz w:val="28"/>
              </w:rPr>
            </w:pPr>
            <w:r>
              <w:rPr>
                <w:rFonts w:ascii="Times New Roman" w:hAnsi="Times New Roman"/>
                <w:sz w:val="28"/>
              </w:rPr>
              <w:t>Единица измерения характеристики</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spacing w:after="0" w:line="240" w:lineRule="auto"/>
              <w:ind/>
              <w:rPr>
                <w:rFonts w:ascii="Times New Roman" w:hAnsi="Times New Roman"/>
                <w:sz w:val="28"/>
              </w:rPr>
            </w:pPr>
            <w:r>
              <w:rPr>
                <w:rFonts w:ascii="Times New Roman" w:hAnsi="Times New Roman"/>
                <w:sz w:val="28"/>
              </w:rPr>
              <w:t>мест</w:t>
            </w:r>
          </w:p>
        </w:tc>
      </w:tr>
    </w:tbl>
    <w:p w14:paraId="C6020000">
      <w:pPr>
        <w:spacing w:after="0" w:line="240" w:lineRule="auto"/>
        <w:ind w:firstLine="540" w:left="0"/>
        <w:jc w:val="both"/>
        <w:rPr>
          <w:rFonts w:ascii="Times New Roman" w:hAnsi="Times New Roman"/>
          <w:sz w:val="28"/>
        </w:rPr>
      </w:pPr>
    </w:p>
    <w:p w14:paraId="C7020000">
      <w:pPr>
        <w:spacing w:after="0" w:line="240" w:lineRule="auto"/>
        <w:ind w:firstLine="540" w:left="0"/>
        <w:jc w:val="both"/>
        <w:rPr>
          <w:rFonts w:ascii="Times New Roman" w:hAnsi="Times New Roman"/>
          <w:sz w:val="28"/>
        </w:rPr>
      </w:pPr>
      <w:r>
        <w:rPr>
          <w:rFonts w:ascii="Times New Roman" w:hAnsi="Times New Roman"/>
          <w:sz w:val="28"/>
        </w:rPr>
        <w:t>Описание атрибутивных данных геоинформационного слоя ZU должно содержать:</w:t>
      </w:r>
    </w:p>
    <w:p w14:paraId="C8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45"/>
        <w:gridCol w:w="3403"/>
        <w:gridCol w:w="2208"/>
        <w:gridCol w:w="2731"/>
      </w:tblGrid>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spacing w:after="0" w:line="240" w:lineRule="auto"/>
              <w:ind/>
              <w:jc w:val="center"/>
              <w:rPr>
                <w:rFonts w:ascii="Times New Roman" w:hAnsi="Times New Roman"/>
                <w:sz w:val="28"/>
              </w:rPr>
            </w:pPr>
            <w:r>
              <w:rPr>
                <w:rFonts w:ascii="Times New Roman" w:hAnsi="Times New Roman"/>
                <w:sz w:val="28"/>
              </w:rPr>
              <w:t>OBJECTID</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20000">
            <w:pPr>
              <w:spacing w:after="0" w:line="240" w:lineRule="auto"/>
              <w:ind/>
              <w:jc w:val="center"/>
              <w:rPr>
                <w:rFonts w:ascii="Times New Roman" w:hAnsi="Times New Roman"/>
                <w:sz w:val="28"/>
              </w:rPr>
            </w:pPr>
            <w:r>
              <w:rPr>
                <w:rFonts w:ascii="Times New Roman" w:hAnsi="Times New Roman"/>
                <w:sz w:val="28"/>
              </w:rPr>
              <w:t>UUID</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20000">
            <w:pPr>
              <w:spacing w:after="0" w:line="240" w:lineRule="auto"/>
              <w:ind/>
              <w:rPr>
                <w:rFonts w:ascii="Times New Roman" w:hAnsi="Times New Roman"/>
                <w:sz w:val="28"/>
              </w:rPr>
            </w:pP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20000">
            <w:pPr>
              <w:spacing w:after="0" w:line="240" w:lineRule="auto"/>
              <w:ind/>
              <w:jc w:val="center"/>
              <w:rPr>
                <w:rFonts w:ascii="Times New Roman" w:hAnsi="Times New Roman"/>
                <w:sz w:val="28"/>
              </w:rPr>
            </w:pPr>
            <w:r>
              <w:rPr>
                <w:rFonts w:ascii="Times New Roman" w:hAnsi="Times New Roman"/>
                <w:sz w:val="28"/>
              </w:rPr>
              <w:t>USLOVNYJ_NOMER_ZU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20000">
            <w:pPr>
              <w:spacing w:after="0" w:line="240" w:lineRule="auto"/>
              <w:ind/>
              <w:rPr>
                <w:rFonts w:ascii="Times New Roman" w:hAnsi="Times New Roman"/>
                <w:sz w:val="28"/>
              </w:rPr>
            </w:pPr>
            <w:r>
              <w:rPr>
                <w:rFonts w:ascii="Times New Roman" w:hAnsi="Times New Roman"/>
                <w:sz w:val="28"/>
              </w:rPr>
              <w:t>Условный номер образуемого земельного участка в соответствии с проектом межевания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20000">
            <w:pPr>
              <w:spacing w:after="0" w:line="240" w:lineRule="auto"/>
              <w:ind/>
              <w:rPr>
                <w:rFonts w:ascii="Times New Roman" w:hAnsi="Times New Roman"/>
                <w:sz w:val="28"/>
              </w:rPr>
            </w:pPr>
            <w:r>
              <w:rPr>
                <w:rFonts w:ascii="Times New Roman" w:hAnsi="Times New Roman"/>
                <w:sz w:val="28"/>
              </w:rPr>
              <w:t>:ЗУ</w:t>
            </w:r>
            <w:r>
              <w:rPr>
                <w:rFonts w:ascii="Times New Roman" w:hAnsi="Times New Roman"/>
                <w:sz w:val="28"/>
              </w:rPr>
              <w:t>1</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spacing w:after="0" w:line="240" w:lineRule="auto"/>
              <w:ind/>
              <w:jc w:val="center"/>
              <w:rPr>
                <w:rFonts w:ascii="Times New Roman" w:hAnsi="Times New Roman"/>
                <w:sz w:val="28"/>
              </w:rPr>
            </w:pPr>
            <w:r>
              <w:rPr>
                <w:rFonts w:ascii="Times New Roman" w:hAnsi="Times New Roman"/>
                <w:sz w:val="28"/>
              </w:rPr>
              <w:t>S_ZU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spacing w:after="0" w:line="240" w:lineRule="auto"/>
              <w:ind/>
              <w:rPr>
                <w:rFonts w:ascii="Times New Roman" w:hAnsi="Times New Roman"/>
                <w:sz w:val="28"/>
              </w:rPr>
            </w:pPr>
            <w:r>
              <w:rPr>
                <w:rFonts w:ascii="Times New Roman" w:hAnsi="Times New Roman"/>
                <w:sz w:val="28"/>
              </w:rPr>
              <w:t>Площадь образуемого земельного участка, кв. м</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20000">
            <w:pPr>
              <w:spacing w:after="0" w:line="240" w:lineRule="auto"/>
              <w:ind/>
              <w:jc w:val="center"/>
              <w:rPr>
                <w:rFonts w:ascii="Times New Roman" w:hAnsi="Times New Roman"/>
                <w:sz w:val="28"/>
              </w:rPr>
            </w:pPr>
            <w:r>
              <w:rPr>
                <w:rFonts w:ascii="Times New Roman" w:hAnsi="Times New Roman"/>
                <w:sz w:val="28"/>
              </w:rPr>
              <w:t>Целое</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20000">
            <w:pPr>
              <w:spacing w:after="0" w:line="240" w:lineRule="auto"/>
              <w:ind/>
              <w:rPr>
                <w:rFonts w:ascii="Times New Roman" w:hAnsi="Times New Roman"/>
                <w:sz w:val="28"/>
              </w:rPr>
            </w:pPr>
            <w:r>
              <w:rPr>
                <w:rFonts w:ascii="Times New Roman" w:hAnsi="Times New Roman"/>
                <w:sz w:val="28"/>
              </w:rPr>
              <w:t>1000</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20000">
            <w:pPr>
              <w:spacing w:after="0" w:line="240" w:lineRule="auto"/>
              <w:ind/>
              <w:jc w:val="center"/>
              <w:rPr>
                <w:rFonts w:ascii="Times New Roman" w:hAnsi="Times New Roman"/>
                <w:sz w:val="28"/>
              </w:rPr>
            </w:pPr>
            <w:r>
              <w:rPr>
                <w:rFonts w:ascii="Times New Roman" w:hAnsi="Times New Roman"/>
                <w:sz w:val="28"/>
              </w:rPr>
              <w:t>SPOSOB_OBRAZOVANIYA_ZU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20000">
            <w:pPr>
              <w:spacing w:after="0" w:line="240" w:lineRule="auto"/>
              <w:ind/>
              <w:rPr>
                <w:rFonts w:ascii="Times New Roman" w:hAnsi="Times New Roman"/>
                <w:sz w:val="28"/>
              </w:rPr>
            </w:pPr>
            <w:r>
              <w:rPr>
                <w:rFonts w:ascii="Times New Roman" w:hAnsi="Times New Roman"/>
                <w:sz w:val="28"/>
              </w:rPr>
              <w:t>Возможный способ образования земельного участка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spacing w:after="0" w:line="240" w:lineRule="auto"/>
              <w:ind/>
              <w:rPr>
                <w:rFonts w:ascii="Times New Roman" w:hAnsi="Times New Roman"/>
                <w:sz w:val="28"/>
              </w:rPr>
            </w:pPr>
            <w:r>
              <w:rPr>
                <w:rFonts w:ascii="Times New Roman" w:hAnsi="Times New Roman"/>
                <w:sz w:val="28"/>
              </w:rPr>
              <w:t>Образование земельного участка из земель, находящихся в государственной или муниципальной собственности</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20000">
            <w:pPr>
              <w:spacing w:after="0" w:line="240" w:lineRule="auto"/>
              <w:ind/>
              <w:jc w:val="center"/>
              <w:rPr>
                <w:rFonts w:ascii="Times New Roman" w:hAnsi="Times New Roman"/>
                <w:sz w:val="28"/>
              </w:rPr>
            </w:pPr>
            <w:r>
              <w:rPr>
                <w:rFonts w:ascii="Times New Roman" w:hAnsi="Times New Roman"/>
                <w:sz w:val="28"/>
              </w:rPr>
              <w:t>VRI_ZU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spacing w:after="0" w:line="240" w:lineRule="auto"/>
              <w:ind/>
              <w:rPr>
                <w:rFonts w:ascii="Times New Roman" w:hAnsi="Times New Roman"/>
                <w:sz w:val="28"/>
              </w:rPr>
            </w:pPr>
            <w:r>
              <w:rPr>
                <w:rFonts w:ascii="Times New Roman" w:hAnsi="Times New Roman"/>
                <w:sz w:val="28"/>
              </w:rPr>
              <w:t>Вид разрешенного использования образуемого земельного участка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spacing w:after="0" w:line="240" w:lineRule="auto"/>
              <w:ind/>
              <w:rPr>
                <w:rFonts w:ascii="Times New Roman" w:hAnsi="Times New Roman"/>
                <w:sz w:val="28"/>
              </w:rPr>
            </w:pPr>
            <w:r>
              <w:rPr>
                <w:rFonts w:ascii="Times New Roman" w:hAnsi="Times New Roman"/>
                <w:sz w:val="28"/>
              </w:rPr>
              <w:t>Размещение автомобильных дорог</w:t>
            </w:r>
          </w:p>
        </w:tc>
      </w:tr>
    </w:tbl>
    <w:p w14:paraId="E1020000">
      <w:pPr>
        <w:spacing w:after="0" w:line="240" w:lineRule="auto"/>
        <w:ind w:firstLine="540" w:left="0"/>
        <w:jc w:val="both"/>
        <w:rPr>
          <w:rFonts w:ascii="Times New Roman" w:hAnsi="Times New Roman"/>
          <w:sz w:val="28"/>
        </w:rPr>
      </w:pPr>
    </w:p>
    <w:p w14:paraId="E2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E3020000">
      <w:pPr>
        <w:spacing w:after="0" w:line="240" w:lineRule="auto"/>
        <w:ind w:firstLine="540" w:left="0"/>
        <w:jc w:val="both"/>
        <w:rPr>
          <w:rFonts w:ascii="Times New Roman" w:hAnsi="Times New Roman"/>
          <w:sz w:val="28"/>
        </w:rPr>
      </w:pPr>
    </w:p>
    <w:p w14:paraId="E4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Gr_DPT</w:t>
      </w:r>
      <w:r>
        <w:rPr>
          <w:rFonts w:ascii="Times New Roman" w:hAnsi="Times New Roman"/>
          <w:sz w:val="28"/>
        </w:rPr>
        <w:t xml:space="preserve"> должно содержать:</w:t>
      </w:r>
    </w:p>
    <w:p w14:paraId="E5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35"/>
        <w:gridCol w:w="3408"/>
        <w:gridCol w:w="2208"/>
        <w:gridCol w:w="2726"/>
      </w:tblGrid>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20000">
            <w:pPr>
              <w:spacing w:after="0" w:line="240" w:lineRule="auto"/>
              <w:ind/>
              <w:jc w:val="center"/>
              <w:rPr>
                <w:rFonts w:ascii="Times New Roman" w:hAnsi="Times New Roman"/>
                <w:sz w:val="28"/>
              </w:rPr>
            </w:pPr>
            <w:r>
              <w:rPr>
                <w:rFonts w:ascii="Times New Roman" w:hAnsi="Times New Roman"/>
                <w:sz w:val="28"/>
              </w:rPr>
              <w:t>OBJECTID</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20000">
            <w:pPr>
              <w:spacing w:after="0" w:line="240" w:lineRule="auto"/>
              <w:ind/>
              <w:jc w:val="center"/>
              <w:rPr>
                <w:rFonts w:ascii="Times New Roman" w:hAnsi="Times New Roman"/>
                <w:sz w:val="28"/>
              </w:rPr>
            </w:pPr>
            <w:r>
              <w:rPr>
                <w:rFonts w:ascii="Times New Roman" w:hAnsi="Times New Roman"/>
                <w:sz w:val="28"/>
              </w:rPr>
              <w:t>UUID</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20000">
            <w:pPr>
              <w:spacing w:after="0" w:line="240" w:lineRule="auto"/>
              <w:ind/>
              <w:rPr>
                <w:rFonts w:ascii="Times New Roman" w:hAnsi="Times New Roman"/>
                <w:sz w:val="28"/>
              </w:rPr>
            </w:pP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20000">
            <w:pPr>
              <w:spacing w:after="0" w:line="240" w:lineRule="auto"/>
              <w:ind/>
              <w:jc w:val="center"/>
              <w:rPr>
                <w:rFonts w:ascii="Times New Roman" w:hAnsi="Times New Roman"/>
                <w:sz w:val="28"/>
              </w:rPr>
            </w:pPr>
            <w:r>
              <w:rPr>
                <w:rFonts w:ascii="Times New Roman" w:hAnsi="Times New Roman"/>
                <w:sz w:val="28"/>
              </w:rPr>
              <w:t>GR_DPT_DOC</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2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на основании которого подготовлена документация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2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20000">
            <w:pPr>
              <w:spacing w:after="0" w:line="240" w:lineRule="auto"/>
              <w:ind/>
              <w:jc w:val="center"/>
              <w:rPr>
                <w:rFonts w:ascii="Times New Roman" w:hAnsi="Times New Roman"/>
                <w:sz w:val="28"/>
              </w:rPr>
            </w:pPr>
            <w:r>
              <w:rPr>
                <w:rFonts w:ascii="Times New Roman" w:hAnsi="Times New Roman"/>
                <w:sz w:val="28"/>
              </w:rPr>
              <w:t>GR_DPT_NOMER</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20000">
            <w:pPr>
              <w:spacing w:after="0" w:line="240" w:lineRule="auto"/>
              <w:ind/>
              <w:rPr>
                <w:rFonts w:ascii="Times New Roman" w:hAnsi="Times New Roman"/>
                <w:sz w:val="28"/>
              </w:rPr>
            </w:pPr>
            <w:r>
              <w:rPr>
                <w:rFonts w:ascii="Times New Roman" w:hAnsi="Times New Roman"/>
                <w:sz w:val="28"/>
              </w:rPr>
              <w:t>Номер нормативно-правового акта о подготовке документации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spacing w:after="0" w:line="240" w:lineRule="auto"/>
              <w:ind/>
              <w:rPr>
                <w:rFonts w:ascii="Times New Roman" w:hAnsi="Times New Roman"/>
                <w:sz w:val="28"/>
              </w:rPr>
            </w:pPr>
            <w:r>
              <w:rPr>
                <w:rFonts w:ascii="Times New Roman" w:hAnsi="Times New Roman"/>
                <w:sz w:val="28"/>
              </w:rPr>
              <w:t>22</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spacing w:after="0" w:line="240" w:lineRule="auto"/>
              <w:ind/>
              <w:jc w:val="center"/>
              <w:rPr>
                <w:rFonts w:ascii="Times New Roman" w:hAnsi="Times New Roman"/>
                <w:sz w:val="28"/>
              </w:rPr>
            </w:pPr>
            <w:r>
              <w:rPr>
                <w:rFonts w:ascii="Times New Roman" w:hAnsi="Times New Roman"/>
                <w:sz w:val="28"/>
              </w:rPr>
              <w:t>GR_DPT_DATA</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spacing w:after="0" w:line="240" w:lineRule="auto"/>
              <w:ind/>
              <w:rPr>
                <w:rFonts w:ascii="Times New Roman" w:hAnsi="Times New Roman"/>
                <w:sz w:val="28"/>
              </w:rPr>
            </w:pPr>
            <w:r>
              <w:rPr>
                <w:rFonts w:ascii="Times New Roman" w:hAnsi="Times New Roman"/>
                <w:sz w:val="28"/>
              </w:rPr>
              <w:t>Дата принятия нормативно-правового акта о подготовке документации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spacing w:after="0" w:line="240" w:lineRule="auto"/>
              <w:ind/>
              <w:jc w:val="center"/>
              <w:rPr>
                <w:rFonts w:ascii="Times New Roman" w:hAnsi="Times New Roman"/>
                <w:sz w:val="28"/>
              </w:rPr>
            </w:pPr>
            <w:r>
              <w:rPr>
                <w:rFonts w:ascii="Times New Roman" w:hAnsi="Times New Roman"/>
                <w:sz w:val="28"/>
              </w:rPr>
              <w:t>Дата</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20000">
            <w:pPr>
              <w:spacing w:after="0" w:line="240" w:lineRule="auto"/>
              <w:ind/>
              <w:rPr>
                <w:rFonts w:ascii="Times New Roman" w:hAnsi="Times New Roman"/>
                <w:sz w:val="28"/>
              </w:rPr>
            </w:pPr>
            <w:r>
              <w:rPr>
                <w:rFonts w:ascii="Times New Roman" w:hAnsi="Times New Roman"/>
                <w:sz w:val="28"/>
              </w:rPr>
              <w:t>29.05.2018</w:t>
            </w:r>
          </w:p>
        </w:tc>
      </w:tr>
    </w:tbl>
    <w:p w14:paraId="FA020000">
      <w:pPr>
        <w:spacing w:after="0" w:line="240" w:lineRule="auto"/>
        <w:ind w:firstLine="540" w:left="0"/>
        <w:jc w:val="both"/>
        <w:rPr>
          <w:rFonts w:ascii="Times New Roman" w:hAnsi="Times New Roman"/>
          <w:sz w:val="28"/>
        </w:rPr>
      </w:pPr>
    </w:p>
    <w:p w14:paraId="FB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FC020000">
      <w:pPr>
        <w:spacing w:after="0" w:line="240" w:lineRule="auto"/>
        <w:ind w:firstLine="540" w:left="0"/>
        <w:jc w:val="both"/>
        <w:rPr>
          <w:rFonts w:ascii="Times New Roman" w:hAnsi="Times New Roman"/>
          <w:sz w:val="28"/>
        </w:rPr>
      </w:pPr>
    </w:p>
    <w:p w14:paraId="FD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Linii_otstupa_ot_krasnyh_linij</w:t>
      </w:r>
      <w:r>
        <w:rPr>
          <w:rFonts w:ascii="Times New Roman" w:hAnsi="Times New Roman"/>
          <w:sz w:val="28"/>
        </w:rPr>
        <w:t xml:space="preserve"> должно содержать:</w:t>
      </w:r>
    </w:p>
    <w:p w14:paraId="FE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spacing w:after="0" w:line="240" w:lineRule="auto"/>
              <w:ind/>
              <w:rPr>
                <w:rFonts w:ascii="Times New Roman" w:hAnsi="Times New Roman"/>
                <w:sz w:val="28"/>
              </w:rPr>
            </w:pPr>
          </w:p>
        </w:tc>
      </w:tr>
    </w:tbl>
    <w:p w14:paraId="07030000">
      <w:pPr>
        <w:spacing w:after="0" w:line="240" w:lineRule="auto"/>
        <w:ind w:firstLine="540" w:left="0"/>
        <w:jc w:val="both"/>
        <w:rPr>
          <w:rFonts w:ascii="Times New Roman" w:hAnsi="Times New Roman"/>
          <w:sz w:val="28"/>
        </w:rPr>
      </w:pPr>
    </w:p>
    <w:p w14:paraId="08030000">
      <w:pPr>
        <w:spacing w:after="0" w:line="240" w:lineRule="auto"/>
        <w:ind w:firstLine="540" w:left="0"/>
        <w:jc w:val="both"/>
        <w:rPr>
          <w:rFonts w:ascii="Times New Roman" w:hAnsi="Times New Roman"/>
          <w:sz w:val="28"/>
        </w:rPr>
      </w:pPr>
      <w:r>
        <w:rPr>
          <w:rFonts w:ascii="Times New Roman" w:hAnsi="Times New Roman"/>
          <w:sz w:val="28"/>
        </w:rPr>
        <w:t>Описание атрибутивных данных геоинформационного слоя ZU_REZERV должно содержать:</w:t>
      </w:r>
    </w:p>
    <w:p w14:paraId="0903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spacing w:after="0" w:line="240" w:lineRule="auto"/>
              <w:ind/>
              <w:jc w:val="center"/>
              <w:rPr>
                <w:rFonts w:ascii="Times New Roman" w:hAnsi="Times New Roman"/>
                <w:sz w:val="28"/>
              </w:rPr>
            </w:pPr>
            <w:r>
              <w:rPr>
                <w:rFonts w:ascii="Times New Roman" w:hAnsi="Times New Roman"/>
                <w:sz w:val="28"/>
              </w:rPr>
              <w:t>USLOVNYJ_NOMER_ZU</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spacing w:after="0" w:line="240" w:lineRule="auto"/>
              <w:ind/>
              <w:jc w:val="center"/>
              <w:rPr>
                <w:rFonts w:ascii="Times New Roman" w:hAnsi="Times New Roman"/>
                <w:sz w:val="28"/>
              </w:rPr>
            </w:pPr>
            <w:r>
              <w:rPr>
                <w:rFonts w:ascii="Times New Roman" w:hAnsi="Times New Roman"/>
                <w:sz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spacing w:after="0" w:line="240" w:lineRule="auto"/>
              <w:ind/>
              <w:rPr>
                <w:rFonts w:ascii="Times New Roman" w:hAnsi="Times New Roman"/>
                <w:sz w:val="28"/>
              </w:rPr>
            </w:pPr>
            <w:r>
              <w:rPr>
                <w:rFonts w:ascii="Times New Roman" w:hAnsi="Times New Roman"/>
                <w:sz w:val="28"/>
              </w:rPr>
              <w:t>:ЗУ</w:t>
            </w:r>
            <w:r>
              <w:rPr>
                <w:rFonts w:ascii="Times New Roman" w:hAnsi="Times New Roman"/>
                <w:sz w:val="28"/>
              </w:rPr>
              <w:t>1</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spacing w:after="0" w:line="240" w:lineRule="auto"/>
              <w:ind/>
              <w:jc w:val="center"/>
              <w:rPr>
                <w:rFonts w:ascii="Times New Roman" w:hAnsi="Times New Roman"/>
                <w:sz w:val="28"/>
              </w:rPr>
            </w:pPr>
            <w:r>
              <w:rPr>
                <w:rFonts w:ascii="Times New Roman" w:hAnsi="Times New Roman"/>
                <w:sz w:val="28"/>
              </w:rPr>
              <w:t>S_ZU</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spacing w:after="0" w:line="240" w:lineRule="auto"/>
              <w:ind/>
              <w:rPr>
                <w:rFonts w:ascii="Times New Roman" w:hAnsi="Times New Roman"/>
                <w:sz w:val="28"/>
              </w:rPr>
            </w:pPr>
            <w:r>
              <w:rPr>
                <w:rFonts w:ascii="Times New Roman" w:hAnsi="Times New Roman"/>
                <w:sz w:val="28"/>
              </w:rPr>
              <w:t>Площадь земельного участка, кв. м</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spacing w:after="0" w:line="240" w:lineRule="auto"/>
              <w:ind/>
              <w:jc w:val="center"/>
              <w:rPr>
                <w:rFonts w:ascii="Times New Roman" w:hAnsi="Times New Roman"/>
                <w:sz w:val="28"/>
              </w:rPr>
            </w:pPr>
            <w:r>
              <w:rPr>
                <w:rFonts w:ascii="Times New Roman" w:hAnsi="Times New Roman"/>
                <w:sz w:val="28"/>
              </w:rPr>
              <w:t>Целое</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spacing w:after="0" w:line="240" w:lineRule="auto"/>
              <w:ind/>
              <w:rPr>
                <w:rFonts w:ascii="Times New Roman" w:hAnsi="Times New Roman"/>
                <w:sz w:val="28"/>
              </w:rPr>
            </w:pPr>
            <w:r>
              <w:rPr>
                <w:rFonts w:ascii="Times New Roman" w:hAnsi="Times New Roman"/>
                <w:sz w:val="28"/>
              </w:rPr>
              <w:t>1000</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spacing w:after="0" w:line="240" w:lineRule="auto"/>
              <w:ind/>
              <w:jc w:val="center"/>
              <w:rPr>
                <w:rFonts w:ascii="Times New Roman" w:hAnsi="Times New Roman"/>
                <w:sz w:val="28"/>
              </w:rPr>
            </w:pPr>
            <w:r>
              <w:rPr>
                <w:rFonts w:ascii="Times New Roman" w:hAnsi="Times New Roman"/>
                <w:sz w:val="28"/>
              </w:rPr>
              <w:t>ZOP</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spacing w:after="0" w:line="240" w:lineRule="auto"/>
              <w:ind/>
              <w:jc w:val="center"/>
              <w:rPr>
                <w:rFonts w:ascii="Times New Roman" w:hAnsi="Times New Roman"/>
                <w:sz w:val="28"/>
              </w:rPr>
            </w:pPr>
            <w:r>
              <w:rPr>
                <w:rFonts w:ascii="Times New Roman" w:hAnsi="Times New Roman"/>
                <w:sz w:val="28"/>
              </w:rPr>
              <w:t>Информация об отнесении к территории общего пользования или имуществу общего пользования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30000">
            <w:pPr>
              <w:spacing w:after="0" w:line="240" w:lineRule="auto"/>
              <w:ind/>
              <w:rPr>
                <w:rFonts w:ascii="Times New Roman" w:hAnsi="Times New Roman"/>
                <w:sz w:val="28"/>
              </w:rPr>
            </w:pPr>
            <w:r>
              <w:rPr>
                <w:rFonts w:ascii="Times New Roman" w:hAnsi="Times New Roman"/>
                <w:sz w:val="28"/>
              </w:rPr>
              <w:t>территория общего пользования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30000">
            <w:pPr>
              <w:spacing w:after="0" w:line="240" w:lineRule="auto"/>
              <w:ind/>
              <w:jc w:val="center"/>
              <w:rPr>
                <w:rFonts w:ascii="Times New Roman" w:hAnsi="Times New Roman"/>
                <w:sz w:val="28"/>
              </w:rPr>
            </w:pPr>
            <w:r>
              <w:rPr>
                <w:rFonts w:ascii="Times New Roman" w:hAnsi="Times New Roman"/>
                <w:sz w:val="28"/>
              </w:rPr>
              <w:t>REZERV</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30000">
            <w:pPr>
              <w:spacing w:after="0" w:line="240" w:lineRule="auto"/>
              <w:ind/>
              <w:jc w:val="center"/>
              <w:rPr>
                <w:rFonts w:ascii="Times New Roman" w:hAnsi="Times New Roman"/>
                <w:sz w:val="28"/>
              </w:rPr>
            </w:pPr>
            <w:r>
              <w:rPr>
                <w:rFonts w:ascii="Times New Roman" w:hAnsi="Times New Roman"/>
                <w:sz w:val="28"/>
              </w:rPr>
              <w:t xml:space="preserve">Информация о резервировании </w:t>
            </w:r>
            <w:r>
              <w:rPr>
                <w:rFonts w:ascii="Times New Roman" w:hAnsi="Times New Roman"/>
                <w:sz w:val="28"/>
              </w:rPr>
              <w:t>и(</w:t>
            </w:r>
            <w:r>
              <w:rPr>
                <w:rFonts w:ascii="Times New Roman" w:hAnsi="Times New Roman"/>
                <w:sz w:val="28"/>
              </w:rPr>
              <w:t>или) изъятии для государственных или муниципальных нужд</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30000">
            <w:pPr>
              <w:spacing w:after="0" w:line="240" w:lineRule="auto"/>
              <w:ind/>
              <w:rPr>
                <w:rFonts w:ascii="Times New Roman" w:hAnsi="Times New Roman"/>
                <w:sz w:val="28"/>
              </w:rPr>
            </w:pPr>
            <w:r>
              <w:rPr>
                <w:rFonts w:ascii="Times New Roman" w:hAnsi="Times New Roman"/>
                <w:sz w:val="28"/>
              </w:rPr>
              <w:t>резервирование</w:t>
            </w:r>
          </w:p>
        </w:tc>
      </w:tr>
    </w:tbl>
    <w:p w14:paraId="22030000">
      <w:pPr>
        <w:spacing w:after="0" w:line="240" w:lineRule="auto"/>
        <w:ind w:firstLine="540" w:left="0"/>
        <w:jc w:val="both"/>
        <w:rPr>
          <w:rFonts w:ascii="Times New Roman" w:hAnsi="Times New Roman"/>
          <w:sz w:val="28"/>
        </w:rPr>
      </w:pPr>
    </w:p>
    <w:p w14:paraId="2303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24030000">
      <w:pPr>
        <w:sectPr>
          <w:pgSz w:h="11905" w:orient="landscape" w:w="16838"/>
          <w:pgMar w:bottom="1135" w:footer="0" w:gutter="0" w:header="0" w:left="1134" w:right="1134" w:top="850"/>
        </w:sectPr>
      </w:pPr>
    </w:p>
    <w:p w14:paraId="25030000">
      <w:pPr>
        <w:pStyle w:val="Style_8"/>
        <w:ind/>
        <w:jc w:val="right"/>
        <w:rPr>
          <w:rFonts w:ascii="Times New Roman" w:hAnsi="Times New Roman"/>
          <w:sz w:val="24"/>
        </w:rPr>
      </w:pPr>
      <w:r>
        <w:rPr>
          <w:rFonts w:ascii="Times New Roman" w:hAnsi="Times New Roman"/>
          <w:sz w:val="24"/>
        </w:rPr>
        <w:t>Приложение 5</w:t>
      </w:r>
    </w:p>
    <w:p w14:paraId="26030000">
      <w:pPr>
        <w:pStyle w:val="Style_8"/>
        <w:ind/>
        <w:jc w:val="right"/>
        <w:rPr>
          <w:rFonts w:ascii="Times New Roman" w:hAnsi="Times New Roman"/>
          <w:sz w:val="24"/>
        </w:rPr>
      </w:pPr>
      <w:r>
        <w:rPr>
          <w:rFonts w:ascii="Times New Roman" w:hAnsi="Times New Roman"/>
          <w:sz w:val="24"/>
        </w:rPr>
        <w:t>к Административному регламенту</w:t>
      </w:r>
    </w:p>
    <w:p w14:paraId="27030000">
      <w:pPr>
        <w:widowControl w:val="0"/>
        <w:tabs>
          <w:tab w:leader="underscore" w:pos="9887" w:val="left"/>
        </w:tabs>
        <w:spacing w:after="0" w:line="240" w:lineRule="auto"/>
        <w:ind w:firstLine="0" w:left="6820"/>
        <w:rPr>
          <w:rFonts w:ascii="Times New Roman" w:hAnsi="Times New Roman"/>
        </w:rPr>
      </w:pPr>
    </w:p>
    <w:p w14:paraId="2803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436880" cy="573405"/>
                    </a:xfrm>
                    <a:prstGeom prst="rect"/>
                  </pic:spPr>
                </pic:pic>
              </a:graphicData>
            </a:graphic>
          </wp:inline>
        </w:drawing>
      </w:r>
    </w:p>
    <w:p w14:paraId="2903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2A03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2B030000">
      <w:pPr>
        <w:widowControl w:val="0"/>
        <w:spacing w:after="0" w:line="240" w:lineRule="auto"/>
        <w:ind/>
        <w:rPr>
          <w:rFonts w:ascii="Times New Roman" w:hAnsi="Times New Roman"/>
          <w:sz w:val="24"/>
        </w:rPr>
      </w:pPr>
    </w:p>
    <w:p w14:paraId="2C03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2D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2E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2F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0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1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3203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33030000">
      <w:pPr>
        <w:widowControl w:val="0"/>
        <w:spacing w:after="0" w:line="240" w:lineRule="auto"/>
        <w:ind/>
        <w:jc w:val="both"/>
        <w:rPr>
          <w:rFonts w:ascii="Times New Roman" w:hAnsi="Times New Roman"/>
          <w:sz w:val="24"/>
        </w:rPr>
      </w:pPr>
    </w:p>
    <w:p w14:paraId="34030000">
      <w:pPr>
        <w:widowControl w:val="0"/>
        <w:spacing w:after="0" w:line="240" w:lineRule="auto"/>
        <w:ind/>
        <w:jc w:val="center"/>
        <w:rPr>
          <w:rFonts w:ascii="Times New Roman" w:hAnsi="Times New Roman"/>
          <w:color w:val="000000"/>
          <w:sz w:val="24"/>
        </w:rPr>
      </w:pPr>
      <w:r>
        <w:rPr>
          <w:rFonts w:ascii="Times New Roman" w:hAnsi="Times New Roman"/>
          <w:sz w:val="24"/>
        </w:rPr>
        <w:t>РЕШЕНИЕ</w:t>
      </w:r>
    </w:p>
    <w:p w14:paraId="35030000">
      <w:pPr>
        <w:widowControl w:val="0"/>
        <w:spacing w:after="0" w:line="240" w:lineRule="auto"/>
        <w:ind/>
        <w:jc w:val="center"/>
        <w:rPr>
          <w:rFonts w:ascii="Times New Roman" w:hAnsi="Times New Roman"/>
          <w:color w:val="000000"/>
          <w:sz w:val="24"/>
        </w:rPr>
      </w:pPr>
      <w:r>
        <w:rPr>
          <w:rFonts w:ascii="Times New Roman" w:hAnsi="Times New Roman"/>
          <w:color w:val="000000"/>
          <w:sz w:val="24"/>
        </w:rPr>
        <w:t xml:space="preserve">№________от___________ </w:t>
      </w:r>
    </w:p>
    <w:p w14:paraId="36030000">
      <w:pPr>
        <w:widowControl w:val="0"/>
        <w:spacing w:after="220" w:line="240" w:lineRule="auto"/>
        <w:ind/>
        <w:jc w:val="center"/>
        <w:rPr>
          <w:rFonts w:ascii="Times New Roman" w:hAnsi="Times New Roman"/>
          <w:i w:val="1"/>
          <w:color w:val="191919"/>
          <w:sz w:val="16"/>
        </w:rPr>
      </w:pPr>
    </w:p>
    <w:p w14:paraId="37030000">
      <w:pPr>
        <w:widowControl w:val="0"/>
        <w:spacing w:after="220" w:line="240" w:lineRule="auto"/>
        <w:ind w:firstLine="708" w:left="0"/>
        <w:jc w:val="both"/>
        <w:rPr>
          <w:rFonts w:ascii="Times New Roman" w:hAnsi="Times New Roman"/>
          <w:color w:val="000000"/>
          <w:sz w:val="24"/>
        </w:rPr>
      </w:pPr>
      <w:r>
        <w:rPr>
          <w:rFonts w:ascii="Times New Roman" w:hAnsi="Times New Roman"/>
          <w:color w:val="000000"/>
          <w:sz w:val="24"/>
        </w:rPr>
        <w:t xml:space="preserve">По результатам рассмотрения заявления по предоставлению муниципальной услуги по принятию решений </w:t>
      </w:r>
      <w:r>
        <w:rPr>
          <w:rFonts w:ascii="Times New Roman" w:hAnsi="Times New Roman"/>
          <w:color w:val="000000"/>
          <w:sz w:val="24"/>
        </w:rPr>
        <w:t>по утверждению документации по планировке территории</w:t>
      </w:r>
      <w:r>
        <w:rPr>
          <w:rFonts w:ascii="Times New Roman" w:hAnsi="Times New Roman"/>
          <w:color w:val="000000"/>
          <w:sz w:val="24"/>
        </w:rPr>
        <w:t xml:space="preserve">, подготовка которой осуществляется для размещения объектов, указанных в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"consultantplus://offline/ref=2B378AC07C430139F2AAFA3D2981632F98BBF7A16FD9B108F59AB89A98C618E280980DE6B6FF4E387BBC381013B2D6AEBB4864500D58N1sEN"</w:instrText>
      </w:r>
      <w:r>
        <w:rPr>
          <w:rFonts w:ascii="Times New Roman" w:hAnsi="Times New Roman"/>
          <w:color w:val="000000"/>
          <w:sz w:val="24"/>
        </w:rPr>
        <w:fldChar w:fldCharType="separate"/>
      </w:r>
      <w:r>
        <w:rPr>
          <w:rFonts w:ascii="Times New Roman" w:hAnsi="Times New Roman"/>
          <w:color w:val="000000"/>
          <w:sz w:val="24"/>
        </w:rPr>
        <w:t>частях 4</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"consultantplus://offline/ref=2B378AC07C430139F2AAFA3D2981632F98BBF7A16FD9B108F59AB89A98C618E280980DE6B6FF4D387BBC381013B2D6AEBB4864500D58N1sEN"</w:instrText>
      </w:r>
      <w:r>
        <w:rPr>
          <w:rFonts w:ascii="Times New Roman" w:hAnsi="Times New Roman"/>
          <w:color w:val="000000"/>
          <w:sz w:val="24"/>
        </w:rPr>
        <w:fldChar w:fldCharType="separate"/>
      </w:r>
      <w:r>
        <w:rPr>
          <w:rFonts w:ascii="Times New Roman" w:hAnsi="Times New Roman"/>
          <w:color w:val="000000"/>
          <w:sz w:val="24"/>
        </w:rPr>
        <w:t>4.1</w:t>
      </w:r>
      <w:r>
        <w:rPr>
          <w:rFonts w:ascii="Times New Roman" w:hAnsi="Times New Roman"/>
          <w:color w:val="000000"/>
          <w:sz w:val="24"/>
        </w:rPr>
        <w:fldChar w:fldCharType="end"/>
      </w:r>
      <w:r>
        <w:rPr>
          <w:rFonts w:ascii="Times New Roman" w:hAnsi="Times New Roman"/>
          <w:color w:val="000000"/>
          <w:sz w:val="24"/>
        </w:rPr>
        <w:t xml:space="preserve"> и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"consultantplus://offline/ref=2B378AC07C430139F2AAFA3D2981632F98BBF7A16FD9B108F59AB89A98C618E280980DE6B6FF43387BBC381013B2D6AEBB4864500D58N1sEN"</w:instrText>
      </w:r>
      <w:r>
        <w:rPr>
          <w:rFonts w:ascii="Times New Roman" w:hAnsi="Times New Roman"/>
          <w:color w:val="000000"/>
          <w:sz w:val="24"/>
        </w:rPr>
        <w:fldChar w:fldCharType="separate"/>
      </w:r>
      <w:r>
        <w:rPr>
          <w:rFonts w:ascii="Times New Roman" w:hAnsi="Times New Roman"/>
          <w:color w:val="000000"/>
          <w:sz w:val="24"/>
        </w:rPr>
        <w:t>5</w:t>
      </w:r>
      <w:r>
        <w:rPr>
          <w:rFonts w:ascii="Times New Roman" w:hAnsi="Times New Roman"/>
          <w:color w:val="000000"/>
          <w:sz w:val="24"/>
        </w:rPr>
        <w:fldChar w:fldCharType="end"/>
      </w:r>
      <w:r>
        <w:rPr>
          <w:rFonts w:ascii="Times New Roman" w:hAnsi="Times New Roman"/>
          <w:color w:val="000000"/>
          <w:sz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r>
        <w:rPr>
          <w:rFonts w:ascii="Times New Roman" w:hAnsi="Times New Roman"/>
          <w:color w:val="000000"/>
          <w:sz w:val="24"/>
        </w:rPr>
        <w:t xml:space="preserve"> </w:t>
      </w:r>
      <w:r>
        <w:rPr>
          <w:rFonts w:ascii="Times New Roman" w:hAnsi="Times New Roman"/>
          <w:color w:val="000000"/>
          <w:sz w:val="24"/>
        </w:rPr>
        <w:t>границах</w:t>
      </w:r>
      <w:r>
        <w:rPr>
          <w:rFonts w:ascii="Times New Roman" w:hAnsi="Times New Roman"/>
          <w:color w:val="000000"/>
          <w:sz w:val="24"/>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38030000">
      <w:pPr>
        <w:widowControl w:val="0"/>
        <w:spacing w:after="0" w:line="240" w:lineRule="auto"/>
        <w:ind/>
        <w:jc w:val="both"/>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14:paraId="39030000">
      <w:pPr>
        <w:widowControl w:val="0"/>
        <w:spacing w:after="0" w:line="240" w:lineRule="auto"/>
        <w:ind/>
        <w:jc w:val="both"/>
        <w:outlineLvl w:val="1"/>
        <w:rPr>
          <w:rFonts w:ascii="Times New Roman" w:hAnsi="Times New Roman"/>
          <w:sz w:val="20"/>
        </w:rPr>
      </w:pPr>
      <w:r>
        <w:rPr>
          <w:rFonts w:ascii="Times New Roman" w:hAnsi="Times New Roman"/>
          <w:sz w:val="20"/>
        </w:rPr>
        <w:t>(</w:t>
      </w:r>
      <w:r>
        <w:rPr>
          <w:rFonts w:ascii="Times New Roman" w:hAnsi="Times New Roman"/>
          <w:i w:val="1"/>
          <w:sz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0"/>
        </w:rPr>
        <w:t>)</w:t>
      </w:r>
    </w:p>
    <w:p w14:paraId="3A030000">
      <w:pPr>
        <w:widowControl w:val="0"/>
        <w:spacing w:after="0" w:line="240" w:lineRule="auto"/>
        <w:ind/>
        <w:jc w:val="both"/>
        <w:outlineLvl w:val="1"/>
        <w:rPr>
          <w:rFonts w:ascii="Times New Roman" w:hAnsi="Times New Roman"/>
          <w:sz w:val="24"/>
        </w:rPr>
      </w:pPr>
    </w:p>
    <w:p w14:paraId="3B030000">
      <w:pPr>
        <w:widowControl w:val="0"/>
        <w:spacing w:after="0" w:line="240" w:lineRule="auto"/>
        <w:ind/>
        <w:jc w:val="both"/>
        <w:outlineLvl w:val="1"/>
        <w:rPr>
          <w:rFonts w:ascii="Times New Roman" w:hAnsi="Times New Roman"/>
          <w:sz w:val="24"/>
        </w:rPr>
      </w:pPr>
    </w:p>
    <w:p w14:paraId="3C03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D03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E030000">
      <w:pPr>
        <w:widowControl w:val="0"/>
        <w:spacing w:after="0" w:line="240" w:lineRule="auto"/>
        <w:ind/>
        <w:jc w:val="both"/>
        <w:outlineLvl w:val="1"/>
        <w:rPr>
          <w:rFonts w:ascii="Times New Roman" w:hAnsi="Times New Roman"/>
          <w:sz w:val="24"/>
        </w:rPr>
      </w:pPr>
    </w:p>
    <w:p w14:paraId="3F030000">
      <w:pPr>
        <w:widowControl w:val="0"/>
        <w:spacing w:after="0" w:line="240" w:lineRule="auto"/>
        <w:ind/>
        <w:jc w:val="both"/>
        <w:outlineLvl w:val="1"/>
        <w:rPr>
          <w:rFonts w:ascii="Times New Roman" w:hAnsi="Times New Roman"/>
          <w:sz w:val="24"/>
        </w:rPr>
      </w:pPr>
    </w:p>
    <w:p w14:paraId="40030000">
      <w:pPr>
        <w:widowControl w:val="0"/>
        <w:spacing w:after="0" w:line="240" w:lineRule="auto"/>
        <w:ind/>
        <w:jc w:val="both"/>
        <w:outlineLvl w:val="1"/>
        <w:rPr>
          <w:rFonts w:ascii="Times New Roman" w:hAnsi="Times New Roman"/>
          <w:sz w:val="24"/>
        </w:rPr>
      </w:pPr>
    </w:p>
    <w:p w14:paraId="41030000">
      <w:pPr>
        <w:widowControl w:val="0"/>
        <w:spacing w:after="0" w:line="240" w:lineRule="auto"/>
        <w:ind/>
        <w:jc w:val="both"/>
        <w:outlineLvl w:val="1"/>
        <w:rPr>
          <w:rFonts w:ascii="Times New Roman" w:hAnsi="Times New Roman"/>
          <w:sz w:val="24"/>
        </w:rPr>
      </w:pPr>
    </w:p>
    <w:p w14:paraId="42030000">
      <w:pPr>
        <w:widowControl w:val="0"/>
        <w:spacing w:after="0" w:line="240" w:lineRule="auto"/>
        <w:ind/>
        <w:jc w:val="both"/>
        <w:outlineLvl w:val="1"/>
        <w:rPr>
          <w:rFonts w:ascii="Times New Roman" w:hAnsi="Times New Roman"/>
          <w:sz w:val="24"/>
        </w:rPr>
      </w:pPr>
      <w:r>
        <w:rPr>
          <w:rFonts w:ascii="Times New Roman" w:hAnsi="Times New Roman"/>
          <w:sz w:val="24"/>
        </w:rPr>
        <w:t>Глава Администрации</w:t>
      </w:r>
    </w:p>
    <w:p w14:paraId="43030000">
      <w:pPr>
        <w:widowControl w:val="0"/>
        <w:spacing w:after="0" w:line="240" w:lineRule="auto"/>
        <w:ind/>
        <w:jc w:val="both"/>
        <w:outlineLvl w:val="1"/>
        <w:rPr>
          <w:rFonts w:ascii="Times New Roman" w:hAnsi="Times New Roman"/>
          <w:sz w:val="24"/>
        </w:rPr>
      </w:pPr>
      <w:r>
        <w:rPr>
          <w:rFonts w:ascii="Times New Roman" w:hAnsi="Times New Roman"/>
          <w:sz w:val="24"/>
        </w:rPr>
        <w:t>Лебяженского городского поселения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14:paraId="44030000">
      <w:pPr>
        <w:widowControl w:val="0"/>
        <w:spacing w:after="0" w:line="240" w:lineRule="auto"/>
        <w:ind/>
        <w:jc w:val="both"/>
        <w:outlineLvl w:val="1"/>
        <w:rPr>
          <w:rFonts w:ascii="Times New Roman" w:hAnsi="Times New Roman"/>
          <w:sz w:val="24"/>
        </w:rPr>
      </w:pPr>
    </w:p>
    <w:p w14:paraId="45030000">
      <w:pPr>
        <w:widowControl w:val="0"/>
        <w:spacing w:after="0" w:line="240" w:lineRule="auto"/>
        <w:ind/>
        <w:jc w:val="both"/>
        <w:outlineLvl w:val="1"/>
        <w:rPr>
          <w:rFonts w:ascii="Times New Roman" w:hAnsi="Times New Roman"/>
          <w:sz w:val="24"/>
        </w:rPr>
      </w:pPr>
    </w:p>
    <w:p w14:paraId="46030000">
      <w:pPr>
        <w:widowControl w:val="0"/>
        <w:spacing w:after="0" w:line="240" w:lineRule="auto"/>
        <w:ind/>
        <w:jc w:val="both"/>
        <w:outlineLvl w:val="1"/>
        <w:rPr>
          <w:rFonts w:ascii="Times New Roman" w:hAnsi="Times New Roman"/>
          <w:sz w:val="24"/>
        </w:rPr>
      </w:pPr>
    </w:p>
    <w:p w14:paraId="47030000">
      <w:pPr>
        <w:tabs>
          <w:tab w:leader="none" w:pos="500" w:val="left"/>
        </w:tabs>
        <w:ind/>
      </w:pPr>
    </w:p>
    <w:p w14:paraId="48030000">
      <w:pPr>
        <w:rPr>
          <w:rFonts w:ascii="Times New Roman" w:hAnsi="Times New Roman"/>
          <w:sz w:val="28"/>
        </w:rPr>
      </w:pPr>
    </w:p>
    <w:p w14:paraId="49030000">
      <w:pPr>
        <w:spacing w:after="0" w:line="240" w:lineRule="auto"/>
        <w:ind/>
        <w:jc w:val="right"/>
        <w:rPr>
          <w:rFonts w:ascii="Times New Roman" w:hAnsi="Times New Roman"/>
          <w:sz w:val="22"/>
        </w:rPr>
      </w:pPr>
      <w:r>
        <w:rPr>
          <w:rFonts w:ascii="Times New Roman" w:hAnsi="Times New Roman"/>
          <w:sz w:val="22"/>
        </w:rPr>
        <w:br w:type="column"/>
      </w:r>
      <w:r>
        <w:rPr>
          <w:rFonts w:ascii="Times New Roman" w:hAnsi="Times New Roman"/>
          <w:sz w:val="22"/>
        </w:rPr>
        <w:t xml:space="preserve">Приложение </w:t>
      </w:r>
      <w:r>
        <w:rPr>
          <w:rFonts w:ascii="Times New Roman" w:hAnsi="Times New Roman"/>
          <w:sz w:val="22"/>
        </w:rPr>
        <w:t>6</w:t>
      </w:r>
    </w:p>
    <w:p w14:paraId="4A030000">
      <w:pPr>
        <w:spacing w:after="0" w:line="240" w:lineRule="auto"/>
        <w:ind/>
        <w:jc w:val="right"/>
        <w:rPr>
          <w:rFonts w:ascii="Times New Roman" w:hAnsi="Times New Roman"/>
          <w:sz w:val="22"/>
        </w:rPr>
      </w:pPr>
      <w:r>
        <w:rPr>
          <w:rFonts w:ascii="Times New Roman" w:hAnsi="Times New Roman"/>
          <w:sz w:val="22"/>
        </w:rPr>
        <w:t>к Административному регламенту</w:t>
      </w:r>
    </w:p>
    <w:p w14:paraId="4B03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4C03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4D03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4E030000">
      <w:pPr>
        <w:widowControl w:val="0"/>
        <w:spacing w:after="0" w:line="240" w:lineRule="auto"/>
        <w:ind/>
        <w:rPr>
          <w:rFonts w:ascii="Times New Roman" w:hAnsi="Times New Roman"/>
          <w:sz w:val="24"/>
        </w:rPr>
      </w:pPr>
    </w:p>
    <w:p w14:paraId="4F03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50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51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2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3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4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55030000">
      <w:pPr>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56030000">
      <w:pPr>
        <w:spacing w:after="0" w:line="240" w:lineRule="auto"/>
        <w:ind/>
        <w:jc w:val="right"/>
        <w:rPr>
          <w:rFonts w:ascii="Times New Roman" w:hAnsi="Times New Roman"/>
          <w:b w:val="0"/>
          <w:sz w:val="24"/>
        </w:rPr>
      </w:pPr>
    </w:p>
    <w:p w14:paraId="57030000">
      <w:pPr>
        <w:ind/>
        <w:jc w:val="center"/>
        <w:rPr>
          <w:rFonts w:ascii="Times New Roman" w:hAnsi="Times New Roman"/>
          <w:b w:val="0"/>
          <w:sz w:val="24"/>
        </w:rPr>
      </w:pPr>
      <w:r>
        <w:rPr>
          <w:rFonts w:ascii="Times New Roman" w:hAnsi="Times New Roman"/>
          <w:b w:val="0"/>
          <w:sz w:val="24"/>
        </w:rPr>
        <w:t>Об утверждении документации по планировке территории</w:t>
      </w:r>
    </w:p>
    <w:p w14:paraId="58030000">
      <w:pPr>
        <w:ind/>
        <w:jc w:val="center"/>
        <w:rPr>
          <w:rFonts w:ascii="Times New Roman" w:hAnsi="Times New Roman"/>
          <w:sz w:val="24"/>
        </w:rPr>
      </w:pPr>
      <w:r>
        <w:rPr>
          <w:rFonts w:ascii="Times New Roman" w:hAnsi="Times New Roman"/>
          <w:sz w:val="24"/>
        </w:rPr>
        <w:t>От _________________ № ____________________</w:t>
      </w:r>
    </w:p>
    <w:p w14:paraId="59030000">
      <w:pPr>
        <w:ind/>
        <w:jc w:val="both"/>
        <w:rPr>
          <w:rFonts w:ascii="Times New Roman" w:hAnsi="Times New Roman"/>
          <w:sz w:val="28"/>
        </w:rPr>
      </w:pPr>
      <w:r>
        <w:rPr>
          <w:rFonts w:ascii="Times New Roman" w:hAnsi="Times New Roman"/>
          <w:sz w:val="24"/>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w:t>
      </w:r>
      <w:r>
        <w:rPr>
          <w:rFonts w:ascii="Times New Roman" w:hAnsi="Times New Roman"/>
          <w:sz w:val="20"/>
        </w:rPr>
        <w:t>(указывается в случае проведения публичных слушаний</w:t>
      </w:r>
      <w:r>
        <w:rPr>
          <w:rFonts w:ascii="Times New Roman" w:hAnsi="Times New Roman"/>
          <w:sz w:val="20"/>
        </w:rPr>
        <w:t>/</w:t>
      </w:r>
      <w:r>
        <w:rPr>
          <w:rFonts w:ascii="Times New Roman" w:hAnsi="Times New Roman"/>
          <w:sz w:val="20"/>
        </w:rPr>
        <w:t xml:space="preserve"> общественных обсуждений)</w:t>
      </w:r>
      <w:r>
        <w:rPr>
          <w:rFonts w:ascii="Times New Roman" w:hAnsi="Times New Roman"/>
          <w:sz w:val="20"/>
        </w:rPr>
        <w:t>:</w:t>
      </w:r>
    </w:p>
    <w:p w14:paraId="5A030000">
      <w:pPr>
        <w:pStyle w:val="Style_6"/>
        <w:numPr>
          <w:ilvl w:val="0"/>
          <w:numId w:val="3"/>
        </w:numPr>
        <w:ind/>
        <w:jc w:val="both"/>
        <w:rPr>
          <w:rFonts w:ascii="Times New Roman" w:hAnsi="Times New Roman"/>
          <w:sz w:val="24"/>
        </w:rPr>
      </w:pPr>
      <w:r>
        <w:rPr>
          <w:rFonts w:ascii="Times New Roman" w:hAnsi="Times New Roman"/>
          <w:sz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5B030000">
      <w:pPr>
        <w:pStyle w:val="Style_6"/>
        <w:numPr>
          <w:ilvl w:val="0"/>
          <w:numId w:val="3"/>
        </w:numPr>
        <w:ind/>
        <w:jc w:val="both"/>
        <w:rPr>
          <w:rFonts w:ascii="Times New Roman" w:hAnsi="Times New Roman"/>
          <w:sz w:val="24"/>
        </w:rPr>
      </w:pPr>
      <w:r>
        <w:rPr>
          <w:rFonts w:ascii="Times New Roman" w:hAnsi="Times New Roman"/>
          <w:sz w:val="24"/>
        </w:rPr>
        <w:t xml:space="preserve">Опубликовать настоящее решение </w:t>
      </w:r>
      <w:r>
        <w:rPr>
          <w:rFonts w:ascii="Times New Roman" w:hAnsi="Times New Roman"/>
          <w:sz w:val="24"/>
        </w:rPr>
        <w:t>в</w:t>
      </w:r>
      <w:r>
        <w:rPr>
          <w:rFonts w:ascii="Times New Roman" w:hAnsi="Times New Roman"/>
          <w:sz w:val="24"/>
        </w:rPr>
        <w:t xml:space="preserve"> «_________________________».</w:t>
      </w:r>
    </w:p>
    <w:p w14:paraId="5C030000">
      <w:pPr>
        <w:pStyle w:val="Style_6"/>
        <w:numPr>
          <w:ilvl w:val="0"/>
          <w:numId w:val="3"/>
        </w:numPr>
        <w:ind/>
        <w:jc w:val="both"/>
        <w:rPr>
          <w:rFonts w:ascii="Times New Roman" w:hAnsi="Times New Roman"/>
          <w:sz w:val="24"/>
        </w:rPr>
      </w:pPr>
      <w:r>
        <w:rPr>
          <w:rFonts w:ascii="Times New Roman" w:hAnsi="Times New Roman"/>
          <w:sz w:val="24"/>
        </w:rPr>
        <w:t>Настоящее решение вступает в силу после его официального опубликования.</w:t>
      </w:r>
    </w:p>
    <w:p w14:paraId="5D030000">
      <w:pPr>
        <w:pStyle w:val="Style_6"/>
        <w:numPr>
          <w:ilvl w:val="0"/>
          <w:numId w:val="3"/>
        </w:numPr>
        <w:ind/>
        <w:jc w:val="both"/>
        <w:rPr>
          <w:rFonts w:ascii="Times New Roman" w:hAnsi="Times New Roman"/>
          <w:sz w:val="24"/>
        </w:rPr>
      </w:pPr>
      <w:r>
        <w:rPr>
          <w:rFonts w:ascii="Times New Roman" w:hAnsi="Times New Roman"/>
          <w:sz w:val="24"/>
        </w:rPr>
        <w:t xml:space="preserve">Контроль за исполнением настоящего решения возложить </w:t>
      </w:r>
      <w:r>
        <w:rPr>
          <w:rFonts w:ascii="Times New Roman" w:hAnsi="Times New Roman"/>
          <w:sz w:val="24"/>
        </w:rPr>
        <w:t>на</w:t>
      </w:r>
      <w:r>
        <w:rPr>
          <w:rFonts w:ascii="Times New Roman" w:hAnsi="Times New Roman"/>
          <w:sz w:val="24"/>
        </w:rPr>
        <w:t xml:space="preserve"> ___________</w:t>
      </w:r>
    </w:p>
    <w:p w14:paraId="5E030000">
      <w:pPr>
        <w:ind/>
        <w:jc w:val="both"/>
        <w:rPr>
          <w:rFonts w:ascii="Times New Roman" w:hAnsi="Times New Roman"/>
          <w:sz w:val="28"/>
        </w:rPr>
      </w:pPr>
    </w:p>
    <w:p w14:paraId="5F030000">
      <w:pPr>
        <w:ind/>
        <w:jc w:val="right"/>
        <w:rPr>
          <w:rFonts w:ascii="Times New Roman" w:hAnsi="Times New Roman"/>
        </w:rPr>
      </w:pPr>
    </w:p>
    <w:p w14:paraId="60030000">
      <w:pPr>
        <w:spacing w:after="0" w:line="240" w:lineRule="auto"/>
        <w:ind w:firstLine="540" w:left="0"/>
        <w:jc w:val="both"/>
        <w:rPr>
          <w:rFonts w:ascii="Times New Roman" w:hAnsi="Times New Roman"/>
          <w:strike w:val="1"/>
          <w:color w:val="FF0000"/>
          <w:sz w:val="28"/>
        </w:rPr>
      </w:pPr>
    </w:p>
    <w:p w14:paraId="61030000">
      <w:pPr>
        <w:spacing w:after="0" w:line="240" w:lineRule="auto"/>
        <w:ind w:firstLine="540" w:left="0"/>
        <w:jc w:val="both"/>
        <w:rPr>
          <w:rFonts w:ascii="Times New Roman" w:hAnsi="Times New Roman"/>
          <w:strike w:val="1"/>
          <w:color w:val="FF0000"/>
          <w:sz w:val="28"/>
        </w:rPr>
      </w:pPr>
    </w:p>
    <w:p w14:paraId="62030000">
      <w:pPr>
        <w:spacing w:after="0" w:line="240" w:lineRule="auto"/>
        <w:ind w:firstLine="540" w:left="0"/>
        <w:jc w:val="both"/>
        <w:rPr>
          <w:rFonts w:ascii="Times New Roman" w:hAnsi="Times New Roman"/>
          <w:strike w:val="1"/>
          <w:color w:val="FF0000"/>
          <w:sz w:val="28"/>
        </w:rPr>
      </w:pPr>
    </w:p>
    <w:p w14:paraId="63030000">
      <w:pPr>
        <w:spacing w:after="0" w:line="240" w:lineRule="auto"/>
        <w:ind w:firstLine="540" w:left="0"/>
        <w:jc w:val="both"/>
        <w:rPr>
          <w:rFonts w:ascii="Times New Roman" w:hAnsi="Times New Roman"/>
          <w:strike w:val="1"/>
          <w:color w:val="FF0000"/>
          <w:sz w:val="28"/>
        </w:rPr>
      </w:pPr>
    </w:p>
    <w:p w14:paraId="64030000">
      <w:pPr>
        <w:spacing w:after="0" w:line="240" w:lineRule="auto"/>
        <w:ind w:firstLine="540" w:left="0"/>
        <w:jc w:val="both"/>
        <w:rPr>
          <w:rFonts w:ascii="Times New Roman" w:hAnsi="Times New Roman"/>
          <w:strike w:val="1"/>
          <w:color w:val="FF0000"/>
          <w:sz w:val="28"/>
        </w:rPr>
      </w:pPr>
    </w:p>
    <w:p w14:paraId="65030000">
      <w:pPr>
        <w:spacing w:after="0" w:line="240" w:lineRule="auto"/>
        <w:ind w:firstLine="540" w:left="0"/>
        <w:jc w:val="both"/>
        <w:rPr>
          <w:rFonts w:ascii="Times New Roman" w:hAnsi="Times New Roman"/>
          <w:strike w:val="1"/>
          <w:color w:val="FF0000"/>
          <w:sz w:val="28"/>
        </w:rPr>
      </w:pPr>
    </w:p>
    <w:p w14:paraId="66030000">
      <w:pPr>
        <w:spacing w:after="0" w:line="240" w:lineRule="auto"/>
        <w:ind w:firstLine="540" w:left="0"/>
        <w:jc w:val="both"/>
        <w:rPr>
          <w:rFonts w:ascii="Times New Roman" w:hAnsi="Times New Roman"/>
          <w:strike w:val="1"/>
          <w:color w:val="FF0000"/>
          <w:sz w:val="28"/>
        </w:rPr>
      </w:pPr>
    </w:p>
    <w:p w14:paraId="67030000">
      <w:pPr>
        <w:spacing w:after="0" w:line="240" w:lineRule="auto"/>
        <w:ind w:firstLine="540" w:left="0"/>
        <w:jc w:val="both"/>
        <w:rPr>
          <w:rFonts w:ascii="Times New Roman" w:hAnsi="Times New Roman"/>
          <w:strike w:val="1"/>
          <w:color w:val="FF0000"/>
          <w:sz w:val="28"/>
        </w:rPr>
      </w:pPr>
    </w:p>
    <w:p w14:paraId="68030000">
      <w:pPr>
        <w:spacing w:after="0" w:line="240" w:lineRule="auto"/>
        <w:ind w:firstLine="540" w:left="0"/>
        <w:jc w:val="both"/>
        <w:rPr>
          <w:rFonts w:ascii="Times New Roman" w:hAnsi="Times New Roman"/>
          <w:strike w:val="1"/>
          <w:color w:val="FF0000"/>
          <w:sz w:val="28"/>
        </w:rPr>
      </w:pPr>
    </w:p>
    <w:p w14:paraId="69030000">
      <w:pPr>
        <w:spacing w:after="0" w:line="240" w:lineRule="auto"/>
        <w:ind w:firstLine="540" w:left="0"/>
        <w:jc w:val="both"/>
        <w:rPr>
          <w:rFonts w:ascii="Times New Roman" w:hAnsi="Times New Roman"/>
          <w:strike w:val="1"/>
          <w:color w:val="FF0000"/>
          <w:sz w:val="28"/>
        </w:rPr>
      </w:pPr>
    </w:p>
    <w:p w14:paraId="6A030000">
      <w:pPr>
        <w:spacing w:after="0" w:line="240" w:lineRule="auto"/>
        <w:ind w:firstLine="540" w:left="0"/>
        <w:jc w:val="both"/>
        <w:rPr>
          <w:rFonts w:ascii="Times New Roman" w:hAnsi="Times New Roman"/>
          <w:strike w:val="1"/>
          <w:color w:val="FF0000"/>
          <w:sz w:val="28"/>
        </w:rPr>
      </w:pPr>
    </w:p>
    <w:p w14:paraId="6B030000">
      <w:pPr>
        <w:spacing w:after="0" w:line="240" w:lineRule="auto"/>
        <w:ind w:firstLine="0" w:left="0"/>
        <w:jc w:val="right"/>
        <w:rPr>
          <w:rFonts w:ascii="Times New Roman" w:hAnsi="Times New Roman"/>
          <w:sz w:val="22"/>
        </w:rPr>
      </w:pPr>
      <w:r>
        <w:rPr>
          <w:rFonts w:ascii="Times New Roman" w:hAnsi="Times New Roman"/>
          <w:sz w:val="22"/>
        </w:rPr>
        <w:t>Приложение 7</w:t>
      </w:r>
    </w:p>
    <w:p w14:paraId="6C030000">
      <w:pPr>
        <w:spacing w:after="0" w:line="240" w:lineRule="auto"/>
        <w:ind w:firstLine="0" w:left="0"/>
        <w:jc w:val="right"/>
        <w:rPr>
          <w:rFonts w:ascii="Times New Roman" w:hAnsi="Times New Roman"/>
          <w:sz w:val="22"/>
        </w:rPr>
      </w:pPr>
      <w:r>
        <w:rPr>
          <w:rFonts w:ascii="Times New Roman" w:hAnsi="Times New Roman"/>
          <w:sz w:val="22"/>
        </w:rPr>
        <w:t>к Административному регламенту</w:t>
      </w:r>
      <w:r>
        <w:rPr>
          <w:rFonts w:ascii="Times New Roman" w:hAnsi="Times New Roman"/>
          <w:sz w:val="22"/>
        </w:rPr>
        <w:t xml:space="preserve"> </w:t>
      </w:r>
    </w:p>
    <w:p w14:paraId="6D030000">
      <w:pPr>
        <w:spacing w:after="0" w:line="240" w:lineRule="auto"/>
        <w:ind w:firstLine="0" w:left="0"/>
        <w:jc w:val="right"/>
        <w:rPr>
          <w:rFonts w:ascii="Times New Roman" w:hAnsi="Times New Roman"/>
          <w:sz w:val="22"/>
        </w:rPr>
      </w:pPr>
    </w:p>
    <w:p w14:paraId="6E03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6F03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7003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7103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72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73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7403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75030000">
      <w:pPr>
        <w:spacing w:after="0" w:before="0"/>
        <w:ind w:firstLine="0" w:left="-284"/>
        <w:jc w:val="center"/>
        <w:rPr>
          <w:rFonts w:ascii="Times New Roman" w:hAnsi="Times New Roman"/>
        </w:rPr>
      </w:pPr>
      <w:r>
        <w:rPr>
          <w:rFonts w:ascii="Times New Roman" w:hAnsi="Times New Roman"/>
          <w:b w:val="1"/>
        </w:rPr>
        <w:t>ГРАФИК РАБОТЫ</w:t>
      </w:r>
    </w:p>
    <w:p w14:paraId="7603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703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803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903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A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7B03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7C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D03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7E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F03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0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8103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203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83030000">
      <w:pPr>
        <w:widowControl w:val="0"/>
        <w:spacing w:line="240" w:lineRule="auto"/>
        <w:ind w:firstLine="0" w:left="-284"/>
        <w:jc w:val="both"/>
        <w:rPr>
          <w:rFonts w:ascii="Times New Roman" w:hAnsi="Times New Roman"/>
        </w:rPr>
      </w:pPr>
    </w:p>
    <w:p w14:paraId="8403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85030000">
      <w:pPr>
        <w:spacing w:after="0" w:before="0"/>
        <w:ind w:firstLine="0" w:left="-284"/>
        <w:jc w:val="center"/>
        <w:rPr>
          <w:rFonts w:ascii="Times New Roman" w:hAnsi="Times New Roman"/>
          <w:b w:val="1"/>
        </w:rPr>
      </w:pPr>
    </w:p>
    <w:p w14:paraId="8603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8703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8803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89030000">
      <w:pPr>
        <w:spacing w:after="0" w:before="0"/>
        <w:ind w:firstLine="0" w:left="-284"/>
        <w:rPr>
          <w:rFonts w:ascii="Times New Roman" w:hAnsi="Times New Roman"/>
        </w:rPr>
      </w:pPr>
    </w:p>
    <w:p w14:paraId="8A03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B03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C03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D03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E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F03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0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103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2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303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4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503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603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97030000">
      <w:pPr>
        <w:widowControl w:val="0"/>
        <w:ind w:firstLine="709" w:left="-284"/>
        <w:jc w:val="both"/>
        <w:rPr>
          <w:rFonts w:ascii="Times New Roman" w:hAnsi="Times New Roman"/>
        </w:rPr>
      </w:pPr>
    </w:p>
    <w:p w14:paraId="98030000">
      <w:pPr>
        <w:spacing w:after="0" w:line="240" w:lineRule="auto"/>
        <w:ind w:firstLine="540" w:left="0"/>
        <w:jc w:val="both"/>
        <w:rPr>
          <w:rFonts w:ascii="Times New Roman" w:hAnsi="Times New Roman"/>
          <w:strike w:val="1"/>
          <w:color w:val="FF0000"/>
          <w:sz w:val="28"/>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pgSz w:h="16838" w:orient="portrait" w:w="11906"/>
      <w:pgMar w:bottom="709"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00"/>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6" w:type="paragraph">
    <w:name w:val="List Paragraph"/>
    <w:basedOn w:val="Style_9"/>
    <w:link w:val="Style_6_ch"/>
    <w:pPr>
      <w:ind w:firstLine="0" w:left="720"/>
      <w:contextualSpacing w:val="1"/>
    </w:pPr>
  </w:style>
  <w:style w:styleId="Style_6_ch" w:type="character">
    <w:name w:val="List Paragraph"/>
    <w:basedOn w:val="Style_9_ch"/>
    <w:link w:val="Style_6"/>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PlusCell"/>
    <w:link w:val="Style_14_ch"/>
    <w:pPr>
      <w:widowControl w:val="0"/>
      <w:spacing w:after="0" w:line="240" w:lineRule="auto"/>
      <w:ind/>
    </w:pPr>
    <w:rPr>
      <w:rFonts w:ascii="Courier New" w:hAnsi="Courier New"/>
      <w:sz w:val="20"/>
    </w:rPr>
  </w:style>
  <w:style w:styleId="Style_14_ch" w:type="character">
    <w:name w:val="ConsPlusCell"/>
    <w:link w:val="Style_14"/>
    <w:rPr>
      <w:rFonts w:ascii="Courier New" w:hAnsi="Courier New"/>
      <w:sz w:val="20"/>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4" w:type="paragraph">
    <w:name w:val="annotation text"/>
    <w:basedOn w:val="Style_9"/>
    <w:link w:val="Style_4_ch"/>
    <w:pPr>
      <w:spacing w:line="240" w:lineRule="auto"/>
      <w:ind/>
    </w:pPr>
    <w:rPr>
      <w:sz w:val="20"/>
    </w:rPr>
  </w:style>
  <w:style w:styleId="Style_4_ch" w:type="character">
    <w:name w:val="annotation text"/>
    <w:basedOn w:val="Style_9_ch"/>
    <w:link w:val="Style_4"/>
    <w:rPr>
      <w:sz w:val="20"/>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16" w:type="paragraph">
    <w:name w:val="toc 3"/>
    <w:next w:val="Style_9"/>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9"/>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Default Paragraph Font"/>
    <w:link w:val="Style_18_ch"/>
  </w:style>
  <w:style w:styleId="Style_18_ch" w:type="character">
    <w:name w:val="Default Paragraph Font"/>
    <w:link w:val="Style_18"/>
  </w:style>
  <w:style w:styleId="Style_19" w:type="paragraph">
    <w:name w:val="heading 1"/>
    <w:next w:val="Style_9"/>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3" w:type="paragraph">
    <w:name w:val="ConsPlusTitle"/>
    <w:link w:val="Style_3_ch"/>
    <w:pPr>
      <w:widowControl w:val="0"/>
      <w:spacing w:after="0" w:line="240" w:lineRule="auto"/>
      <w:ind/>
    </w:pPr>
    <w:rPr>
      <w:rFonts w:ascii="Calibri" w:hAnsi="Calibri"/>
      <w:b w:val="1"/>
    </w:rPr>
  </w:style>
  <w:style w:styleId="Style_3_ch" w:type="character">
    <w:name w:val="ConsPlusTitle"/>
    <w:link w:val="Style_3"/>
    <w:rPr>
      <w:rFonts w:ascii="Calibri" w:hAnsi="Calibri"/>
      <w:b w:val="1"/>
    </w:rPr>
  </w:style>
  <w:style w:styleId="Style_20" w:type="paragraph">
    <w:name w:val="ConsPlusJurTerm"/>
    <w:link w:val="Style_20_ch"/>
    <w:pPr>
      <w:widowControl w:val="0"/>
      <w:spacing w:after="0" w:line="240" w:lineRule="auto"/>
      <w:ind/>
    </w:pPr>
    <w:rPr>
      <w:rFonts w:ascii="Tahoma" w:hAnsi="Tahoma"/>
      <w:sz w:val="26"/>
    </w:rPr>
  </w:style>
  <w:style w:styleId="Style_20_ch" w:type="character">
    <w:name w:val="ConsPlusJurTerm"/>
    <w:link w:val="Style_20"/>
    <w:rPr>
      <w:rFonts w:ascii="Tahoma" w:hAnsi="Tahoma"/>
      <w:sz w:val="26"/>
    </w:rPr>
  </w:style>
  <w:style w:styleId="Style_5" w:type="paragraph">
    <w:name w:val="Hyperlink"/>
    <w:basedOn w:val="Style_18"/>
    <w:link w:val="Style_5_ch"/>
    <w:rPr>
      <w:color w:themeColor="hyperlink" w:val="0000FF"/>
      <w:u w:val="single"/>
    </w:rPr>
  </w:style>
  <w:style w:styleId="Style_5_ch" w:type="character">
    <w:name w:val="Hyperlink"/>
    <w:basedOn w:val="Style_18_ch"/>
    <w:link w:val="Style_5"/>
    <w:rPr>
      <w:color w:themeColor="hyperlink"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ConsPlusTextList"/>
    <w:link w:val="Style_23_ch"/>
    <w:pPr>
      <w:widowControl w:val="0"/>
      <w:spacing w:after="0" w:line="240" w:lineRule="auto"/>
      <w:ind/>
    </w:pPr>
    <w:rPr>
      <w:rFonts w:ascii="Arial" w:hAnsi="Arial"/>
      <w:sz w:val="20"/>
    </w:rPr>
  </w:style>
  <w:style w:styleId="Style_23_ch" w:type="character">
    <w:name w:val="ConsPlusTextList"/>
    <w:link w:val="Style_23"/>
    <w:rPr>
      <w:rFonts w:ascii="Arial" w:hAnsi="Arial"/>
      <w:sz w:val="20"/>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9"/>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7" w:type="paragraph">
    <w:name w:val="toc 5"/>
    <w:next w:val="Style_9"/>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9"/>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9"/>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9"/>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9"/>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ConsPlusDocList"/>
    <w:link w:val="Style_32_ch"/>
    <w:pPr>
      <w:widowControl w:val="0"/>
      <w:spacing w:after="0" w:line="240" w:lineRule="auto"/>
      <w:ind/>
    </w:pPr>
    <w:rPr>
      <w:rFonts w:ascii="Calibri" w:hAnsi="Calibri"/>
    </w:rPr>
  </w:style>
  <w:style w:styleId="Style_32_ch" w:type="character">
    <w:name w:val="ConsPlusDocList"/>
    <w:link w:val="Style_32"/>
    <w:rPr>
      <w:rFonts w:ascii="Calibri" w:hAnsi="Calibri"/>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emf" Type="http://schemas.openxmlformats.org/officeDocument/2006/relationships/image"/>
  <Relationship Id="rId1" Target="media/1.e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2024-02-22T15:14:58Z</dcterms:modified>
</cp:coreProperties>
</file>