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300"/>
        <w:ind/>
        <w:jc w:val="right"/>
        <w:rPr>
          <w:rFonts w:ascii="Times New Roman" w:hAnsi="Times New Roman"/>
          <w:b w:val="1"/>
          <w:color w:val="000000"/>
          <w:sz w:val="26"/>
        </w:rPr>
      </w:pPr>
    </w:p>
    <w:p w14:paraId="03000000">
      <w:pPr>
        <w:spacing w:after="300"/>
        <w:ind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drawing>
          <wp:inline>
            <wp:extent cx="530225" cy="64008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30225" cy="6400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after="300"/>
        <w:ind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АДМИНИСТРАЦИЯ</w:t>
      </w:r>
      <w:r>
        <w:rPr>
          <w:rFonts w:ascii="Times New Roman" w:hAnsi="Times New Roman"/>
          <w:b w:val="1"/>
          <w:color w:val="000000"/>
          <w:sz w:val="26"/>
        </w:rPr>
        <w:br/>
      </w:r>
      <w:r>
        <w:rPr>
          <w:rFonts w:ascii="Times New Roman" w:hAnsi="Times New Roman"/>
          <w:b w:val="1"/>
          <w:color w:val="000000"/>
          <w:sz w:val="26"/>
        </w:rPr>
        <w:t>ЛЕБЯЖЕНСКОГО ГОРОДСКОГО ПОСЕЛЕНИЯ</w:t>
      </w:r>
      <w:r>
        <w:rPr>
          <w:rFonts w:ascii="Times New Roman" w:hAnsi="Times New Roman"/>
          <w:b w:val="1"/>
          <w:color w:val="000000"/>
          <w:sz w:val="26"/>
        </w:rPr>
        <w:br/>
      </w:r>
      <w:r>
        <w:rPr>
          <w:rFonts w:ascii="Times New Roman" w:hAnsi="Times New Roman"/>
          <w:b w:val="1"/>
          <w:color w:val="000000"/>
          <w:sz w:val="26"/>
        </w:rPr>
        <w:t>ЛОМОНОСОВСКОГО МУНИЦИПАЛЬНОГО РАЙОНА</w:t>
      </w:r>
      <w:r>
        <w:rPr>
          <w:rFonts w:ascii="Times New Roman" w:hAnsi="Times New Roman"/>
          <w:b w:val="1"/>
          <w:color w:val="000000"/>
          <w:sz w:val="26"/>
        </w:rPr>
        <w:br/>
      </w:r>
      <w:r>
        <w:rPr>
          <w:rFonts w:ascii="Times New Roman" w:hAnsi="Times New Roman"/>
          <w:b w:val="1"/>
          <w:color w:val="000000"/>
          <w:sz w:val="26"/>
        </w:rPr>
        <w:t>ЛЕНИНГРАДСКОЙ ОБЛАСТИ</w:t>
      </w:r>
    </w:p>
    <w:p w14:paraId="05000000">
      <w:pPr>
        <w:spacing w:after="113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ПОСТАНОВЛЕНИЕ</w:t>
      </w:r>
    </w:p>
    <w:p w14:paraId="06000000">
      <w:pPr>
        <w:spacing w:after="113"/>
        <w:ind w:firstLine="0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т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09.08.2024</w:t>
      </w:r>
      <w:r>
        <w:rPr>
          <w:rFonts w:ascii="Times New Roman" w:hAnsi="Times New Roman"/>
          <w:sz w:val="26"/>
        </w:rPr>
        <w:t xml:space="preserve"> г.</w:t>
      </w:r>
      <w:r>
        <w:rPr>
          <w:rFonts w:ascii="Times New Roman" w:hAnsi="Times New Roman"/>
          <w:sz w:val="26"/>
        </w:rPr>
        <w:t xml:space="preserve">                                                  </w:t>
      </w:r>
      <w:r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 xml:space="preserve">                                                             </w:t>
      </w:r>
      <w:r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338</w:t>
      </w:r>
    </w:p>
    <w:p w14:paraId="07000000">
      <w:pPr>
        <w:tabs>
          <w:tab w:leader="none" w:pos="4020" w:val="left"/>
        </w:tabs>
        <w:ind w:right="362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 xml:space="preserve">Об утверждении </w:t>
      </w:r>
      <w:r>
        <w:rPr>
          <w:rFonts w:ascii="Times New Roman" w:hAnsi="Times New Roman"/>
          <w:sz w:val="26"/>
        </w:rPr>
        <w:t xml:space="preserve">административного регламента </w:t>
      </w:r>
      <w:r>
        <w:rPr>
          <w:rFonts w:ascii="Times New Roman" w:hAnsi="Times New Roman"/>
          <w:sz w:val="26"/>
        </w:rPr>
        <w:t xml:space="preserve">по </w:t>
      </w:r>
      <w:r>
        <w:rPr>
          <w:rFonts w:ascii="Times New Roman" w:hAnsi="Times New Roman"/>
          <w:sz w:val="26"/>
        </w:rPr>
        <w:t>предоставлени</w:t>
      </w:r>
      <w:r>
        <w:rPr>
          <w:rFonts w:ascii="Times New Roman" w:hAnsi="Times New Roman"/>
          <w:sz w:val="26"/>
        </w:rPr>
        <w:t>ю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администрацией Лебяженского городского поселения Ломоносовского м</w:t>
      </w:r>
      <w:r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</w:rPr>
        <w:t xml:space="preserve">ниципального района Ленинградской области </w:t>
      </w:r>
      <w:r>
        <w:rPr>
          <w:rFonts w:ascii="Times New Roman" w:hAnsi="Times New Roman"/>
          <w:sz w:val="26"/>
        </w:rPr>
        <w:t>муниципальной услуги</w:t>
      </w:r>
      <w:r>
        <w:rPr>
          <w:rFonts w:ascii="Times New Roman" w:hAnsi="Times New Roman"/>
          <w:sz w:val="26"/>
        </w:rPr>
        <w:t xml:space="preserve"> </w:t>
      </w:r>
      <w:r>
        <w:rPr>
          <w:b w:val="0"/>
          <w:sz w:val="26"/>
        </w:rPr>
        <w:t>«</w:t>
      </w:r>
      <w:r>
        <w:rPr>
          <w:b w:val="0"/>
          <w:sz w:val="26"/>
        </w:rPr>
        <w:t>Согласование проведения переустройства и (или) перепланировки помещения в многоквартирном доме</w:t>
      </w:r>
      <w:r>
        <w:rPr>
          <w:b w:val="0"/>
          <w:sz w:val="26"/>
        </w:rPr>
        <w:t>»</w:t>
      </w:r>
      <w:r>
        <w:rPr>
          <w:b w:val="0"/>
          <w:sz w:val="26"/>
        </w:rPr>
        <w:t xml:space="preserve"> </w:t>
      </w:r>
    </w:p>
    <w:p w14:paraId="08000000">
      <w:pPr>
        <w:tabs>
          <w:tab w:leader="none" w:pos="4020" w:val="left"/>
        </w:tabs>
        <w:ind w:right="3625"/>
        <w:jc w:val="both"/>
        <w:rPr>
          <w:rFonts w:ascii="Times New Roman" w:hAnsi="Times New Roman"/>
        </w:rPr>
      </w:pPr>
    </w:p>
    <w:p w14:paraId="09000000">
      <w:pPr>
        <w:tabs>
          <w:tab w:leader="none" w:pos="1276" w:val="left"/>
        </w:tabs>
        <w:spacing w:line="240" w:lineRule="auto"/>
        <w:ind w:firstLine="851" w:left="0" w:right="-14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</w:t>
      </w:r>
      <w:r>
        <w:rPr>
          <w:rFonts w:ascii="Times New Roman" w:hAnsi="Times New Roman"/>
          <w:sz w:val="26"/>
        </w:rPr>
        <w:t xml:space="preserve">пальных услуг», </w:t>
      </w:r>
      <w:r>
        <w:rPr>
          <w:rFonts w:ascii="Times New Roman" w:hAnsi="Times New Roman"/>
          <w:sz w:val="26"/>
        </w:rPr>
        <w:t>администрация Лебяженского городского поселения Ломоносовского муниципального района Ленинградской области</w:t>
      </w:r>
    </w:p>
    <w:p w14:paraId="0A000000">
      <w:pPr>
        <w:spacing w:after="120" w:line="276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 о с т а н о в л я е т: </w:t>
      </w:r>
    </w:p>
    <w:p w14:paraId="0B000000">
      <w:pPr>
        <w:spacing w:after="0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Утвердить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административный регламент по предоставлению </w:t>
      </w:r>
      <w:r>
        <w:rPr>
          <w:rFonts w:ascii="Times New Roman" w:hAnsi="Times New Roman"/>
          <w:sz w:val="26"/>
        </w:rPr>
        <w:t>администраци</w:t>
      </w:r>
      <w:r>
        <w:rPr>
          <w:rFonts w:ascii="Times New Roman" w:hAnsi="Times New Roman"/>
          <w:sz w:val="26"/>
        </w:rPr>
        <w:t>ей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Лебяженского городского поселения Ломоносовского </w:t>
      </w:r>
      <w:r>
        <w:rPr>
          <w:rFonts w:ascii="Times New Roman" w:hAnsi="Times New Roman"/>
          <w:sz w:val="26"/>
        </w:rPr>
        <w:t>муниципального района Ленинградской области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муниципальной услуги </w:t>
      </w:r>
      <w:r>
        <w:rPr>
          <w:b w:val="0"/>
          <w:sz w:val="26"/>
        </w:rPr>
        <w:t>«</w:t>
      </w:r>
      <w:r>
        <w:rPr>
          <w:b w:val="0"/>
          <w:sz w:val="26"/>
        </w:rPr>
        <w:t>Согласование проведения переустройства и (или) перепланировки помещения в многоквартирном доме</w:t>
      </w:r>
      <w:r>
        <w:rPr>
          <w:b w:val="0"/>
          <w:sz w:val="26"/>
        </w:rPr>
        <w:t>»</w:t>
      </w:r>
      <w:r>
        <w:rPr>
          <w:b w:val="0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согласно приложению.</w:t>
      </w:r>
    </w:p>
    <w:p w14:paraId="0C000000">
      <w:pPr>
        <w:spacing w:after="0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r>
        <w:rPr>
          <w:rFonts w:ascii="Times New Roman" w:hAnsi="Times New Roman"/>
          <w:sz w:val="26"/>
        </w:rPr>
        <w:t>Признать утратившим силу:</w:t>
      </w:r>
    </w:p>
    <w:p w14:paraId="0D000000">
      <w:pPr>
        <w:tabs>
          <w:tab w:leader="none" w:pos="567" w:val="left"/>
          <w:tab w:leader="none" w:pos="709" w:val="left"/>
          <w:tab w:leader="none" w:pos="1083" w:val="left"/>
        </w:tabs>
        <w:spacing w:after="260"/>
        <w:ind w:firstLine="0" w:left="0"/>
        <w:contextualSpacing w:val="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- </w:t>
      </w:r>
      <w:r>
        <w:rPr>
          <w:rFonts w:ascii="Times New Roman" w:hAnsi="Times New Roman"/>
          <w:color w:val="000000"/>
          <w:sz w:val="26"/>
        </w:rPr>
        <w:t>постановление администрации Лебяженского городского поселения №</w:t>
      </w:r>
      <w:r>
        <w:rPr>
          <w:rFonts w:ascii="Times New Roman" w:hAnsi="Times New Roman"/>
          <w:color w:val="000000"/>
          <w:sz w:val="26"/>
        </w:rPr>
        <w:t>82</w:t>
      </w:r>
      <w:r>
        <w:rPr>
          <w:rFonts w:ascii="Times New Roman" w:hAnsi="Times New Roman"/>
          <w:color w:val="000000"/>
          <w:sz w:val="26"/>
        </w:rPr>
        <w:t xml:space="preserve"> от 28.02.2024</w:t>
      </w:r>
      <w:r>
        <w:rPr>
          <w:rFonts w:ascii="Times New Roman" w:hAnsi="Times New Roman"/>
          <w:color w:val="000000"/>
          <w:sz w:val="26"/>
        </w:rPr>
        <w:t xml:space="preserve"> года «</w:t>
      </w:r>
      <w:r>
        <w:rPr>
          <w:rFonts w:ascii="Times New Roman" w:hAnsi="Times New Roman"/>
          <w:color w:val="000000"/>
          <w:sz w:val="26"/>
        </w:rPr>
        <w:t>Об утверждении административного регламента предоставления муниципальной услуги</w:t>
      </w:r>
      <w:r>
        <w:rPr>
          <w:rFonts w:ascii="Times New Roman" w:hAnsi="Times New Roman"/>
          <w:color w:val="000000"/>
          <w:sz w:val="26"/>
          <w:u w:val="none"/>
        </w:rPr>
        <w:t xml:space="preserve"> </w:t>
      </w:r>
      <w:r>
        <w:rPr>
          <w:b w:val="0"/>
          <w:sz w:val="26"/>
        </w:rPr>
        <w:t>«</w:t>
      </w:r>
      <w:r>
        <w:rPr>
          <w:b w:val="0"/>
          <w:sz w:val="26"/>
        </w:rPr>
        <w:t>Согласование проведения переустройства и (или) перепланировки помещения в многоквартирном доме</w:t>
      </w:r>
      <w:r>
        <w:rPr>
          <w:b w:val="0"/>
          <w:sz w:val="26"/>
        </w:rPr>
        <w:t>»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u w:val="none"/>
        </w:rPr>
        <w:instrText>HYPERLINK "http://lebiaje.ru/uslugi/247.html"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u w:val="none"/>
        </w:rPr>
        <w:t>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u w:val="none"/>
        </w:rPr>
        <w:fldChar w:fldCharType="end"/>
      </w:r>
    </w:p>
    <w:p w14:paraId="0E000000">
      <w:pPr>
        <w:spacing w:after="0"/>
        <w:ind w:firstLine="0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</w:t>
      </w:r>
      <w:r>
        <w:rPr>
          <w:rFonts w:ascii="Times New Roman" w:hAnsi="Times New Roman"/>
          <w:sz w:val="26"/>
        </w:rPr>
        <w:t>аместител</w:t>
      </w:r>
      <w:r>
        <w:rPr>
          <w:rFonts w:ascii="Times New Roman" w:hAnsi="Times New Roman"/>
          <w:sz w:val="26"/>
        </w:rPr>
        <w:t>ю</w:t>
      </w:r>
      <w:r>
        <w:rPr>
          <w:rFonts w:ascii="Times New Roman" w:hAnsi="Times New Roman"/>
          <w:sz w:val="26"/>
        </w:rPr>
        <w:t xml:space="preserve"> главы администрации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Лебяженского городского поселения Ломоносовского мун</w:t>
      </w:r>
      <w:r>
        <w:rPr>
          <w:rFonts w:ascii="Times New Roman" w:hAnsi="Times New Roman"/>
          <w:color w:val="000000"/>
          <w:sz w:val="26"/>
        </w:rPr>
        <w:t>иципального района Ленинградской области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Д</w:t>
      </w:r>
      <w:r>
        <w:rPr>
          <w:rFonts w:ascii="Times New Roman" w:hAnsi="Times New Roman"/>
          <w:color w:val="000000"/>
          <w:sz w:val="26"/>
        </w:rPr>
        <w:t>.</w:t>
      </w:r>
      <w:r>
        <w:rPr>
          <w:rFonts w:ascii="Times New Roman" w:hAnsi="Times New Roman"/>
          <w:color w:val="000000"/>
          <w:sz w:val="26"/>
        </w:rPr>
        <w:t>В</w:t>
      </w:r>
      <w:r>
        <w:rPr>
          <w:rFonts w:ascii="Times New Roman" w:hAnsi="Times New Roman"/>
          <w:color w:val="000000"/>
          <w:sz w:val="26"/>
        </w:rPr>
        <w:t xml:space="preserve">. </w:t>
      </w:r>
      <w:r>
        <w:rPr>
          <w:rFonts w:ascii="Times New Roman" w:hAnsi="Times New Roman"/>
          <w:color w:val="000000"/>
          <w:sz w:val="26"/>
        </w:rPr>
        <w:t>Маркову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обеспечить внесение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сведений </w:t>
      </w:r>
      <w:r>
        <w:rPr>
          <w:rFonts w:ascii="Times New Roman" w:hAnsi="Times New Roman"/>
          <w:color w:val="000000"/>
          <w:sz w:val="26"/>
        </w:rPr>
        <w:t>о муниципальной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услуге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в реестр муниципальных услуг, предоставляемых </w:t>
      </w:r>
      <w:r>
        <w:rPr>
          <w:rFonts w:ascii="Times New Roman" w:hAnsi="Times New Roman"/>
          <w:color w:val="000000"/>
          <w:sz w:val="26"/>
        </w:rPr>
        <w:t>администрацией Лебяженского городского поселения Ломон</w:t>
      </w:r>
      <w:r>
        <w:rPr>
          <w:rFonts w:ascii="Times New Roman" w:hAnsi="Times New Roman"/>
          <w:color w:val="000000"/>
          <w:sz w:val="26"/>
        </w:rPr>
        <w:t>осовского муниципального района Ленинградской области</w:t>
      </w:r>
      <w:r>
        <w:rPr>
          <w:rFonts w:ascii="Times New Roman" w:hAnsi="Times New Roman"/>
          <w:color w:val="000000"/>
          <w:sz w:val="26"/>
        </w:rPr>
        <w:t>.</w:t>
      </w:r>
    </w:p>
    <w:p w14:paraId="0F000000">
      <w:pPr>
        <w:spacing w:after="0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4</w:t>
      </w:r>
      <w:r>
        <w:rPr>
          <w:rFonts w:ascii="Times New Roman" w:hAnsi="Times New Roman"/>
          <w:color w:val="000000"/>
          <w:sz w:val="26"/>
        </w:rPr>
        <w:t>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</w:t>
      </w:r>
      <w:r>
        <w:rPr>
          <w:rFonts w:ascii="Times New Roman" w:hAnsi="Times New Roman"/>
          <w:sz w:val="26"/>
        </w:rPr>
        <w:t>астоящее постановление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вступает в силу с момента </w:t>
      </w:r>
      <w:r>
        <w:rPr>
          <w:rFonts w:ascii="Times New Roman" w:hAnsi="Times New Roman"/>
          <w:sz w:val="26"/>
        </w:rPr>
        <w:t>опубликования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на официальном сайте </w:t>
      </w:r>
      <w:r>
        <w:rPr>
          <w:rFonts w:ascii="Times New Roman" w:hAnsi="Times New Roman"/>
          <w:sz w:val="26"/>
        </w:rPr>
        <w:t>администраци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Лебяженского городского поселения Ломоносовского муниципального района Ленинградской области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информационно-телекоммуникационной сети Интернет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 </w:t>
      </w:r>
    </w:p>
    <w:p w14:paraId="10000000">
      <w:pPr>
        <w:spacing w:after="0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.  Контроль за исполнением настоящего постановления </w:t>
      </w:r>
      <w:r>
        <w:rPr>
          <w:rFonts w:ascii="Times New Roman" w:hAnsi="Times New Roman"/>
          <w:sz w:val="26"/>
        </w:rPr>
        <w:t>ос</w:t>
      </w:r>
      <w:r>
        <w:rPr>
          <w:rFonts w:ascii="Times New Roman" w:hAnsi="Times New Roman"/>
          <w:sz w:val="26"/>
        </w:rPr>
        <w:t>тавляю за собой</w:t>
      </w:r>
      <w:r>
        <w:rPr>
          <w:rFonts w:ascii="Times New Roman" w:hAnsi="Times New Roman"/>
          <w:sz w:val="26"/>
        </w:rPr>
        <w:t>.</w:t>
      </w:r>
    </w:p>
    <w:p w14:paraId="11000000">
      <w:pPr>
        <w:ind w:firstLine="539" w:left="0"/>
        <w:jc w:val="both"/>
        <w:rPr>
          <w:rFonts w:ascii="Times New Roman" w:hAnsi="Times New Roman"/>
          <w:sz w:val="26"/>
        </w:rPr>
      </w:pPr>
    </w:p>
    <w:p w14:paraId="12000000">
      <w:pPr>
        <w:ind w:firstLine="539" w:left="0"/>
        <w:jc w:val="both"/>
        <w:rPr>
          <w:rFonts w:ascii="Times New Roman" w:hAnsi="Times New Roman"/>
          <w:sz w:val="26"/>
        </w:rPr>
      </w:pPr>
    </w:p>
    <w:p w14:paraId="13000000">
      <w:pPr>
        <w:spacing w:after="0"/>
        <w:ind w:firstLine="0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</w:t>
      </w:r>
      <w:r>
        <w:rPr>
          <w:rFonts w:ascii="Times New Roman" w:hAnsi="Times New Roman"/>
          <w:sz w:val="26"/>
        </w:rPr>
        <w:t>лав</w:t>
      </w:r>
      <w:r>
        <w:rPr>
          <w:rFonts w:ascii="Times New Roman" w:hAnsi="Times New Roman"/>
          <w:sz w:val="26"/>
        </w:rPr>
        <w:t xml:space="preserve">а </w:t>
      </w:r>
      <w:r>
        <w:rPr>
          <w:rFonts w:ascii="Times New Roman" w:hAnsi="Times New Roman"/>
          <w:sz w:val="26"/>
        </w:rPr>
        <w:t>администрации</w:t>
      </w:r>
    </w:p>
    <w:p w14:paraId="14000000">
      <w:r>
        <w:rPr>
          <w:rFonts w:ascii="Times New Roman" w:hAnsi="Times New Roman"/>
          <w:sz w:val="26"/>
        </w:rPr>
        <w:t>Лебяженско</w:t>
      </w:r>
      <w:r>
        <w:rPr>
          <w:rFonts w:ascii="Times New Roman" w:hAnsi="Times New Roman"/>
          <w:sz w:val="26"/>
        </w:rPr>
        <w:t>г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 xml:space="preserve"> городско</w:t>
      </w:r>
      <w:r>
        <w:rPr>
          <w:rFonts w:ascii="Times New Roman" w:hAnsi="Times New Roman"/>
          <w:sz w:val="26"/>
        </w:rPr>
        <w:t>го</w:t>
      </w:r>
      <w:r>
        <w:rPr>
          <w:rFonts w:ascii="Times New Roman" w:hAnsi="Times New Roman"/>
          <w:sz w:val="26"/>
        </w:rPr>
        <w:t xml:space="preserve"> поселени</w:t>
      </w:r>
      <w:r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 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С.В.Ушаков</w:t>
      </w:r>
    </w:p>
    <w:p w14:paraId="1500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1600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17000000">
      <w:pPr>
        <w:spacing w:after="0" w:line="276" w:lineRule="auto"/>
        <w:ind w:firstLine="0" w:left="53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14:paraId="18000000">
      <w:pPr>
        <w:spacing w:after="0" w:line="276" w:lineRule="auto"/>
        <w:ind w:firstLine="0" w:left="53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администрации</w:t>
      </w:r>
    </w:p>
    <w:p w14:paraId="19000000">
      <w:pPr>
        <w:spacing w:after="0" w:line="276" w:lineRule="auto"/>
        <w:ind w:firstLine="0" w:left="53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Лебяженского городского поселения</w:t>
      </w:r>
    </w:p>
    <w:p w14:paraId="1A000000">
      <w:pPr>
        <w:spacing w:after="0" w:line="276" w:lineRule="auto"/>
        <w:ind w:firstLine="0" w:left="53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Ломоносовского муниципального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Ленинградской облас</w:t>
      </w:r>
      <w:r>
        <w:rPr>
          <w:rFonts w:ascii="Times New Roman" w:hAnsi="Times New Roman"/>
          <w:sz w:val="28"/>
        </w:rPr>
        <w:t xml:space="preserve">ти </w:t>
      </w:r>
    </w:p>
    <w:p w14:paraId="1B000000">
      <w:pPr>
        <w:spacing w:after="0" w:line="276" w:lineRule="auto"/>
        <w:ind w:firstLine="0" w:left="53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338 от </w:t>
      </w:r>
      <w:r>
        <w:rPr>
          <w:rFonts w:ascii="Times New Roman" w:hAnsi="Times New Roman"/>
          <w:sz w:val="26"/>
        </w:rPr>
        <w:t>09.08.2024</w:t>
      </w:r>
      <w:r>
        <w:rPr>
          <w:rFonts w:ascii="Times New Roman" w:hAnsi="Times New Roman"/>
          <w:sz w:val="28"/>
        </w:rPr>
        <w:t xml:space="preserve"> г.</w:t>
      </w:r>
    </w:p>
    <w:p w14:paraId="1C000000">
      <w:pPr>
        <w:ind/>
        <w:jc w:val="center"/>
        <w:rPr>
          <w:b w:val="1"/>
          <w:color w:val="FF0000"/>
          <w:sz w:val="28"/>
        </w:rPr>
      </w:pPr>
    </w:p>
    <w:p w14:paraId="1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</w:t>
      </w:r>
      <w:r>
        <w:rPr>
          <w:b w:val="1"/>
          <w:sz w:val="28"/>
        </w:rPr>
        <w:t xml:space="preserve">дминистративный регламент по </w:t>
      </w:r>
      <w:r>
        <w:rPr>
          <w:b w:val="1"/>
          <w:sz w:val="28"/>
        </w:rPr>
        <w:t>предоставлени</w:t>
      </w:r>
      <w:r>
        <w:rPr>
          <w:b w:val="1"/>
          <w:sz w:val="28"/>
        </w:rPr>
        <w:t>ю</w:t>
      </w:r>
      <w:r>
        <w:rPr>
          <w:b w:val="1"/>
          <w:sz w:val="28"/>
        </w:rPr>
        <w:t xml:space="preserve"> муниципальной услуги «</w:t>
      </w:r>
      <w:r>
        <w:rPr>
          <w:b w:val="1"/>
          <w:sz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b w:val="1"/>
          <w:sz w:val="28"/>
        </w:rPr>
        <w:t>»</w:t>
      </w:r>
      <w:r>
        <w:rPr>
          <w:b w:val="1"/>
          <w:sz w:val="28"/>
        </w:rPr>
        <w:t xml:space="preserve"> </w:t>
      </w:r>
    </w:p>
    <w:p w14:paraId="1E000000">
      <w:pPr>
        <w:ind/>
        <w:jc w:val="center"/>
        <w:rPr>
          <w:sz w:val="28"/>
        </w:rPr>
      </w:pPr>
      <w:r>
        <w:rPr>
          <w:sz w:val="28"/>
        </w:rPr>
        <w:t>(на основе типового административного регламента)</w:t>
      </w:r>
      <w:r>
        <w:rPr>
          <w:sz w:val="28"/>
        </w:rPr>
        <w:br/>
      </w:r>
    </w:p>
    <w:p w14:paraId="1F000000">
      <w:pPr>
        <w:widowControl w:val="0"/>
        <w:tabs>
          <w:tab w:leader="none" w:pos="142" w:val="left"/>
          <w:tab w:leader="none" w:pos="284" w:val="left"/>
        </w:tabs>
        <w:ind/>
        <w:jc w:val="center"/>
        <w:outlineLvl w:val="0"/>
        <w:rPr>
          <w:b w:val="1"/>
          <w:sz w:val="28"/>
        </w:rPr>
      </w:pPr>
      <w:bookmarkStart w:id="1" w:name="sub_1001"/>
      <w:r>
        <w:rPr>
          <w:b w:val="1"/>
          <w:sz w:val="28"/>
        </w:rPr>
        <w:t>1. Общие положения</w:t>
      </w:r>
    </w:p>
    <w:p w14:paraId="20000000">
      <w:pPr>
        <w:rPr>
          <w:b w:val="1"/>
          <w:sz w:val="28"/>
        </w:rPr>
      </w:pPr>
    </w:p>
    <w:p w14:paraId="21000000">
      <w:pPr>
        <w:pStyle w:val="Style_3"/>
        <w:widowControl w:val="0"/>
        <w:numPr>
          <w:ilvl w:val="1"/>
          <w:numId w:val="1"/>
        </w:numPr>
        <w:tabs>
          <w:tab w:leader="none" w:pos="142" w:val="left"/>
          <w:tab w:leader="none" w:pos="284" w:val="left"/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2" w:name="sub_1012"/>
      <w:bookmarkStart w:id="3" w:name="sub_1003"/>
      <w:bookmarkEnd w:id="1"/>
      <w:r>
        <w:rPr>
          <w:rFonts w:ascii="Times New Roman" w:hAnsi="Times New Roman"/>
          <w:sz w:val="28"/>
        </w:rPr>
        <w:t xml:space="preserve">Настоящий административный регламент предоставления муниципальной услуги по </w:t>
      </w:r>
      <w:r>
        <w:rPr>
          <w:rFonts w:ascii="Times New Roman" w:hAnsi="Times New Roman"/>
          <w:sz w:val="28"/>
        </w:rPr>
        <w:t>согласованию проведения переустройства и (или) перепланировки помещения в многоквартирном доме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 xml:space="preserve">соответственно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административный регламент, муниципальная услуга) определяет порядок, стандарт и сроки при предоставлении муниципальной услуги.</w:t>
      </w:r>
    </w:p>
    <w:p w14:paraId="22000000">
      <w:pPr>
        <w:pStyle w:val="Style_3"/>
        <w:widowControl w:val="0"/>
        <w:numPr>
          <w:ilvl w:val="1"/>
          <w:numId w:val="1"/>
        </w:numPr>
        <w:tabs>
          <w:tab w:leader="none" w:pos="142" w:val="left"/>
          <w:tab w:leader="none" w:pos="284" w:val="left"/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Заявителями, имеющими право на получение </w:t>
      </w:r>
      <w:r>
        <w:rPr>
          <w:rFonts w:ascii="Times New Roman" w:hAnsi="Times New Roman"/>
          <w:sz w:val="28"/>
        </w:rPr>
        <w:t>муниципально</w:t>
      </w:r>
      <w:r>
        <w:rPr>
          <w:rFonts w:ascii="Times New Roman" w:hAnsi="Times New Roman"/>
          <w:sz w:val="28"/>
        </w:rPr>
        <w:t xml:space="preserve">й услуги, являются: </w:t>
      </w:r>
      <w:r>
        <w:rPr>
          <w:rFonts w:ascii="Times New Roman" w:hAnsi="Times New Roman"/>
          <w:sz w:val="28"/>
        </w:rPr>
        <w:t xml:space="preserve">наниматель либо собственник помещения (физическое или юридическое лицо), имеющий намерение провести переустройство и (или) перепланировку </w:t>
      </w:r>
      <w:r>
        <w:rPr>
          <w:rFonts w:ascii="Times New Roman" w:hAnsi="Times New Roman"/>
          <w:sz w:val="28"/>
        </w:rPr>
        <w:t>помещения в многоквартирном доме</w:t>
      </w:r>
      <w:r>
        <w:rPr>
          <w:rFonts w:ascii="Times New Roman" w:hAnsi="Times New Roman"/>
          <w:sz w:val="28"/>
        </w:rPr>
        <w:t>.</w:t>
      </w:r>
    </w:p>
    <w:p w14:paraId="23000000">
      <w:pPr>
        <w:ind w:firstLine="709" w:left="709"/>
        <w:jc w:val="both"/>
        <w:rPr>
          <w:sz w:val="28"/>
        </w:rPr>
      </w:pPr>
      <w:r>
        <w:rPr>
          <w:sz w:val="28"/>
        </w:rPr>
        <w:t>Представлять</w:t>
      </w:r>
      <w:r>
        <w:rPr>
          <w:sz w:val="28"/>
        </w:rPr>
        <w:t xml:space="preserve"> интересы заявителя имеют право:</w:t>
      </w:r>
    </w:p>
    <w:p w14:paraId="24000000">
      <w:pPr>
        <w:ind w:firstLine="709" w:left="0"/>
        <w:jc w:val="both"/>
        <w:rPr>
          <w:sz w:val="28"/>
        </w:rPr>
      </w:pPr>
      <w:r>
        <w:rPr>
          <w:sz w:val="28"/>
        </w:rPr>
        <w:t>- от имени физических лиц:</w:t>
      </w:r>
    </w:p>
    <w:p w14:paraId="2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представители, действующие в силу полномочий, основанных </w:t>
      </w:r>
      <w:r>
        <w:rPr>
          <w:sz w:val="28"/>
        </w:rPr>
        <w:br/>
      </w:r>
      <w:r>
        <w:rPr>
          <w:sz w:val="28"/>
        </w:rPr>
        <w:t>на доверенности;</w:t>
      </w:r>
    </w:p>
    <w:p w14:paraId="26000000">
      <w:pPr>
        <w:ind w:firstLine="709" w:left="0"/>
        <w:jc w:val="both"/>
        <w:rPr>
          <w:sz w:val="28"/>
        </w:rPr>
      </w:pPr>
      <w:r>
        <w:rPr>
          <w:sz w:val="28"/>
        </w:rPr>
        <w:t>опекуны недееспособных граждан;</w:t>
      </w:r>
    </w:p>
    <w:p w14:paraId="27000000">
      <w:pPr>
        <w:ind w:firstLine="709" w:left="0"/>
        <w:jc w:val="both"/>
        <w:rPr>
          <w:sz w:val="28"/>
        </w:rPr>
      </w:pPr>
      <w:r>
        <w:rPr>
          <w:sz w:val="28"/>
        </w:rPr>
        <w:t>законные представители (родители, усыновители, опекуны) несовершеннолетних в возрасте до 14 лет.</w:t>
      </w:r>
    </w:p>
    <w:p w14:paraId="28000000">
      <w:pPr>
        <w:ind w:firstLine="709" w:left="709"/>
        <w:jc w:val="both"/>
        <w:rPr>
          <w:sz w:val="28"/>
        </w:rPr>
      </w:pPr>
      <w:r>
        <w:rPr>
          <w:sz w:val="28"/>
        </w:rPr>
        <w:t>- от имени юридического лица:</w:t>
      </w:r>
    </w:p>
    <w:p w14:paraId="29000000">
      <w:pPr>
        <w:ind w:firstLine="709" w:left="0"/>
        <w:jc w:val="both"/>
        <w:rPr>
          <w:sz w:val="28"/>
        </w:rPr>
      </w:pPr>
      <w:r>
        <w:rPr>
          <w:sz w:val="28"/>
        </w:rPr>
        <w:t>лица, действующие в соответствии с законом или учредительными документами от имени юридического лица;</w:t>
      </w:r>
    </w:p>
    <w:p w14:paraId="2A000000">
      <w:pPr>
        <w:ind w:firstLine="709" w:left="0"/>
        <w:jc w:val="both"/>
        <w:rPr>
          <w:sz w:val="28"/>
        </w:rPr>
      </w:pPr>
      <w:r>
        <w:rPr>
          <w:sz w:val="28"/>
        </w:rPr>
        <w:t>представители юридического лица в силу полномочий на основании доверенности.</w:t>
      </w:r>
    </w:p>
    <w:p w14:paraId="2B000000">
      <w:pPr>
        <w:pStyle w:val="Style_3"/>
        <w:widowControl w:val="0"/>
        <w:numPr>
          <w:ilvl w:val="1"/>
          <w:numId w:val="2"/>
        </w:numPr>
        <w:tabs>
          <w:tab w:leader="none" w:pos="142" w:val="left"/>
          <w:tab w:leader="none" w:pos="284" w:val="left"/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Информация</w:t>
      </w:r>
      <w:r>
        <w:rPr>
          <w:rFonts w:ascii="Times New Roman" w:hAnsi="Times New Roman"/>
          <w:sz w:val="28"/>
        </w:rPr>
        <w:t xml:space="preserve"> о мест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нахождения </w:t>
      </w:r>
      <w:r>
        <w:rPr>
          <w:rFonts w:ascii="Times New Roman" w:hAnsi="Times New Roman"/>
          <w:sz w:val="28"/>
        </w:rPr>
        <w:t>администраци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Лебяженского городского поселения Ломоносовского муниципального района Ленинградской области </w:t>
      </w:r>
      <w:r>
        <w:rPr>
          <w:rFonts w:ascii="Times New Roman" w:hAnsi="Times New Roman"/>
          <w:sz w:val="28"/>
        </w:rPr>
        <w:t>(да</w:t>
      </w:r>
      <w:r>
        <w:rPr>
          <w:rFonts w:ascii="Times New Roman" w:hAnsi="Times New Roman"/>
          <w:sz w:val="28"/>
        </w:rPr>
        <w:t xml:space="preserve">лее - </w:t>
      </w:r>
      <w:r>
        <w:rPr>
          <w:rFonts w:ascii="Times New Roman" w:hAnsi="Times New Roman"/>
          <w:sz w:val="28"/>
        </w:rPr>
        <w:t>администрация</w:t>
      </w:r>
      <w:r>
        <w:rPr>
          <w:rFonts w:ascii="Times New Roman" w:hAnsi="Times New Roman"/>
          <w:sz w:val="28"/>
        </w:rPr>
        <w:t>), предоставляюще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 xml:space="preserve">ную услугу, </w:t>
      </w:r>
      <w:r>
        <w:rPr>
          <w:rFonts w:ascii="Times New Roman" w:hAnsi="Times New Roman"/>
          <w:sz w:val="28"/>
        </w:rPr>
        <w:t>график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работы, контакт</w:t>
      </w:r>
      <w:r>
        <w:rPr>
          <w:rFonts w:ascii="Times New Roman" w:hAnsi="Times New Roman"/>
          <w:sz w:val="28"/>
        </w:rPr>
        <w:t>ных телефонах и т.д. (далее - сведения информационного характера)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(приложение №7</w:t>
      </w:r>
      <w:r>
        <w:rPr>
          <w:rFonts w:ascii="Times New Roman" w:hAnsi="Times New Roman"/>
          <w:sz w:val="28"/>
        </w:rPr>
        <w:t>), а так же</w:t>
      </w:r>
      <w:r>
        <w:rPr>
          <w:rFonts w:ascii="Times New Roman" w:hAnsi="Times New Roman"/>
          <w:sz w:val="28"/>
        </w:rPr>
        <w:t xml:space="preserve"> организации, участвующей в предоставлении услуги и не являющ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ся многофункциональными центрами предоставления государственных и муниципальных услуг, </w:t>
      </w:r>
      <w:r>
        <w:rPr>
          <w:rFonts w:ascii="Times New Roman" w:hAnsi="Times New Roman"/>
          <w:sz w:val="28"/>
        </w:rPr>
        <w:t>графиках работы,  контактных телефонах, адресах электронной почты размеща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тся:</w:t>
      </w:r>
    </w:p>
    <w:p w14:paraId="2C000000">
      <w:pPr>
        <w:pStyle w:val="Style_3"/>
        <w:widowControl w:val="0"/>
        <w:tabs>
          <w:tab w:leader="none" w:pos="142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 информационных стендах в местах предоставления муниципальной  услуги (в </w:t>
      </w:r>
      <w:r>
        <w:rPr>
          <w:rFonts w:ascii="Times New Roman" w:hAnsi="Times New Roman"/>
          <w:sz w:val="28"/>
        </w:rPr>
        <w:t>доступном для заявителей месте)</w:t>
      </w:r>
      <w:r>
        <w:rPr>
          <w:rFonts w:ascii="Times New Roman" w:hAnsi="Times New Roman"/>
          <w:sz w:val="28"/>
        </w:rPr>
        <w:t xml:space="preserve">; </w:t>
      </w:r>
    </w:p>
    <w:p w14:paraId="2D000000">
      <w:pPr>
        <w:pStyle w:val="Style_3"/>
        <w:widowControl w:val="0"/>
        <w:tabs>
          <w:tab w:leader="none" w:pos="142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сайте администрации;</w:t>
      </w:r>
    </w:p>
    <w:p w14:paraId="2E000000">
      <w:pPr>
        <w:pStyle w:val="Style_3"/>
        <w:widowControl w:val="0"/>
        <w:tabs>
          <w:tab w:leader="none" w:pos="142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муниципальных услуг» (далее - ГБУ ЛО «МФЦ»): </w:t>
      </w:r>
      <w:r>
        <w:rPr>
          <w:rFonts w:ascii="Times New Roman" w:hAnsi="Times New Roman"/>
          <w:sz w:val="28"/>
          <w:u w:val="single"/>
        </w:rPr>
        <w:t>http://mfc47.ru/;</w:t>
      </w:r>
    </w:p>
    <w:p w14:paraId="2F000000">
      <w:pPr>
        <w:pStyle w:val="Style_3"/>
        <w:widowControl w:val="0"/>
        <w:tabs>
          <w:tab w:leader="none" w:pos="142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 Едином портале государственных услуг (далее – ЕПГУ): </w:t>
      </w:r>
      <w:r>
        <w:rPr>
          <w:rStyle w:val="Style_4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</w:rPr>
        <w:instrText>HYPERLINK "http://www.gosuslugi.ru"</w:instrText>
      </w:r>
      <w:r>
        <w:rPr>
          <w:rStyle w:val="Style_4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</w:rPr>
        <w:t>www.gosuslugi.ru</w:t>
      </w:r>
      <w:r>
        <w:rPr>
          <w:rStyle w:val="Style_4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30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государственной информационной системе «Реестр государственных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муниципальных услуг (функций) Ленинградской области» (далее - Реестр).</w:t>
      </w:r>
    </w:p>
    <w:p w14:paraId="31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</w:p>
    <w:p w14:paraId="32000000">
      <w:pPr>
        <w:pStyle w:val="Style_5"/>
        <w:spacing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Стандарт предоставления </w:t>
      </w:r>
      <w:r>
        <w:rPr>
          <w:rFonts w:ascii="Times New Roman" w:hAnsi="Times New Roman"/>
        </w:rPr>
        <w:t>муниципальной услуги</w:t>
      </w:r>
    </w:p>
    <w:p w14:paraId="33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</w:p>
    <w:p w14:paraId="3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2.1. Полное наименование </w:t>
      </w:r>
      <w:r>
        <w:rPr>
          <w:sz w:val="28"/>
        </w:rPr>
        <w:t>муниципальной</w:t>
      </w:r>
      <w:r>
        <w:rPr>
          <w:sz w:val="28"/>
        </w:rPr>
        <w:t xml:space="preserve"> услуги - </w:t>
      </w:r>
      <w:r>
        <w:rPr>
          <w:sz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sz w:val="28"/>
        </w:rPr>
        <w:t>.</w:t>
      </w:r>
    </w:p>
    <w:p w14:paraId="35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>Сокращенное наименование</w:t>
      </w:r>
      <w:r>
        <w:rPr>
          <w:sz w:val="28"/>
        </w:rPr>
        <w:t xml:space="preserve">: </w:t>
      </w:r>
      <w:r>
        <w:rPr>
          <w:sz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sz w:val="28"/>
        </w:rPr>
        <w:t>.</w:t>
      </w:r>
    </w:p>
    <w:p w14:paraId="3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2.2. Муниципальную услугу предоставляет: </w:t>
      </w:r>
    </w:p>
    <w:p w14:paraId="3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>Лебяженского городского поселения Ломоносовского муниципального района Ленинградской области</w:t>
      </w:r>
      <w:r>
        <w:rPr>
          <w:sz w:val="28"/>
        </w:rPr>
        <w:t xml:space="preserve"> </w:t>
      </w:r>
      <w:r>
        <w:rPr>
          <w:sz w:val="28"/>
        </w:rPr>
        <w:t>(далее – администрация).</w:t>
      </w:r>
    </w:p>
    <w:p w14:paraId="38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>В приеме документов и выдаче результата по предоставлению муниципальн</w:t>
      </w:r>
      <w:r>
        <w:rPr>
          <w:sz w:val="28"/>
        </w:rPr>
        <w:t xml:space="preserve">ой услуги также участвует: </w:t>
      </w:r>
    </w:p>
    <w:p w14:paraId="39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>ГБУ ЛО «МФЦ»;</w:t>
      </w:r>
      <w:r>
        <w:rPr>
          <w:sz w:val="28"/>
        </w:rPr>
        <w:t xml:space="preserve"> </w:t>
      </w:r>
    </w:p>
    <w:p w14:paraId="3A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>Управление</w:t>
      </w:r>
      <w:r>
        <w:rPr>
          <w:sz w:val="28"/>
        </w:rPr>
        <w:t xml:space="preserve"> Федеральной  службы государственной регистрации, кадастра и картографии по Ленинградской области;</w:t>
      </w:r>
      <w:r>
        <w:rPr>
          <w:sz w:val="28"/>
        </w:rPr>
        <w:t xml:space="preserve"> </w:t>
      </w:r>
    </w:p>
    <w:p w14:paraId="3B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>Специализированны</w:t>
      </w:r>
      <w:r>
        <w:rPr>
          <w:sz w:val="28"/>
        </w:rPr>
        <w:t>е</w:t>
      </w:r>
      <w:r>
        <w:rPr>
          <w:sz w:val="28"/>
        </w:rPr>
        <w:t xml:space="preserve"> государственны</w:t>
      </w:r>
      <w:r>
        <w:rPr>
          <w:sz w:val="28"/>
        </w:rPr>
        <w:t>е</w:t>
      </w:r>
      <w:r>
        <w:rPr>
          <w:sz w:val="28"/>
        </w:rPr>
        <w:t xml:space="preserve"> и муниципальны</w:t>
      </w:r>
      <w:r>
        <w:rPr>
          <w:sz w:val="28"/>
        </w:rPr>
        <w:t>е</w:t>
      </w:r>
      <w:r>
        <w:rPr>
          <w:sz w:val="28"/>
        </w:rPr>
        <w:t xml:space="preserve"> организаци</w:t>
      </w:r>
      <w:r>
        <w:rPr>
          <w:sz w:val="28"/>
        </w:rPr>
        <w:t>и</w:t>
      </w:r>
      <w:r>
        <w:rPr>
          <w:sz w:val="28"/>
        </w:rPr>
        <w:t xml:space="preserve"> технической инвентаризации.</w:t>
      </w:r>
    </w:p>
    <w:p w14:paraId="3C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bookmarkStart w:id="4" w:name="sub_20195"/>
      <w:bookmarkEnd w:id="4"/>
      <w:bookmarkEnd w:id="2"/>
      <w:r>
        <w:rPr>
          <w:sz w:val="28"/>
        </w:rPr>
        <w:t>Заявление на получение муниципальной услуги с комплектом документов принимаются:</w:t>
      </w:r>
    </w:p>
    <w:p w14:paraId="3D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>1) при личной явке:</w:t>
      </w:r>
    </w:p>
    <w:p w14:paraId="3E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>-в администрацию;</w:t>
      </w:r>
    </w:p>
    <w:p w14:paraId="3F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>-в филиалах, отделах, удаленных рабочих местах ГБУ ЛО «МФЦ»;</w:t>
      </w:r>
    </w:p>
    <w:p w14:paraId="40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>2) без личной явки:</w:t>
      </w:r>
    </w:p>
    <w:p w14:paraId="41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>- в электронной форме через личный кабинет заявителя ЕПГУ;</w:t>
      </w:r>
    </w:p>
    <w:p w14:paraId="42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Заявитель может записаться на прием для подачи заявления </w:t>
      </w:r>
      <w:r>
        <w:rPr>
          <w:sz w:val="28"/>
        </w:rPr>
        <w:br/>
      </w:r>
      <w:r>
        <w:rPr>
          <w:sz w:val="28"/>
        </w:rPr>
        <w:t>о предоставлении муниципальной услуги следующими способами:</w:t>
      </w:r>
    </w:p>
    <w:p w14:paraId="43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1) посредством ЕПГУ – в администрацию, в ГБУ ЛО «МФЦ» </w:t>
      </w:r>
      <w:r>
        <w:rPr>
          <w:sz w:val="28"/>
        </w:rPr>
        <w:br/>
      </w:r>
      <w:r>
        <w:rPr>
          <w:sz w:val="28"/>
        </w:rPr>
        <w:t>(при технической реализации);</w:t>
      </w:r>
    </w:p>
    <w:p w14:paraId="44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>2) по телефону – администрации, ГБУ ЛО «МФЦ»;</w:t>
      </w:r>
    </w:p>
    <w:p w14:paraId="45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>3) посредством сайта администрации.</w:t>
      </w:r>
    </w:p>
    <w:p w14:paraId="46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Для записи заявитель выбирает любые свободные для приема дату и время </w:t>
      </w:r>
      <w:r>
        <w:rPr>
          <w:sz w:val="28"/>
        </w:rPr>
        <w:br/>
      </w:r>
      <w:r>
        <w:rPr>
          <w:sz w:val="28"/>
        </w:rPr>
        <w:t>в пределах установленного в администрации или ГБУ ЛО «МФЦ» графика приема заявителей.</w:t>
      </w:r>
    </w:p>
    <w:p w14:paraId="47000000">
      <w:pPr>
        <w:widowControl w:val="0"/>
        <w:tabs>
          <w:tab w:leader="none" w:pos="142" w:val="left"/>
          <w:tab w:leader="none" w:pos="284" w:val="left"/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2.2.1. </w:t>
      </w:r>
      <w:r>
        <w:rPr>
          <w:sz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</w:t>
      </w:r>
      <w:r>
        <w:rPr>
          <w:sz w:val="28"/>
        </w:rPr>
        <w:t xml:space="preserve">ации или посредством идентификации и аутентификации </w:t>
      </w:r>
      <w:r>
        <w:rPr>
          <w:sz w:val="28"/>
        </w:rPr>
        <w:br/>
      </w:r>
      <w:r>
        <w:rPr>
          <w:sz w:val="28"/>
        </w:rPr>
        <w:t xml:space="preserve">в </w:t>
      </w:r>
      <w:r>
        <w:rPr>
          <w:sz w:val="28"/>
        </w:rPr>
        <w:t>администрации,</w:t>
      </w:r>
      <w:r>
        <w:rPr>
          <w:sz w:val="28"/>
        </w:rPr>
        <w:t xml:space="preserve"> ГБУ ЛО "МФЦ" </w:t>
      </w:r>
      <w:r>
        <w:rPr>
          <w:sz w:val="28"/>
        </w:rPr>
        <w:t xml:space="preserve">с использованием информационных технологий, указанных в частях 10 и 11 статьи 7 Федерального закона от </w:t>
      </w:r>
      <w:r>
        <w:rPr>
          <w:sz w:val="28"/>
        </w:rPr>
        <w:t>27.07.2010 N 210-ФЗ "Об</w:t>
      </w:r>
      <w:r>
        <w:rPr>
          <w:sz w:val="28"/>
        </w:rPr>
        <w:t xml:space="preserve"> организации предоставления государственных и муниципальных услуг". </w:t>
      </w:r>
    </w:p>
    <w:p w14:paraId="48000000">
      <w:pPr>
        <w:widowControl w:val="0"/>
        <w:tabs>
          <w:tab w:leader="none" w:pos="142" w:val="left"/>
          <w:tab w:leader="none" w:pos="284" w:val="left"/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14:paraId="49000000">
      <w:pPr>
        <w:widowControl w:val="0"/>
        <w:tabs>
          <w:tab w:leader="none" w:pos="142" w:val="left"/>
          <w:tab w:leader="none" w:pos="284" w:val="left"/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>
        <w:rPr>
          <w:sz w:val="28"/>
        </w:rPr>
        <w:br/>
      </w:r>
      <w:r>
        <w:rPr>
          <w:sz w:val="28"/>
        </w:rPr>
        <w:t>о физическом лице в указанных информационных системах;</w:t>
      </w:r>
    </w:p>
    <w:p w14:paraId="4A000000">
      <w:pPr>
        <w:widowControl w:val="0"/>
        <w:tabs>
          <w:tab w:leader="none" w:pos="142" w:val="left"/>
          <w:tab w:leader="none" w:pos="284" w:val="left"/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2) единой системы идентификац</w:t>
      </w:r>
      <w:r>
        <w:rPr>
          <w:sz w:val="28"/>
        </w:rPr>
        <w:t>ии и ау</w:t>
      </w:r>
      <w:r>
        <w:rPr>
          <w:sz w:val="28"/>
        </w:rPr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>
        <w:rPr>
          <w:sz w:val="28"/>
        </w:rPr>
        <w:br/>
      </w:r>
      <w:r>
        <w:rPr>
          <w:sz w:val="28"/>
        </w:rPr>
        <w:t>и передачу информации о степени их соответствия предоставленным биометрическим персональным данным физического лица.</w:t>
      </w:r>
    </w:p>
    <w:p w14:paraId="4B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2.3. </w:t>
      </w:r>
      <w:r>
        <w:rPr>
          <w:sz w:val="28"/>
        </w:rPr>
        <w:t>Результатом предоставления муниципальной услуги является:</w:t>
      </w:r>
      <w:r>
        <w:rPr>
          <w:sz w:val="28"/>
        </w:rPr>
        <w:t xml:space="preserve"> </w:t>
      </w:r>
      <w:r>
        <w:rPr>
          <w:strike w:val="1"/>
          <w:sz w:val="28"/>
        </w:rPr>
        <w:br/>
      </w:r>
      <w:r>
        <w:rPr>
          <w:sz w:val="28"/>
        </w:rPr>
        <w:t>решени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>о согласовании переустройства и (или) перепл</w:t>
      </w:r>
      <w:r>
        <w:rPr>
          <w:sz w:val="28"/>
        </w:rPr>
        <w:t xml:space="preserve">анировки помещения в многоквартирном доме </w:t>
      </w:r>
      <w:r>
        <w:rPr>
          <w:sz w:val="28"/>
        </w:rPr>
        <w:t xml:space="preserve">или </w:t>
      </w:r>
      <w:r>
        <w:rPr>
          <w:sz w:val="28"/>
        </w:rPr>
        <w:t>решение</w:t>
      </w:r>
      <w:r>
        <w:rPr>
          <w:sz w:val="28"/>
        </w:rPr>
        <w:t xml:space="preserve"> о</w:t>
      </w:r>
      <w:r>
        <w:rPr>
          <w:sz w:val="28"/>
        </w:rPr>
        <w:t xml:space="preserve">б отказе в согласовании переустройства и (или) </w:t>
      </w:r>
      <w:r>
        <w:rPr>
          <w:sz w:val="28"/>
        </w:rPr>
        <w:t>перепланировки помеще</w:t>
      </w:r>
      <w:r>
        <w:rPr>
          <w:sz w:val="28"/>
        </w:rPr>
        <w:t>ния в многоквартирном доме согласно Прило</w:t>
      </w:r>
      <w:r>
        <w:rPr>
          <w:sz w:val="28"/>
        </w:rPr>
        <w:t xml:space="preserve">жению </w:t>
      </w:r>
      <w:r>
        <w:rPr>
          <w:sz w:val="28"/>
        </w:rPr>
        <w:t>2</w:t>
      </w:r>
      <w:r>
        <w:rPr>
          <w:sz w:val="28"/>
        </w:rPr>
        <w:t xml:space="preserve"> к а</w:t>
      </w:r>
      <w:r>
        <w:rPr>
          <w:sz w:val="28"/>
        </w:rPr>
        <w:t>дминистративному регламенту.</w:t>
      </w:r>
    </w:p>
    <w:p w14:paraId="4C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Результат предоставления муниципальной услуги предоставляется </w:t>
      </w:r>
      <w:r>
        <w:rPr>
          <w:sz w:val="28"/>
        </w:rPr>
        <w:br/>
      </w:r>
      <w:r>
        <w:rPr>
          <w:sz w:val="28"/>
        </w:rPr>
        <w:t xml:space="preserve">(в соответствии со способом, указанным заявителем при подаче заявления </w:t>
      </w:r>
      <w:r>
        <w:rPr>
          <w:sz w:val="28"/>
        </w:rPr>
        <w:br/>
      </w:r>
      <w:r>
        <w:rPr>
          <w:sz w:val="28"/>
        </w:rPr>
        <w:t>и документов):</w:t>
      </w:r>
    </w:p>
    <w:p w14:paraId="4D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1) при личной явке:</w:t>
      </w:r>
    </w:p>
    <w:p w14:paraId="4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в администрации;</w:t>
      </w:r>
    </w:p>
    <w:p w14:paraId="4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в филиалах, отделах, удаленных рабочих местах ГБУ ЛО «МФЦ»;</w:t>
      </w:r>
    </w:p>
    <w:p w14:paraId="50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2) без личной явки:</w:t>
      </w:r>
    </w:p>
    <w:p w14:paraId="51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на адрес электронной почты;</w:t>
      </w:r>
    </w:p>
    <w:p w14:paraId="5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в электронной форме через личный кабинет заявителя на ЕПГУ.</w:t>
      </w:r>
    </w:p>
    <w:p w14:paraId="53000000">
      <w:pPr>
        <w:widowControl w:val="0"/>
        <w:tabs>
          <w:tab w:leader="none" w:pos="142" w:val="left"/>
          <w:tab w:leader="none" w:pos="284" w:val="left"/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14:paraId="54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2.4. Срок предоставления муниципальной услуги не должен превышать                   </w:t>
      </w:r>
      <w:r>
        <w:rPr>
          <w:sz w:val="28"/>
        </w:rPr>
        <w:t>15</w:t>
      </w:r>
      <w:r>
        <w:rPr>
          <w:sz w:val="28"/>
        </w:rPr>
        <w:t xml:space="preserve"> 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 </w:t>
      </w:r>
      <w:r>
        <w:rPr>
          <w:sz w:val="28"/>
        </w:rPr>
        <w:t>даты</w:t>
      </w:r>
      <w:r>
        <w:rPr>
          <w:sz w:val="28"/>
        </w:rPr>
        <w:t xml:space="preserve"> поступления</w:t>
      </w:r>
      <w:r>
        <w:rPr>
          <w:sz w:val="28"/>
        </w:rPr>
        <w:t xml:space="preserve"> (регистрации) заявления в   администрацию.</w:t>
      </w:r>
    </w:p>
    <w:p w14:paraId="55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bookmarkStart w:id="5" w:name="sub_1027"/>
      <w:bookmarkEnd w:id="5"/>
      <w:r>
        <w:rPr>
          <w:sz w:val="28"/>
        </w:rPr>
        <w:t xml:space="preserve">2.5. </w:t>
      </w:r>
      <w:r>
        <w:rPr>
          <w:sz w:val="28"/>
        </w:rPr>
        <w:t>Правовые основания для предоставления муниципальной услуги.</w:t>
      </w:r>
    </w:p>
    <w:p w14:paraId="56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- Жилищный кодекс Российской Федерации от 29.12.2004 № 188-ФЗ; </w:t>
      </w:r>
    </w:p>
    <w:p w14:paraId="57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Постановление Правительства Российской Федерации от 28 января 2006 года </w:t>
      </w:r>
      <w:r>
        <w:rPr>
          <w:sz w:val="28"/>
        </w:rPr>
        <w:t xml:space="preserve">№ 47 «Об утверждении Положения о помещения жилым помещением, </w:t>
      </w:r>
      <w:r>
        <w:rPr>
          <w:sz w:val="28"/>
        </w:rPr>
        <w:t xml:space="preserve">жилого помещения непригодным для проживания, многоквартирного дома аварийным и подлежащим сносу или реконструкции, садового дома жилым </w:t>
      </w:r>
      <w:r>
        <w:rPr>
          <w:sz w:val="28"/>
        </w:rPr>
        <w:t>домом и жилого дома садовым домом»</w:t>
      </w:r>
      <w:r>
        <w:rPr>
          <w:sz w:val="28"/>
        </w:rPr>
        <w:t>;</w:t>
      </w:r>
    </w:p>
    <w:p w14:paraId="58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Приказ Минстроя России от 04.04.2024 № 240/</w:t>
      </w:r>
      <w:r>
        <w:rPr>
          <w:sz w:val="28"/>
        </w:rPr>
        <w:t>пр</w:t>
      </w:r>
      <w:r>
        <w:rPr>
          <w:sz w:val="28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доме»;</w:t>
      </w:r>
    </w:p>
    <w:p w14:paraId="59000000">
      <w:pPr>
        <w:numPr>
          <w:ilvl w:val="0"/>
          <w:numId w:val="3"/>
        </w:numPr>
        <w:tabs>
          <w:tab w:leader="none" w:pos="142" w:val="left"/>
          <w:tab w:leader="none" w:pos="284" w:val="left"/>
          <w:tab w:leader="none" w:pos="1276" w:val="left"/>
          <w:tab w:leader="none" w:pos="184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Совета депутатов об утверждении перечня услуг,  которые являются необходимыми и обязательными для предоставления муниципальных услуг и порядка  определения размера платы за оказание услуг, которые являются необходимыми и обязательными.</w:t>
      </w:r>
    </w:p>
    <w:p w14:paraId="5A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</w:p>
    <w:p w14:paraId="5B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2.6. Исчерпывающий перечень документов, необходимых в соответствии с </w:t>
      </w:r>
      <w:r>
        <w:rPr>
          <w:sz w:val="28"/>
        </w:rPr>
        <w:t>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14:paraId="5C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1) заявление о переустройстве и (или) перепланировке по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"consultantplus://offline/ref=54FB35B35C3DE0C029014834F731F6BCD49355FDA8D4F2BDD95F48B60D0F9D1124DA4E279C1E8573l6L"</w:instrText>
      </w:r>
      <w:r>
        <w:rPr>
          <w:sz w:val="28"/>
        </w:rPr>
        <w:fldChar w:fldCharType="separate"/>
      </w:r>
      <w:r>
        <w:rPr>
          <w:sz w:val="28"/>
        </w:rPr>
        <w:t>форме</w:t>
      </w:r>
      <w:r>
        <w:rPr>
          <w:sz w:val="28"/>
        </w:rPr>
        <w:fldChar w:fldCharType="end"/>
      </w:r>
      <w:r>
        <w:rPr>
          <w:sz w:val="28"/>
        </w:rPr>
        <w:t xml:space="preserve"> согласно Приложению </w:t>
      </w:r>
      <w:r>
        <w:rPr>
          <w:sz w:val="28"/>
        </w:rPr>
        <w:t>1 к настоящему административному регламенту;</w:t>
      </w:r>
    </w:p>
    <w:p w14:paraId="5D000000">
      <w:pPr>
        <w:ind w:firstLine="540" w:left="0"/>
        <w:jc w:val="both"/>
        <w:rPr>
          <w:sz w:val="28"/>
        </w:rPr>
      </w:pPr>
      <w:bookmarkStart w:id="6" w:name="Par4"/>
      <w:bookmarkEnd w:id="6"/>
      <w:r>
        <w:rPr>
          <w:sz w:val="28"/>
        </w:rPr>
        <w:t>2</w:t>
      </w:r>
      <w:r>
        <w:rPr>
          <w:sz w:val="28"/>
        </w:rPr>
        <w:t xml:space="preserve">) </w:t>
      </w:r>
      <w:r>
        <w:rPr>
          <w:sz w:val="28"/>
        </w:rPr>
        <w:t xml:space="preserve">правоустанавливающие документы на переустраиваемое и (или) </w:t>
      </w:r>
      <w:r>
        <w:rPr>
          <w:sz w:val="28"/>
        </w:rPr>
        <w:t>перепланируемое</w:t>
      </w:r>
      <w:r>
        <w:rPr>
          <w:sz w:val="28"/>
        </w:rPr>
        <w:t xml:space="preserve"> помещение в многоквартирном доме, если право на него </w:t>
      </w:r>
      <w:r>
        <w:rPr>
          <w:sz w:val="28"/>
        </w:rPr>
        <w:br/>
      </w:r>
      <w:r>
        <w:rPr>
          <w:sz w:val="28"/>
        </w:rPr>
        <w:t>не зарегистрировано в Едином государственном реестре недвижимости;</w:t>
      </w:r>
      <w:r>
        <w:rPr>
          <w:sz w:val="28"/>
        </w:rPr>
        <w:t xml:space="preserve"> </w:t>
      </w:r>
    </w:p>
    <w:p w14:paraId="5E000000">
      <w:pPr>
        <w:ind w:firstLine="540" w:left="0"/>
        <w:jc w:val="both"/>
        <w:rPr>
          <w:strike w:val="1"/>
          <w:sz w:val="28"/>
        </w:rPr>
      </w:pPr>
      <w:r>
        <w:rPr>
          <w:sz w:val="28"/>
        </w:rPr>
        <w:t>3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 xml:space="preserve">подготовленный, оформленный в установленном порядке проект </w:t>
      </w:r>
      <w:r>
        <w:rPr>
          <w:sz w:val="28"/>
        </w:rPr>
        <w:t>переустройства и (или) перепланировки помещения в многоквартирном доме</w:t>
      </w:r>
      <w:r>
        <w:rPr>
          <w:sz w:val="28"/>
        </w:rPr>
        <w:t xml:space="preserve">, </w:t>
      </w:r>
      <w:r>
        <w:rPr>
          <w:sz w:val="28"/>
        </w:rPr>
        <w:t xml:space="preserve">(проект </w:t>
      </w:r>
      <w:r>
        <w:rPr>
          <w:sz w:val="28"/>
        </w:rPr>
        <w:t>должен быть выполнен</w:t>
      </w:r>
      <w:r>
        <w:rPr>
          <w:sz w:val="28"/>
        </w:rPr>
        <w:t xml:space="preserve"> проектной организацией, имеющей членство в СРО, </w:t>
      </w:r>
      <w:r>
        <w:rPr>
          <w:sz w:val="28"/>
        </w:rPr>
        <w:t>и оформлен п</w:t>
      </w:r>
      <w:r>
        <w:rPr>
          <w:color w:val="000000"/>
          <w:sz w:val="28"/>
        </w:rPr>
        <w:t xml:space="preserve">о </w:t>
      </w:r>
      <w:r>
        <w:rPr>
          <w:color w:val="000000"/>
          <w:sz w:val="28"/>
        </w:rPr>
        <w:t xml:space="preserve">ГОСТ 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 xml:space="preserve"> 21.001-2021</w:t>
      </w:r>
      <w:r>
        <w:rPr>
          <w:color w:val="000000"/>
          <w:sz w:val="28"/>
        </w:rPr>
        <w:t xml:space="preserve">; </w:t>
      </w:r>
      <w:r>
        <w:rPr>
          <w:sz w:val="28"/>
        </w:rPr>
        <w:t xml:space="preserve">также </w:t>
      </w:r>
      <w:r>
        <w:rPr>
          <w:sz w:val="28"/>
        </w:rPr>
        <w:t>при оформлении проектной документации рекомендуется использовать Постановление Правительства РФ от 16.02.2008 N 87 "О составе разделов проектной документации и требованиях к их содержанию");</w:t>
      </w:r>
    </w:p>
    <w:p w14:paraId="5F000000">
      <w:pPr>
        <w:ind w:firstLine="709" w:left="0"/>
        <w:jc w:val="both"/>
        <w:rPr>
          <w:sz w:val="28"/>
        </w:rPr>
      </w:pPr>
      <w:bookmarkStart w:id="7" w:name="Par6"/>
      <w:bookmarkEnd w:id="7"/>
      <w:r>
        <w:rPr>
          <w:sz w:val="28"/>
        </w:rPr>
        <w:t>4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протокол общего собрания собственников помещений в многоквартирном доме</w:t>
      </w:r>
      <w:r>
        <w:rPr>
          <w:sz w:val="28"/>
        </w:rPr>
        <w:t xml:space="preserve"> о согласии всех собственников помещений в многоквартирном доме, в случае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</w:t>
      </w:r>
    </w:p>
    <w:p w14:paraId="60000000">
      <w:pPr>
        <w:ind w:firstLine="709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)</w:t>
      </w:r>
      <w:r>
        <w:rPr>
          <w:sz w:val="28"/>
        </w:rPr>
        <w:t xml:space="preserve"> согласие в письменной форме всех членов семьи нанимателя (в том числе временно отсутствующих членов семьи нанимателя), занимающих </w:t>
      </w:r>
      <w:r>
        <w:rPr>
          <w:sz w:val="28"/>
        </w:rPr>
        <w:t xml:space="preserve">переустраиваемое и (или) </w:t>
      </w:r>
      <w:r>
        <w:rPr>
          <w:sz w:val="28"/>
        </w:rPr>
        <w:t>перепланируемое</w:t>
      </w:r>
      <w:r>
        <w:rPr>
          <w:sz w:val="28"/>
        </w:rPr>
        <w:t xml:space="preserve"> жилое помещение на основании договора социального найма</w:t>
      </w:r>
      <w:r>
        <w:rPr>
          <w:sz w:val="28"/>
        </w:rPr>
        <w:t xml:space="preserve"> по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"consultantplus://offline/ref=54FB35B35C3DE0C029014834F731F6BCD49355FDA8D4F2BDD95F48B60D0F9D1124DA4E279C1E8573l6L"</w:instrText>
      </w:r>
      <w:r>
        <w:rPr>
          <w:sz w:val="28"/>
        </w:rPr>
        <w:fldChar w:fldCharType="separate"/>
      </w:r>
      <w:r>
        <w:rPr>
          <w:sz w:val="28"/>
        </w:rPr>
        <w:t>форме</w:t>
      </w:r>
      <w:r>
        <w:rPr>
          <w:sz w:val="28"/>
        </w:rPr>
        <w:fldChar w:fldCharType="end"/>
      </w:r>
      <w:r>
        <w:rPr>
          <w:sz w:val="28"/>
        </w:rPr>
        <w:t xml:space="preserve"> согласно Приложению 4 к настоящему административному регламенту</w:t>
      </w:r>
      <w:r>
        <w:rPr>
          <w:sz w:val="28"/>
        </w:rPr>
        <w:t xml:space="preserve"> (в случае, если заявителем является уполномоченный </w:t>
      </w:r>
      <w:r>
        <w:rPr>
          <w:sz w:val="28"/>
        </w:rPr>
        <w:t>наймодателем</w:t>
      </w:r>
      <w:r>
        <w:rPr>
          <w:sz w:val="28"/>
        </w:rPr>
        <w:t xml:space="preserve"> на представление предусмотренных настоящим пунктом документов наниматель переустраиваемого</w:t>
      </w:r>
      <w:r>
        <w:rPr>
          <w:sz w:val="28"/>
        </w:rPr>
        <w:t xml:space="preserve"> и (или) </w:t>
      </w:r>
      <w:r>
        <w:rPr>
          <w:sz w:val="28"/>
        </w:rPr>
        <w:t>перепланируемого</w:t>
      </w:r>
      <w:r>
        <w:rPr>
          <w:sz w:val="28"/>
        </w:rPr>
        <w:t xml:space="preserve"> жилого помещения по договору</w:t>
      </w:r>
      <w:r>
        <w:rPr>
          <w:sz w:val="28"/>
        </w:rPr>
        <w:t xml:space="preserve"> социального найма);</w:t>
      </w:r>
    </w:p>
    <w:p w14:paraId="61000000">
      <w:pPr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Документ, подтверждающий полномочия представителя Заявителя действовать от име</w:t>
      </w:r>
      <w:r>
        <w:rPr>
          <w:sz w:val="28"/>
        </w:rPr>
        <w:t>ни Заявителя (в случае обращения за предоставлением услуги представителя Заявителя).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</w:t>
      </w:r>
      <w:r>
        <w:rPr>
          <w:sz w:val="28"/>
        </w:rPr>
        <w:t>.</w:t>
      </w:r>
    </w:p>
    <w:p w14:paraId="62000000">
      <w:pPr>
        <w:ind w:firstLine="709" w:left="0"/>
        <w:jc w:val="both"/>
        <w:rPr>
          <w:sz w:val="28"/>
        </w:rPr>
      </w:pPr>
      <w:bookmarkStart w:id="8" w:name="Par3"/>
      <w:bookmarkEnd w:id="8"/>
      <w:bookmarkStart w:id="9" w:name="Par8"/>
      <w:bookmarkEnd w:id="9"/>
      <w:bookmarkStart w:id="10" w:name="Par9"/>
      <w:bookmarkEnd w:id="10"/>
      <w:r>
        <w:rPr>
          <w:sz w:val="28"/>
        </w:rPr>
        <w:t xml:space="preserve">2.7. Исчерпывающий перечень документов (сведений), необходимых </w:t>
      </w:r>
      <w:r>
        <w:rPr>
          <w:sz w:val="28"/>
        </w:rPr>
        <w:br/>
      </w:r>
      <w:r>
        <w:rPr>
          <w:sz w:val="28"/>
        </w:rPr>
        <w:t xml:space="preserve">в соответствии с законодательными или иными нормативными правовыми актами </w:t>
      </w:r>
      <w:r>
        <w:rPr>
          <w:sz w:val="28"/>
        </w:rPr>
        <w:t xml:space="preserve">для предоставления </w:t>
      </w:r>
      <w:r>
        <w:rPr>
          <w:sz w:val="28"/>
        </w:rPr>
        <w:t xml:space="preserve">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>
        <w:rPr>
          <w:sz w:val="28"/>
        </w:rPr>
        <w:br/>
      </w:r>
      <w:r>
        <w:rPr>
          <w:sz w:val="28"/>
        </w:rPr>
        <w:t>и подлежащих представлению в рамках межведомственного информационного взаимодействия:</w:t>
      </w:r>
    </w:p>
    <w:p w14:paraId="6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Администрация в рамках </w:t>
      </w:r>
      <w:r>
        <w:rPr>
          <w:sz w:val="28"/>
        </w:rPr>
        <w:t xml:space="preserve">межведомственного информационного </w:t>
      </w:r>
      <w:r>
        <w:rPr>
          <w:sz w:val="28"/>
        </w:rPr>
        <w:t xml:space="preserve">взаимодействия </w:t>
      </w:r>
      <w:r>
        <w:rPr>
          <w:sz w:val="28"/>
        </w:rPr>
        <w:t>для предоставления муниципальной услуги запрашивает следующие документы:</w:t>
      </w:r>
    </w:p>
    <w:p w14:paraId="6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sz w:val="28"/>
        </w:rPr>
        <w:t xml:space="preserve">правоустанавливающие документы на переустраиваемое и (или) </w:t>
      </w:r>
      <w:r>
        <w:rPr>
          <w:sz w:val="28"/>
        </w:rPr>
        <w:t>перепланируемое</w:t>
      </w:r>
      <w:r>
        <w:rPr>
          <w:sz w:val="28"/>
        </w:rPr>
        <w:t xml:space="preserve"> помещение в многоквартирном доме</w:t>
      </w:r>
      <w:r>
        <w:rPr>
          <w:sz w:val="28"/>
        </w:rPr>
        <w:t>;</w:t>
      </w:r>
    </w:p>
    <w:p w14:paraId="6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2) технический паспорт переустраиваемого и (или) </w:t>
      </w:r>
      <w:r>
        <w:rPr>
          <w:sz w:val="28"/>
        </w:rPr>
        <w:t>перепланируемого</w:t>
      </w:r>
      <w:r>
        <w:rPr>
          <w:sz w:val="28"/>
        </w:rPr>
        <w:t xml:space="preserve"> </w:t>
      </w:r>
      <w:r>
        <w:rPr>
          <w:sz w:val="28"/>
        </w:rPr>
        <w:t>помещения в многоквартирном доме</w:t>
      </w:r>
      <w:r>
        <w:rPr>
          <w:sz w:val="28"/>
        </w:rPr>
        <w:t>;</w:t>
      </w:r>
    </w:p>
    <w:p w14:paraId="66000000">
      <w:pPr>
        <w:ind w:firstLine="709" w:left="0"/>
        <w:jc w:val="both"/>
        <w:rPr>
          <w:sz w:val="28"/>
        </w:rPr>
      </w:pPr>
      <w:r>
        <w:rPr>
          <w:sz w:val="28"/>
        </w:rPr>
        <w:t>3) заключение органа по охране памятников архитектуры, истории и культуры о допустимости</w:t>
      </w:r>
      <w:r>
        <w:rPr>
          <w:sz w:val="28"/>
        </w:rPr>
        <w:t xml:space="preserve"> проведения переустройства и (или) перепланировки </w:t>
      </w:r>
      <w:r>
        <w:rPr>
          <w:sz w:val="28"/>
        </w:rPr>
        <w:t>помещения в многоквартирном доме</w:t>
      </w:r>
      <w:r>
        <w:rPr>
          <w:sz w:val="28"/>
        </w:rPr>
        <w:t xml:space="preserve"> ,</w:t>
      </w:r>
      <w:r>
        <w:rPr>
          <w:sz w:val="28"/>
        </w:rPr>
        <w:t xml:space="preserve"> если такое помещение или дом, в котором оно находится, является памятником архитектуры, истории или культуры.</w:t>
      </w:r>
    </w:p>
    <w:p w14:paraId="67000000">
      <w:pPr>
        <w:widowControl w:val="0"/>
        <w:ind w:firstLine="709" w:left="0"/>
        <w:jc w:val="both"/>
        <w:rPr>
          <w:sz w:val="32"/>
        </w:rPr>
      </w:pPr>
      <w:r>
        <w:rPr>
          <w:sz w:val="28"/>
        </w:rPr>
        <w:t>2.7.1.</w:t>
      </w:r>
      <w:r>
        <w:rPr>
          <w:sz w:val="28"/>
        </w:rPr>
        <w:t xml:space="preserve"> Заявитель вправе представить </w:t>
      </w:r>
      <w:r>
        <w:rPr>
          <w:sz w:val="28"/>
        </w:rPr>
        <w:t xml:space="preserve">документы (сведения), указанные </w:t>
      </w:r>
      <w:r>
        <w:rPr>
          <w:sz w:val="28"/>
        </w:rPr>
        <w:br/>
      </w:r>
      <w:r>
        <w:rPr>
          <w:sz w:val="28"/>
        </w:rPr>
        <w:t xml:space="preserve">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"consultantplus://offline/ref=766BC863EC0182FD4DFA6211D66D7A8E4B062355278D8908C5A4E6F241D9CEB9CD1934F2C23AF4317FDA7CFF4E112B75115BECFD69FED950c3B9I"</w:instrText>
      </w:r>
      <w:r>
        <w:rPr>
          <w:sz w:val="28"/>
        </w:rPr>
        <w:fldChar w:fldCharType="separate"/>
      </w:r>
      <w:r>
        <w:rPr>
          <w:sz w:val="28"/>
        </w:rPr>
        <w:t>пункте 2.7</w:t>
      </w:r>
      <w:r>
        <w:rPr>
          <w:sz w:val="28"/>
        </w:rPr>
        <w:fldChar w:fldCharType="end"/>
      </w:r>
      <w:r>
        <w:rPr>
          <w:sz w:val="28"/>
        </w:rPr>
        <w:t xml:space="preserve"> административного регламента, по собственной инициативе.</w:t>
      </w:r>
      <w:r>
        <w:rPr>
          <w:sz w:val="32"/>
        </w:rPr>
        <w:t xml:space="preserve"> </w:t>
      </w:r>
      <w:r>
        <w:rPr>
          <w:sz w:val="28"/>
        </w:rPr>
        <w:t>Непредставление заявителем указанного документа не является основанием для отказа в предоставлении муниципальной услуги.</w:t>
      </w:r>
    </w:p>
    <w:p w14:paraId="6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2.7.2. При предоставлении муниципальной услуги запрещается требовать от Заявителя:</w:t>
      </w:r>
    </w:p>
    <w:p w14:paraId="69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>
        <w:rPr>
          <w:sz w:val="28"/>
        </w:rPr>
        <w:br/>
      </w:r>
      <w:r>
        <w:rPr>
          <w:sz w:val="28"/>
        </w:rPr>
        <w:t>с предоставлением муниципальной услуги;</w:t>
      </w:r>
    </w:p>
    <w:p w14:paraId="6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представления документов и информации, которые в соответствии </w:t>
      </w:r>
      <w:r>
        <w:rPr>
          <w:sz w:val="28"/>
        </w:rPr>
        <w:br/>
      </w:r>
      <w:r>
        <w:rPr>
          <w:sz w:val="28"/>
        </w:rPr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r>
        <w:rPr>
          <w:sz w:val="28"/>
        </w:rPr>
        <w:t>и(</w:t>
      </w:r>
      <w:r>
        <w:rPr>
          <w:sz w:val="28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"consultantplus://offline/ref=2F9262DDC7196A55F4BCAEA92D29945129F9698A93F50A09631C2647DC6509733B724F87F2D4F7BA1949817B4129A4E5D9C730A446CFI"</w:instrText>
      </w:r>
      <w:r>
        <w:rPr>
          <w:sz w:val="28"/>
        </w:rPr>
        <w:fldChar w:fldCharType="separate"/>
      </w:r>
      <w:r>
        <w:rPr>
          <w:sz w:val="28"/>
        </w:rPr>
        <w:t>части 6 статьи 7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14:paraId="6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>
        <w:rPr>
          <w:sz w:val="28"/>
        </w:rPr>
        <w:br/>
      </w:r>
      <w:r>
        <w:rPr>
          <w:sz w:val="28"/>
        </w:rPr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"consultantplus://offline/ref=2F9262DDC7196A55F4BCAEA92D29945129F9698A93F50A09631C2647DC6509733B724F82F1DFA3EE5B17D82B0362A9EDC1DB30AF70C4778646C1I"</w:instrText>
      </w:r>
      <w:r>
        <w:rPr>
          <w:sz w:val="28"/>
        </w:rPr>
        <w:fldChar w:fldCharType="separate"/>
      </w:r>
      <w:r>
        <w:rPr>
          <w:sz w:val="28"/>
        </w:rPr>
        <w:t>части 1 статьи 9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№ 210-ФЗ;</w:t>
      </w:r>
    </w:p>
    <w:p w14:paraId="6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представления документов и информации, отсутствие </w:t>
      </w:r>
      <w:r>
        <w:rPr>
          <w:sz w:val="28"/>
        </w:rPr>
        <w:t>и(</w:t>
      </w:r>
      <w:r>
        <w:rPr>
          <w:sz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>
        <w:rPr>
          <w:sz w:val="28"/>
        </w:rPr>
        <w:br/>
      </w:r>
      <w:r>
        <w:rPr>
          <w:sz w:val="28"/>
        </w:rPr>
        <w:t xml:space="preserve">в предоставлении муниципальной услуги, за исключением случаев, предусмотренных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"consultantplus://offline/ref=2F9262DDC7196A55F4BCAEA92D29945129F9698A93F50A09631C2647DC6509733B724F81F8DFA8BF0C58D9774631BAECCEDB32A66C4CC7I"</w:instrText>
      </w:r>
      <w:r>
        <w:rPr>
          <w:sz w:val="28"/>
        </w:rPr>
        <w:fldChar w:fldCharType="separate"/>
      </w:r>
      <w:r>
        <w:rPr>
          <w:sz w:val="28"/>
        </w:rPr>
        <w:t>пунктом 4 части 1 статьи 7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№ 210-ФЗ;</w:t>
      </w:r>
    </w:p>
    <w:p w14:paraId="6D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"consultantplus://offline/ref=2F9262DDC7196A55F4BCAEA92D29945129F9698A93F50A09631C2647DC6509733B724F80F4D6A8BF0C58D9774631BAECCEDB32A66C4CC7I"</w:instrText>
      </w:r>
      <w:r>
        <w:rPr>
          <w:sz w:val="28"/>
        </w:rPr>
        <w:fldChar w:fldCharType="separate"/>
      </w:r>
      <w:r>
        <w:rPr>
          <w:sz w:val="28"/>
        </w:rPr>
        <w:t>пунктом 7.2 части 1 статьи 16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6E000000">
      <w:pPr>
        <w:widowControl w:val="0"/>
        <w:ind w:firstLine="709" w:left="0"/>
        <w:jc w:val="both"/>
        <w:rPr>
          <w:color w:themeColor="text1" w:val="000000"/>
          <w:sz w:val="28"/>
        </w:rPr>
      </w:pPr>
      <w:r>
        <w:rPr>
          <w:sz w:val="28"/>
        </w:rPr>
        <w:t xml:space="preserve">2.7.3. </w:t>
      </w:r>
      <w:r>
        <w:rPr>
          <w:color w:themeColor="text1" w:val="000000"/>
          <w:sz w:val="28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14:paraId="6F000000">
      <w:pPr>
        <w:widowControl w:val="0"/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r>
        <w:rPr>
          <w:color w:themeColor="text1" w:val="000000"/>
          <w:sz w:val="28"/>
        </w:rPr>
        <w:t>запрос</w:t>
      </w:r>
      <w:r>
        <w:rPr>
          <w:color w:themeColor="text1" w:val="000000"/>
          <w:sz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14:paraId="70000000">
      <w:pPr>
        <w:widowControl w:val="0"/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</w:t>
      </w:r>
      <w:r>
        <w:rPr>
          <w:color w:themeColor="text1" w:val="000000"/>
          <w:sz w:val="28"/>
        </w:rPr>
        <w:t xml:space="preserve"> проведенных </w:t>
      </w:r>
      <w:r>
        <w:rPr>
          <w:color w:themeColor="text1" w:val="000000"/>
          <w:sz w:val="28"/>
        </w:rPr>
        <w:t>мероприятиях</w:t>
      </w:r>
      <w:r>
        <w:rPr>
          <w:sz w:val="28"/>
        </w:rPr>
        <w:t>.</w:t>
      </w:r>
    </w:p>
    <w:p w14:paraId="71000000">
      <w:pPr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.8. </w:t>
      </w:r>
      <w:r>
        <w:rPr>
          <w:sz w:val="28"/>
        </w:rPr>
        <w:t xml:space="preserve">Основания для приостановления предоставления муниципальной услуги. </w:t>
      </w:r>
    </w:p>
    <w:p w14:paraId="72000000">
      <w:pPr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Основанием для приостановления предоставления муниципальной услуги является не поступление в администрацию по истечении 5 рабочих дней, следующих за днем направления соответствующего запроса администрацией ответа на межведомственный запрос, свидетельствующее об отсутствии документа и (или) информации, необходимых для предоставления муниципальной услуги </w:t>
      </w:r>
      <w:r>
        <w:rPr>
          <w:sz w:val="28"/>
        </w:rPr>
        <w:t>в соответствии с пунктом 2.</w:t>
      </w:r>
      <w:r>
        <w:rPr>
          <w:sz w:val="28"/>
        </w:rPr>
        <w:t>7</w:t>
      </w:r>
      <w:r>
        <w:rPr>
          <w:sz w:val="28"/>
        </w:rPr>
        <w:t xml:space="preserve"> настоящего административного регламента</w:t>
      </w:r>
      <w:r>
        <w:rPr>
          <w:sz w:val="28"/>
        </w:rPr>
        <w:t>, если соответствующий документ не был представлен заявителем по собственной инициативе.</w:t>
      </w:r>
    </w:p>
    <w:p w14:paraId="73000000">
      <w:pPr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 отказе в назначении) муниципальной услуги, подготавливает проект уведомления о приостановлении предоставления муниципальной услуги по форме </w:t>
      </w:r>
      <w:r>
        <w:rPr>
          <w:sz w:val="28"/>
        </w:rPr>
        <w:t xml:space="preserve">согласно Приложению 5 к настоящему административному регламенту, согласовывает и </w:t>
      </w:r>
      <w:r>
        <w:rPr>
          <w:sz w:val="28"/>
        </w:rPr>
        <w:t xml:space="preserve">обеспечивает его подписание должностным лицом, ответственным за принятие и подписание </w:t>
      </w:r>
      <w:r>
        <w:rPr>
          <w:sz w:val="28"/>
        </w:rPr>
        <w:t>соответствующего решения.</w:t>
      </w:r>
    </w:p>
    <w:p w14:paraId="74000000">
      <w:pPr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>Срок подготовки и направления заявителю уведомления не должен превышать 1 рабочего дня со дня истечения 5 рабочих дней, следующих за днем направления соответствующего запроса.</w:t>
      </w:r>
    </w:p>
    <w:p w14:paraId="75000000">
      <w:pPr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Предоставление услуги приостанавливается не более чем на 15 календарных дней.</w:t>
      </w:r>
    </w:p>
    <w:p w14:paraId="76000000">
      <w:pPr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>Должностное лицо, ответственное за делопроизводство, направляет заявителю уведомление в соответствии со способом, указанным заявителем при подаче заявления и документов.</w:t>
      </w:r>
    </w:p>
    <w:p w14:paraId="77000000">
      <w:pPr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</w:t>
      </w:r>
      <w:r>
        <w:rPr>
          <w:sz w:val="28"/>
        </w:rPr>
        <w:t xml:space="preserve">административного </w:t>
      </w:r>
      <w:r>
        <w:rPr>
          <w:sz w:val="28"/>
        </w:rPr>
        <w:t xml:space="preserve">регламента, со дня их поступления в </w:t>
      </w:r>
      <w:r>
        <w:rPr>
          <w:sz w:val="28"/>
        </w:rPr>
        <w:t>администрацию</w:t>
      </w:r>
      <w:r>
        <w:rPr>
          <w:sz w:val="28"/>
        </w:rPr>
        <w:t>.</w:t>
      </w:r>
    </w:p>
    <w:p w14:paraId="78000000">
      <w:pPr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14:paraId="79000000">
      <w:pPr>
        <w:pStyle w:val="Style_6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</w:t>
      </w:r>
      <w:r>
        <w:rPr>
          <w:rFonts w:ascii="Times New Roman" w:hAnsi="Times New Roman"/>
          <w:sz w:val="28"/>
        </w:rPr>
        <w:t xml:space="preserve"> для отказа в приеме документов</w:t>
      </w:r>
      <w:r>
        <w:rPr>
          <w:rFonts w:ascii="Times New Roman" w:hAnsi="Times New Roman"/>
          <w:sz w:val="28"/>
        </w:rPr>
        <w:t>:</w:t>
      </w:r>
    </w:p>
    <w:p w14:paraId="7A000000">
      <w:pPr>
        <w:ind w:firstLine="666" w:left="43"/>
        <w:jc w:val="both"/>
        <w:rPr>
          <w:sz w:val="28"/>
        </w:rPr>
      </w:pPr>
      <w:r>
        <w:rPr>
          <w:sz w:val="28"/>
        </w:rPr>
        <w:t>– Заявление подано лицом, не уполномоченным на осуществление таких действий;</w:t>
      </w:r>
    </w:p>
    <w:p w14:paraId="7B000000">
      <w:pPr>
        <w:ind w:firstLine="666" w:left="0"/>
        <w:jc w:val="both"/>
        <w:rPr>
          <w:sz w:val="28"/>
        </w:rPr>
      </w:pPr>
      <w:r>
        <w:rPr>
          <w:sz w:val="28"/>
        </w:rPr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14:paraId="7C000000">
      <w:pPr>
        <w:ind w:firstLine="666" w:left="0"/>
        <w:jc w:val="both"/>
        <w:rPr>
          <w:sz w:val="28"/>
        </w:rPr>
      </w:pPr>
      <w:r>
        <w:rPr>
          <w:sz w:val="28"/>
        </w:rPr>
        <w:t>– Представленные заявителем документы не отвечают требованиям, установленным административным регламентом;</w:t>
      </w:r>
    </w:p>
    <w:p w14:paraId="7D000000">
      <w:pPr>
        <w:ind w:firstLine="666" w:left="0"/>
        <w:jc w:val="both"/>
        <w:rPr>
          <w:sz w:val="28"/>
        </w:rPr>
      </w:pPr>
      <w:r>
        <w:rPr>
          <w:sz w:val="28"/>
        </w:rPr>
        <w:t xml:space="preserve">– Предмет запроса не регламентируется законодательством в рамках услуги: представления </w:t>
      </w:r>
      <w:r>
        <w:rPr>
          <w:sz w:val="28"/>
        </w:rPr>
        <w:t>документов в ненадлежащий орган</w:t>
      </w:r>
      <w:r>
        <w:rPr>
          <w:sz w:val="28"/>
        </w:rPr>
        <w:t>.</w:t>
      </w:r>
    </w:p>
    <w:p w14:paraId="7E000000">
      <w:pPr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>2.10</w:t>
      </w:r>
      <w:r>
        <w:rPr>
          <w:sz w:val="28"/>
        </w:rPr>
        <w:t>. Исчерпывающий перечень оснований для отказа в предоставлении муниципальной услуги.</w:t>
      </w:r>
    </w:p>
    <w:p w14:paraId="7F000000">
      <w:pPr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Основаниями для отказа в </w:t>
      </w:r>
      <w:r>
        <w:rPr>
          <w:sz w:val="28"/>
        </w:rPr>
        <w:t>предоставлении муниципальной услуги являются:</w:t>
      </w:r>
    </w:p>
    <w:p w14:paraId="80000000">
      <w:pPr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>1) непредставление определенных пунктом 2.6 Регламента документов, обязанность по представлению которых возложена на заявителя;</w:t>
      </w:r>
    </w:p>
    <w:p w14:paraId="81000000">
      <w:pPr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1.1) поступление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</w:t>
      </w:r>
    </w:p>
    <w:p w14:paraId="82000000">
      <w:pPr>
        <w:tabs>
          <w:tab w:leader="none" w:pos="142" w:val="left"/>
          <w:tab w:leader="none" w:pos="284" w:val="left"/>
        </w:tabs>
        <w:spacing w:before="0" w:line="240" w:lineRule="auto"/>
        <w:ind w:firstLine="57" w:left="0"/>
        <w:jc w:val="both"/>
        <w:rPr>
          <w:sz w:val="28"/>
        </w:rPr>
      </w:pPr>
      <w:r>
        <w:rPr>
          <w:sz w:val="28"/>
        </w:rPr>
        <w:t xml:space="preserve">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</w:t>
      </w:r>
      <w:r>
        <w:rPr>
          <w:sz w:val="28"/>
        </w:rPr>
        <w:t xml:space="preserve">перепланировки помещения в многоквартирном доме в соответствии с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"https://login.consultant.ru/link/?req=doc&amp;base=LAW&amp;n=475049&amp;dst=126"</w:instrText>
      </w:r>
      <w:r>
        <w:rPr>
          <w:sz w:val="28"/>
        </w:rPr>
        <w:fldChar w:fldCharType="separate"/>
      </w:r>
      <w:r>
        <w:rPr>
          <w:sz w:val="28"/>
        </w:rPr>
        <w:t>частью 2.1 статьи 26</w:t>
      </w:r>
      <w:r>
        <w:rPr>
          <w:sz w:val="28"/>
        </w:rPr>
        <w:fldChar w:fldCharType="end"/>
      </w:r>
      <w:r>
        <w:rPr>
          <w:sz w:val="28"/>
        </w:rPr>
        <w:t xml:space="preserve"> ЖК РФ, и не</w:t>
      </w:r>
      <w:r>
        <w:rPr>
          <w:sz w:val="28"/>
        </w:rPr>
        <w:t xml:space="preserve"> получил от заявителя такие документ и (или) информацию в течение пятнадцати рабочих дней со дня направления уведомления;</w:t>
      </w:r>
    </w:p>
    <w:p w14:paraId="83000000">
      <w:pPr>
        <w:spacing w:before="0" w:line="240" w:lineRule="auto"/>
        <w:ind w:firstLine="57" w:left="0"/>
        <w:jc w:val="both"/>
        <w:rPr>
          <w:sz w:val="28"/>
        </w:rPr>
      </w:pPr>
      <w:r>
        <w:rPr>
          <w:sz w:val="28"/>
        </w:rPr>
        <w:t>2) представления документов в ненадлежащий орган;</w:t>
      </w:r>
    </w:p>
    <w:p w14:paraId="84000000">
      <w:pPr>
        <w:spacing w:before="0" w:line="240" w:lineRule="auto"/>
        <w:ind w:firstLine="57" w:left="0"/>
        <w:jc w:val="both"/>
        <w:rPr>
          <w:sz w:val="28"/>
        </w:rPr>
      </w:pPr>
      <w:r>
        <w:rPr>
          <w:sz w:val="28"/>
        </w:rPr>
        <w:t>3) несоответствия проекта переустройства и (или) перепланировки помещения в многоквартирном доме требованиям законодательства.</w:t>
      </w:r>
    </w:p>
    <w:p w14:paraId="85000000">
      <w:pPr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</w:p>
    <w:p w14:paraId="8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2.11. Порядок, размер </w:t>
      </w:r>
      <w:r>
        <w:rPr>
          <w:sz w:val="28"/>
        </w:rPr>
        <w:t>и основания взимания государственной пошлины или иной платы, взимаемой за предоставление муниципальной услуги.</w:t>
      </w:r>
    </w:p>
    <w:p w14:paraId="87000000">
      <w:pPr>
        <w:pStyle w:val="Style_6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2.11.1. Муниципальная услуга предоставляется бесплатно.</w:t>
      </w:r>
    </w:p>
    <w:p w14:paraId="88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2.12. Максимальный срок ожидания в очереди при подаче запроса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14:paraId="89000000">
      <w:pPr>
        <w:pStyle w:val="Style_7"/>
        <w:widowControl w:val="0"/>
        <w:tabs>
          <w:tab w:leader="none" w:pos="142" w:val="left"/>
          <w:tab w:leader="none" w:pos="284" w:val="left"/>
        </w:tabs>
        <w:ind w:firstLine="709" w:left="0"/>
        <w:jc w:val="both"/>
      </w:pPr>
      <w:r>
        <w:t>2.13. Срок регистрации запроса заявителя о предоставлении муниципальной услуги составляет в администрации:</w:t>
      </w:r>
    </w:p>
    <w:p w14:paraId="8A000000">
      <w:pPr>
        <w:pStyle w:val="Style_7"/>
        <w:widowControl w:val="0"/>
        <w:tabs>
          <w:tab w:leader="none" w:pos="142" w:val="left"/>
          <w:tab w:leader="none" w:pos="284" w:val="left"/>
        </w:tabs>
        <w:ind w:firstLine="709" w:left="0"/>
        <w:jc w:val="both"/>
      </w:pPr>
      <w:r>
        <w:t xml:space="preserve">- при личном обращении – 1 рабочий день </w:t>
      </w:r>
      <w:r>
        <w:t>с даты поступления</w:t>
      </w:r>
      <w:r>
        <w:t>;</w:t>
      </w:r>
    </w:p>
    <w:p w14:paraId="8B000000">
      <w:pPr>
        <w:pStyle w:val="Style_7"/>
        <w:widowControl w:val="0"/>
        <w:tabs>
          <w:tab w:leader="none" w:pos="142" w:val="left"/>
          <w:tab w:leader="none" w:pos="284" w:val="left"/>
        </w:tabs>
        <w:ind w:firstLine="709" w:left="0"/>
        <w:jc w:val="both"/>
      </w:pPr>
      <w:r>
        <w:t xml:space="preserve">- при направлении запроса из ГБУ ЛО «МФЦ» </w:t>
      </w:r>
      <w:r>
        <w:br/>
      </w:r>
      <w:r>
        <w:t xml:space="preserve">в администрацию – 1 рабочий день </w:t>
      </w:r>
      <w:r>
        <w:t>с даты поступления</w:t>
      </w:r>
      <w:r>
        <w:t xml:space="preserve"> документов из ГБУ ЛО «МФЦ» в  администрацию;</w:t>
      </w:r>
    </w:p>
    <w:p w14:paraId="8C000000">
      <w:pPr>
        <w:pStyle w:val="Style_7"/>
        <w:widowControl w:val="0"/>
        <w:tabs>
          <w:tab w:leader="none" w:pos="142" w:val="left"/>
          <w:tab w:leader="none" w:pos="284" w:val="left"/>
        </w:tabs>
        <w:ind w:firstLine="709" w:left="0"/>
        <w:jc w:val="both"/>
      </w:pPr>
      <w:r>
        <w:t xml:space="preserve">- при направлении запроса посредством ЕПГУ (при наличии технической возможности) – 1 рабочий день </w:t>
      </w:r>
      <w:r>
        <w:t>с даты поступления</w:t>
      </w:r>
      <w:r>
        <w:t>.</w:t>
      </w:r>
    </w:p>
    <w:p w14:paraId="8D000000">
      <w:pPr>
        <w:pStyle w:val="Style_7"/>
        <w:widowControl w:val="0"/>
        <w:tabs>
          <w:tab w:leader="none" w:pos="142" w:val="left"/>
          <w:tab w:leader="none" w:pos="284" w:val="left"/>
        </w:tabs>
        <w:ind w:firstLine="709" w:left="0"/>
        <w:jc w:val="both"/>
      </w:pPr>
      <w:r>
        <w:t>2.</w:t>
      </w:r>
      <w:r>
        <w:t>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14:paraId="8E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>
        <w:rPr>
          <w:sz w:val="28"/>
        </w:rPr>
        <w:br/>
      </w:r>
      <w:r>
        <w:rPr>
          <w:sz w:val="28"/>
        </w:rPr>
        <w:t>в многофункциональных центрах.</w:t>
      </w:r>
    </w:p>
    <w:p w14:paraId="8F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color w:themeColor="text1" w:val="000000"/>
          <w:sz w:val="28"/>
        </w:rPr>
      </w:pPr>
      <w:r>
        <w:rPr>
          <w:sz w:val="28"/>
        </w:rPr>
        <w:t xml:space="preserve">2.14.2. </w:t>
      </w:r>
      <w:r>
        <w:rPr>
          <w:color w:themeColor="text1" w:val="000000"/>
          <w:sz w:val="28"/>
        </w:rPr>
        <w:t>Наличие на территории</w:t>
      </w:r>
      <w:r>
        <w:rPr>
          <w:sz w:val="28"/>
        </w:rPr>
        <w:t xml:space="preserve">, прилегающей к зданию, не менее                             10 процентов мест (но не менее </w:t>
      </w:r>
      <w:r>
        <w:rPr>
          <w:color w:themeColor="text1" w:val="000000"/>
          <w:sz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</w:t>
      </w:r>
      <w:r>
        <w:rPr>
          <w:color w:themeColor="text1" w:val="000000"/>
          <w:sz w:val="28"/>
        </w:rPr>
        <w:t>ом</w:t>
      </w:r>
      <w:r>
        <w:rPr>
          <w:color w:themeColor="text1" w:val="000000"/>
          <w:sz w:val="28"/>
        </w:rPr>
        <w:t xml:space="preserve"> размещен многофункциональн</w:t>
      </w:r>
      <w:r>
        <w:rPr>
          <w:color w:themeColor="text1" w:val="000000"/>
          <w:sz w:val="28"/>
        </w:rPr>
        <w:t>ый</w:t>
      </w:r>
      <w:r>
        <w:rPr>
          <w:color w:themeColor="text1" w:val="000000"/>
          <w:sz w:val="28"/>
        </w:rPr>
        <w:t xml:space="preserve"> центр,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90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14:paraId="91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2.14.4. </w:t>
      </w:r>
      <w:r>
        <w:rPr>
          <w:color w:themeColor="text1" w:val="000000"/>
          <w:sz w:val="28"/>
        </w:rPr>
        <w:t>Здание (помещение) оборудуется информационной табличкой (вывеской), содержащей полное наименование  администрации,  а также информацию о режиме работ</w:t>
      </w:r>
      <w:r>
        <w:rPr>
          <w:color w:themeColor="text1" w:val="000000"/>
          <w:sz w:val="28"/>
        </w:rPr>
        <w:t>ы</w:t>
      </w:r>
      <w:r>
        <w:rPr>
          <w:sz w:val="28"/>
        </w:rPr>
        <w:t>.</w:t>
      </w:r>
    </w:p>
    <w:p w14:paraId="92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93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2.14.6. В помещении организуется бесплатный туалет для посетителей, </w:t>
      </w:r>
      <w:r>
        <w:rPr>
          <w:sz w:val="28"/>
        </w:rPr>
        <w:br/>
      </w:r>
      <w:r>
        <w:rPr>
          <w:sz w:val="28"/>
        </w:rPr>
        <w:t>в том числе туалет, предназначенный для инвалидов.</w:t>
      </w:r>
    </w:p>
    <w:p w14:paraId="94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14:paraId="95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14:paraId="96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r>
        <w:rPr>
          <w:sz w:val="28"/>
        </w:rPr>
        <w:t>сурдопереводчика</w:t>
      </w:r>
      <w:r>
        <w:rPr>
          <w:sz w:val="28"/>
        </w:rPr>
        <w:t xml:space="preserve"> и </w:t>
      </w:r>
      <w:r>
        <w:rPr>
          <w:sz w:val="28"/>
        </w:rPr>
        <w:t>тифлосурдопереводчика</w:t>
      </w:r>
      <w:r>
        <w:rPr>
          <w:sz w:val="28"/>
        </w:rPr>
        <w:t>.</w:t>
      </w:r>
    </w:p>
    <w:p w14:paraId="97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>2.14.10. Оборудование мест повышенного удобства с дополнительным местом для собаки-проводника и устрой</w:t>
      </w:r>
      <w:r>
        <w:rPr>
          <w:sz w:val="28"/>
        </w:rPr>
        <w:t>ств дл</w:t>
      </w:r>
      <w:r>
        <w:rPr>
          <w:sz w:val="28"/>
        </w:rPr>
        <w:t>я передвижения инвалида (костылей, ходунков).</w:t>
      </w:r>
    </w:p>
    <w:p w14:paraId="98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14:paraId="99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14:paraId="9A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14:paraId="9B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9C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>2.15. Показатели доступности и качества муниципальной услуги.</w:t>
      </w:r>
    </w:p>
    <w:p w14:paraId="9D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>2.15.1. Показатели доступности муниципальной услуги (общие, применимые в отношении всех заявителей):</w:t>
      </w:r>
    </w:p>
    <w:p w14:paraId="9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1) транспортная доступность к месту предоставления муниципальной услуги;</w:t>
      </w:r>
    </w:p>
    <w:p w14:paraId="9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2) наличие указателей, обеспечивающих беспрепятственный доступ </w:t>
      </w:r>
      <w:r>
        <w:rPr>
          <w:sz w:val="28"/>
        </w:rPr>
        <w:br/>
      </w:r>
      <w:r>
        <w:rPr>
          <w:sz w:val="28"/>
        </w:rPr>
        <w:t>к помещениям, в которых предоставляется услуга;</w:t>
      </w:r>
    </w:p>
    <w:p w14:paraId="A0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3) возможность получения полной и достоверной информации </w:t>
      </w:r>
      <w:r>
        <w:rPr>
          <w:sz w:val="28"/>
        </w:rPr>
        <w:br/>
      </w:r>
      <w:r>
        <w:rPr>
          <w:sz w:val="28"/>
        </w:rPr>
        <w:t xml:space="preserve">о муниципальной услуге в администрации, ГБУ ЛО «МФЦ», по телефону, </w:t>
      </w:r>
      <w:r>
        <w:rPr>
          <w:sz w:val="28"/>
        </w:rPr>
        <w:br/>
      </w:r>
      <w:r>
        <w:rPr>
          <w:sz w:val="28"/>
        </w:rPr>
        <w:t xml:space="preserve">на официальном сайте </w:t>
      </w:r>
      <w:r>
        <w:rPr>
          <w:sz w:val="28"/>
        </w:rPr>
        <w:t>администрации</w:t>
      </w:r>
      <w:r>
        <w:rPr>
          <w:sz w:val="28"/>
        </w:rPr>
        <w:t>, посредством ЕПГУ;</w:t>
      </w:r>
    </w:p>
    <w:p w14:paraId="A1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14:paraId="A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5) обеспечение для заявителя возможности получения информации о ходе </w:t>
      </w:r>
      <w:r>
        <w:rPr>
          <w:sz w:val="28"/>
        </w:rPr>
        <w:br/>
      </w:r>
      <w:r>
        <w:rPr>
          <w:sz w:val="28"/>
        </w:rPr>
        <w:t>и результате предоставления муниципальной услуги с использованием ЕПГУ</w:t>
      </w:r>
      <w:r>
        <w:rPr>
          <w:sz w:val="28"/>
        </w:rPr>
        <w:t>.</w:t>
      </w:r>
    </w:p>
    <w:p w14:paraId="A3000000">
      <w:pPr>
        <w:widowControl w:val="0"/>
        <w:tabs>
          <w:tab w:leader="none" w:pos="3261" w:val="left"/>
        </w:tabs>
        <w:ind w:firstLine="709" w:left="0"/>
        <w:jc w:val="both"/>
        <w:rPr>
          <w:sz w:val="28"/>
        </w:rPr>
      </w:pPr>
      <w:r>
        <w:rPr>
          <w:sz w:val="28"/>
        </w:rPr>
        <w:t>2.15.2. Показатели доступности муниципальной услуги (специальные, применимые в отношении инвалидов):</w:t>
      </w:r>
    </w:p>
    <w:p w14:paraId="A4000000">
      <w:pPr>
        <w:widowControl w:val="0"/>
        <w:tabs>
          <w:tab w:leader="none" w:pos="3261" w:val="left"/>
        </w:tabs>
        <w:ind w:firstLine="709" w:left="0"/>
        <w:jc w:val="both"/>
        <w:rPr>
          <w:sz w:val="28"/>
        </w:rPr>
      </w:pPr>
      <w:r>
        <w:rPr>
          <w:sz w:val="28"/>
        </w:rPr>
        <w:t>1) наличие инфраструктуры, указанной в пункте 2.14;</w:t>
      </w:r>
    </w:p>
    <w:p w14:paraId="A5000000">
      <w:pPr>
        <w:widowControl w:val="0"/>
        <w:tabs>
          <w:tab w:leader="none" w:pos="3261" w:val="left"/>
        </w:tabs>
        <w:ind w:firstLine="709" w:left="0"/>
        <w:jc w:val="both"/>
        <w:rPr>
          <w:sz w:val="28"/>
        </w:rPr>
      </w:pPr>
      <w:r>
        <w:rPr>
          <w:sz w:val="28"/>
        </w:rPr>
        <w:t>2) исполнение требований доступности услуг для инвалидов;</w:t>
      </w:r>
    </w:p>
    <w:p w14:paraId="A6000000">
      <w:pPr>
        <w:widowControl w:val="0"/>
        <w:tabs>
          <w:tab w:leader="none" w:pos="3261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3) обеспечение беспрепятственного доступа инвалидов к помещениям, </w:t>
      </w:r>
      <w:r>
        <w:rPr>
          <w:sz w:val="28"/>
        </w:rPr>
        <w:br/>
      </w:r>
      <w:r>
        <w:rPr>
          <w:sz w:val="28"/>
        </w:rPr>
        <w:t>в которых предоставляется муниципальная услуга.</w:t>
      </w:r>
    </w:p>
    <w:p w14:paraId="A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2.15.3. Показатели качества муниципальной услуги:</w:t>
      </w:r>
    </w:p>
    <w:p w14:paraId="A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1) соблюдение срока предоставления муниципальной услуги;</w:t>
      </w:r>
    </w:p>
    <w:p w14:paraId="A9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2) соблюдение времени ожидания в очереди при подаче запроса </w:t>
      </w:r>
      <w:r>
        <w:rPr>
          <w:sz w:val="28"/>
        </w:rPr>
        <w:br/>
      </w:r>
      <w:r>
        <w:rPr>
          <w:sz w:val="28"/>
        </w:rPr>
        <w:t xml:space="preserve">и получении результата; </w:t>
      </w:r>
    </w:p>
    <w:p w14:paraId="A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14:paraId="A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4) отсутствие жалоб на действия или бездействия должностных лиц </w:t>
      </w:r>
      <w:r>
        <w:rPr>
          <w:sz w:val="28"/>
        </w:rPr>
        <w:t>администрации, поданных в установленном порядке.</w:t>
      </w:r>
    </w:p>
    <w:p w14:paraId="A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2.15.4. После получения результата услуги, предоставление которой осуществлялось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14:paraId="AD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2.16. Перечисление услуг, которые являются необходимыми </w:t>
      </w:r>
      <w:r>
        <w:rPr>
          <w:sz w:val="28"/>
        </w:rPr>
        <w:br/>
      </w:r>
      <w:r>
        <w:rPr>
          <w:sz w:val="28"/>
        </w:rPr>
        <w:t xml:space="preserve">и </w:t>
      </w:r>
      <w:r>
        <w:rPr>
          <w:sz w:val="28"/>
        </w:rPr>
        <w:t xml:space="preserve">обязательными для предоставления муниципальной услуги. </w:t>
      </w:r>
    </w:p>
    <w:p w14:paraId="AE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>Услуги, которые являются необходимыми и обязательными для предоставления муниципальной услуги:</w:t>
      </w:r>
    </w:p>
    <w:p w14:paraId="AF000000">
      <w:pPr>
        <w:pStyle w:val="Style_3"/>
        <w:widowControl w:val="0"/>
        <w:numPr>
          <w:ilvl w:val="0"/>
          <w:numId w:val="4"/>
        </w:numPr>
        <w:tabs>
          <w:tab w:leader="none" w:pos="142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подготовка и оформление в установленном порядке проекта переустройства и (или) перепланировки переустраиваемого и (или) </w:t>
      </w:r>
      <w:r>
        <w:rPr>
          <w:rFonts w:ascii="Times New Roman" w:hAnsi="Times New Roman"/>
          <w:sz w:val="28"/>
        </w:rPr>
        <w:t>перепланируемого</w:t>
      </w:r>
      <w:r>
        <w:rPr>
          <w:rFonts w:ascii="Times New Roman" w:hAnsi="Times New Roman"/>
          <w:sz w:val="28"/>
        </w:rPr>
        <w:t xml:space="preserve"> помещения в многоквартирном доме;</w:t>
      </w:r>
    </w:p>
    <w:p w14:paraId="B0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>2.17. Иные требования, в том числе учитывающие особенности предоставления муниципальной</w:t>
      </w:r>
      <w:r>
        <w:rPr>
          <w:sz w:val="28"/>
        </w:rPr>
        <w:t xml:space="preserve"> услуги по экстерриториальному принципу </w:t>
      </w:r>
      <w:r>
        <w:rPr>
          <w:sz w:val="28"/>
        </w:rPr>
        <w:br/>
      </w:r>
      <w:r>
        <w:rPr>
          <w:sz w:val="28"/>
        </w:rPr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B1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2.17.1. Предоставление муниципальной услуги посредством многофункциональных центров осуществляется </w:t>
      </w:r>
      <w:r>
        <w:rPr>
          <w:sz w:val="28"/>
        </w:rPr>
        <w:t xml:space="preserve">в подразделениях многофункциональных центров при наличии вступившего в силу соглашения </w:t>
      </w:r>
      <w:r>
        <w:rPr>
          <w:sz w:val="28"/>
        </w:rPr>
        <w:br/>
      </w:r>
      <w:r>
        <w:rPr>
          <w:sz w:val="28"/>
        </w:rPr>
        <w:t>о взаимодействии между многофункциональными центрами</w:t>
      </w:r>
      <w:r>
        <w:rPr>
          <w:sz w:val="28"/>
        </w:rPr>
        <w:t xml:space="preserve"> и администрацией. </w:t>
      </w:r>
    </w:p>
    <w:p w14:paraId="B2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>2.17.2. Предоставление муниципальной услуги в электронной форме осуществляется при технической реализации</w:t>
      </w:r>
      <w:r>
        <w:rPr>
          <w:sz w:val="28"/>
        </w:rPr>
        <w:t xml:space="preserve"> услуги посредством ЕПГУ.</w:t>
      </w:r>
    </w:p>
    <w:p w14:paraId="B3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>2.17.3. Предоставление услуги по экстерриториальному принципу не предусмотрено.</w:t>
      </w:r>
    </w:p>
    <w:p w14:paraId="B4000000">
      <w:pPr>
        <w:pStyle w:val="Style_7"/>
        <w:ind w:firstLine="709" w:left="0"/>
        <w:rPr>
          <w:b w:val="1"/>
        </w:rPr>
      </w:pPr>
      <w:bookmarkEnd w:id="3"/>
    </w:p>
    <w:p w14:paraId="B5000000">
      <w:pPr>
        <w:pStyle w:val="Style_5"/>
        <w:keepNext w:val="0"/>
        <w:widowControl w:val="0"/>
        <w:spacing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14:paraId="B6000000">
      <w:pPr>
        <w:pStyle w:val="Style_7"/>
        <w:tabs>
          <w:tab w:leader="none" w:pos="142" w:val="left"/>
          <w:tab w:leader="none" w:pos="284" w:val="left"/>
        </w:tabs>
        <w:ind w:firstLine="709" w:left="0"/>
        <w:jc w:val="both"/>
      </w:pPr>
    </w:p>
    <w:p w14:paraId="B7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14:paraId="B8000000">
      <w:pPr>
        <w:pStyle w:val="Style_7"/>
        <w:ind w:firstLine="709" w:left="0"/>
        <w:jc w:val="both"/>
      </w:pPr>
      <w:r>
        <w:t>3</w:t>
      </w:r>
      <w:r>
        <w:t>.1.</w:t>
      </w:r>
      <w:r>
        <w:t>1.</w:t>
      </w:r>
      <w:r>
        <w:t xml:space="preserve"> Предоставление муниципальной услуги регламентирует порядок согласования переустройства и (или) перепланировки </w:t>
      </w:r>
      <w:r>
        <w:t>помещения в многоквартирном доме</w:t>
      </w:r>
      <w:r>
        <w:t xml:space="preserve"> </w:t>
      </w:r>
      <w:r>
        <w:t>и включает в себя следующие административные процедуры:</w:t>
      </w:r>
    </w:p>
    <w:p w14:paraId="B9000000">
      <w:pPr>
        <w:pStyle w:val="Style_7"/>
        <w:ind w:firstLine="709" w:left="0"/>
        <w:jc w:val="both"/>
      </w:pPr>
      <w:r>
        <w:t>1) Прием и регистрация заявления о предоставлении муниципальной услуги и прилагаемых</w:t>
      </w:r>
      <w:r>
        <w:t xml:space="preserve"> к нему документов – 1 рабочий день;</w:t>
      </w:r>
    </w:p>
    <w:p w14:paraId="BA000000">
      <w:pPr>
        <w:pStyle w:val="Style_7"/>
        <w:ind w:firstLine="709" w:left="0"/>
        <w:jc w:val="both"/>
      </w:pPr>
      <w:r>
        <w:t>2) Рассмотрение заявления о предоставлении муниципальной услуги и прилагаемых к нему до</w:t>
      </w:r>
      <w:r>
        <w:t xml:space="preserve">кументов </w:t>
      </w:r>
      <w:r>
        <w:t>– 1</w:t>
      </w:r>
      <w:r>
        <w:t>1</w:t>
      </w:r>
      <w:r>
        <w:t xml:space="preserve"> рабочих дней;</w:t>
      </w:r>
    </w:p>
    <w:p w14:paraId="BB000000">
      <w:pPr>
        <w:pStyle w:val="Style_7"/>
        <w:ind w:firstLine="709" w:left="0"/>
        <w:jc w:val="both"/>
      </w:pPr>
      <w:r>
        <w:t xml:space="preserve">3) Принятие решения о предоставлении муниципальной услуги или об отказе в предоставлении муниципальной услуги </w:t>
      </w:r>
      <w:r>
        <w:t xml:space="preserve">– </w:t>
      </w:r>
      <w:r>
        <w:t>2</w:t>
      </w:r>
      <w:r>
        <w:t xml:space="preserve"> рабочи</w:t>
      </w:r>
      <w:r>
        <w:t>х</w:t>
      </w:r>
      <w:r>
        <w:t xml:space="preserve"> д</w:t>
      </w:r>
      <w:r>
        <w:t>ня;</w:t>
      </w:r>
    </w:p>
    <w:p w14:paraId="BC000000">
      <w:pPr>
        <w:pStyle w:val="Style_7"/>
        <w:ind w:firstLine="709" w:left="0"/>
        <w:jc w:val="both"/>
      </w:pPr>
      <w:r>
        <w:t>4) Выдача результата предоставления муниципальной услуги – 1 рабочий день.</w:t>
      </w:r>
    </w:p>
    <w:p w14:paraId="BD000000">
      <w:pPr>
        <w:pStyle w:val="Style_7"/>
        <w:ind w:firstLine="709" w:left="0"/>
        <w:jc w:val="both"/>
      </w:pPr>
    </w:p>
    <w:p w14:paraId="BE000000">
      <w:pPr>
        <w:pStyle w:val="Style_7"/>
        <w:ind w:firstLine="709" w:left="0"/>
        <w:jc w:val="both"/>
        <w:rPr>
          <w:b w:val="1"/>
        </w:rPr>
      </w:pPr>
      <w:r>
        <w:rPr>
          <w:b w:val="1"/>
        </w:rPr>
        <w:t xml:space="preserve">3.1.2. Прием </w:t>
      </w:r>
      <w:r>
        <w:rPr>
          <w:b w:val="1"/>
        </w:rPr>
        <w:t xml:space="preserve">и регистрация </w:t>
      </w:r>
      <w:r>
        <w:rPr>
          <w:b w:val="1"/>
        </w:rPr>
        <w:t>документов, необходимых для оказания</w:t>
      </w:r>
      <w:r>
        <w:rPr>
          <w:b w:val="1"/>
        </w:rPr>
        <w:t xml:space="preserve"> </w:t>
      </w:r>
      <w:r>
        <w:rPr>
          <w:b w:val="1"/>
        </w:rPr>
        <w:t>муниципальной</w:t>
      </w:r>
      <w:r>
        <w:rPr>
          <w:b w:val="1"/>
        </w:rPr>
        <w:t xml:space="preserve"> услуги.</w:t>
      </w:r>
    </w:p>
    <w:p w14:paraId="BF000000">
      <w:pPr>
        <w:pStyle w:val="Style_7"/>
        <w:ind w:firstLine="709" w:left="0"/>
        <w:jc w:val="both"/>
      </w:pPr>
      <w:r>
        <w:t xml:space="preserve">3.1.2.1. </w:t>
      </w:r>
      <w:r>
        <w:t>Основание для начала административной процедуры: п</w:t>
      </w:r>
      <w:r>
        <w:t xml:space="preserve">оступление </w:t>
      </w:r>
      <w:r>
        <w:br/>
      </w:r>
      <w:r>
        <w:t>в администрацию заявления и документов, перечисленных в пункте 2.6 настоящего административного регламента</w:t>
      </w:r>
      <w:r>
        <w:t>.</w:t>
      </w:r>
    </w:p>
    <w:p w14:paraId="C0000000">
      <w:pPr>
        <w:pStyle w:val="Style_7"/>
        <w:ind w:firstLine="709" w:left="0"/>
        <w:jc w:val="both"/>
      </w:pPr>
      <w:r>
        <w:t xml:space="preserve">3.1.2.2. Содержание административного действия,  продолжительность </w:t>
      </w:r>
      <w:r>
        <w:br/>
      </w:r>
      <w:r>
        <w:t xml:space="preserve">и (или) максимальный срок его выполнения: </w:t>
      </w:r>
    </w:p>
    <w:p w14:paraId="C1000000">
      <w:pPr>
        <w:ind w:firstLine="709" w:left="0"/>
        <w:jc w:val="both"/>
        <w:rPr>
          <w:sz w:val="28"/>
        </w:rPr>
      </w:pPr>
      <w:bookmarkStart w:id="11" w:name="sub_6001"/>
      <w:r>
        <w:rPr>
          <w:sz w:val="28"/>
        </w:rPr>
        <w:t>Должностное лицо, ответственное за делопроизводство, принимает представленные (направленные) заявителем заявление и документы, формирует комплект документов, осуществляет проверку комплектности 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14:paraId="C2000000">
      <w:pPr>
        <w:ind w:firstLine="709" w:left="0"/>
        <w:jc w:val="both"/>
        <w:rPr>
          <w:sz w:val="28"/>
        </w:rPr>
      </w:pPr>
      <w:r>
        <w:rPr>
          <w:sz w:val="28"/>
        </w:rPr>
        <w:t>В случае выявления оснований для отказа в приеме документов готовит уведомление об отказе в приеме документов</w:t>
      </w:r>
      <w:r>
        <w:rPr>
          <w:sz w:val="28"/>
        </w:rPr>
        <w:t>..</w:t>
      </w:r>
    </w:p>
    <w:p w14:paraId="C3000000">
      <w:pPr>
        <w:ind w:firstLine="709" w:left="0"/>
        <w:jc w:val="both"/>
        <w:rPr>
          <w:sz w:val="28"/>
        </w:rPr>
      </w:pPr>
      <w:r>
        <w:rPr>
          <w:sz w:val="28"/>
        </w:rPr>
        <w:t>В случае отсутствия оснований для отказа в приеме документов, предусмотренных пунктом 2.9 административного регламента, регистрирует заявление в соответствии с правилами делопроизводства, установленными в администрации.</w:t>
      </w:r>
    </w:p>
    <w:p w14:paraId="C4000000">
      <w:pPr>
        <w:ind w:firstLine="709" w:left="0"/>
        <w:jc w:val="both"/>
        <w:rPr>
          <w:sz w:val="28"/>
        </w:rPr>
      </w:pPr>
      <w:r>
        <w:rPr>
          <w:sz w:val="28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14:paraId="C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Срок выполнения </w:t>
      </w:r>
      <w:r>
        <w:rPr>
          <w:sz w:val="28"/>
        </w:rPr>
        <w:t xml:space="preserve">административной процедуры составляет не более 1 рабочего дня. </w:t>
      </w:r>
    </w:p>
    <w:p w14:paraId="C6000000">
      <w:pPr>
        <w:pStyle w:val="Style_7"/>
        <w:ind w:firstLine="709" w:left="0"/>
        <w:jc w:val="both"/>
      </w:pPr>
      <w:r>
        <w:t>3.1.2.3. Лицо, ответственное за выполнение административной процедуры: должностное лицо</w:t>
      </w:r>
      <w:r>
        <w:t xml:space="preserve"> администрации</w:t>
      </w:r>
      <w:r>
        <w:t>, ответственное за делопроизводство.</w:t>
      </w:r>
      <w:bookmarkStart w:id="12" w:name="sub_121061"/>
      <w:bookmarkEnd w:id="12"/>
      <w:bookmarkEnd w:id="11"/>
    </w:p>
    <w:p w14:paraId="C7000000">
      <w:pPr>
        <w:pStyle w:val="Style_7"/>
        <w:ind w:firstLine="709" w:left="0"/>
        <w:jc w:val="both"/>
      </w:pPr>
      <w:r>
        <w:t xml:space="preserve">3.1.2.4. Критерием принятия решения является </w:t>
      </w:r>
      <w:r>
        <w:t>поступление в а</w:t>
      </w:r>
      <w:r>
        <w:t>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14:paraId="C8000000">
      <w:pPr>
        <w:pStyle w:val="Style_7"/>
        <w:ind w:firstLine="709" w:left="0"/>
        <w:jc w:val="both"/>
      </w:pPr>
      <w:r>
        <w:t>3.1.2.5</w:t>
      </w:r>
      <w:r>
        <w:t xml:space="preserve">. Результат выполнения административной процедуры: регистрация заявления о предоставлении </w:t>
      </w:r>
      <w:r>
        <w:t>муниципальной</w:t>
      </w:r>
      <w:r>
        <w:t xml:space="preserve"> услуги </w:t>
      </w:r>
      <w:r>
        <w:t>и прилагаемых к нему документов.</w:t>
      </w:r>
    </w:p>
    <w:p w14:paraId="C9000000">
      <w:pPr>
        <w:pStyle w:val="Style_7"/>
        <w:ind w:firstLine="709" w:left="0"/>
        <w:jc w:val="both"/>
      </w:pPr>
    </w:p>
    <w:p w14:paraId="CA000000">
      <w:pPr>
        <w:pStyle w:val="Style_7"/>
        <w:ind w:firstLine="709" w:left="0"/>
        <w:jc w:val="both"/>
      </w:pPr>
      <w:r>
        <w:rPr>
          <w:b w:val="1"/>
        </w:rPr>
        <w:t xml:space="preserve">3.1.3. </w:t>
      </w:r>
      <w:r>
        <w:rPr>
          <w:b w:val="1"/>
        </w:rPr>
        <w:t>Рассмотрение заявления о предоставлении муниципальной услуги и прилагаемых к нему документов</w:t>
      </w:r>
    </w:p>
    <w:p w14:paraId="CB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3.1.3.1. Основание для начала административной процедуры: поступление заявления и прилагаемых к нему документов должностному лицу, ответственному за </w:t>
      </w:r>
      <w:r>
        <w:rPr>
          <w:sz w:val="28"/>
        </w:rPr>
        <w:t>формирование проекта решения, после регистрации указанных документов.</w:t>
      </w:r>
    </w:p>
    <w:p w14:paraId="CC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>3.1.3.2. Содержание административного действия (административных дейс</w:t>
      </w:r>
      <w:r>
        <w:rPr>
          <w:sz w:val="28"/>
        </w:rPr>
        <w:t xml:space="preserve">твий),  продолжительность и (или) максимальный срок его (их) выполнения: </w:t>
      </w:r>
    </w:p>
    <w:p w14:paraId="CD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  <w:highlight w:val="cyan"/>
        </w:rPr>
      </w:pPr>
      <w:r>
        <w:rPr>
          <w:sz w:val="28"/>
        </w:rPr>
        <w:t xml:space="preserve">3.1.3.2.1. Проверка документов на комплектность и достоверность, проверка сведений, содержащихся в представленных </w:t>
      </w:r>
      <w:r>
        <w:rPr>
          <w:sz w:val="28"/>
        </w:rPr>
        <w:t>заявлении</w:t>
      </w:r>
      <w:r>
        <w:rPr>
          <w:sz w:val="28"/>
        </w:rPr>
        <w:t xml:space="preserve">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</w:t>
      </w:r>
      <w:r>
        <w:rPr>
          <w:sz w:val="28"/>
        </w:rPr>
        <w:t>мотрения заявления и документов.</w:t>
      </w:r>
    </w:p>
    <w:p w14:paraId="CE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запросы.</w:t>
      </w:r>
    </w:p>
    <w:p w14:paraId="CF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3.1.3.2.3. </w:t>
      </w:r>
      <w:r>
        <w:rPr>
          <w:sz w:val="28"/>
        </w:rPr>
        <w:t>Проверка сведений о  членстве специализированной  проектной организации или индивидуального предпринимателя (проектировщика) в саморегулируемой организации</w:t>
      </w:r>
      <w:r>
        <w:t xml:space="preserve"> </w:t>
      </w:r>
      <w:r>
        <w:rPr>
          <w:sz w:val="27"/>
        </w:rPr>
        <w:t xml:space="preserve">(в </w:t>
      </w:r>
      <w:r>
        <w:rPr>
          <w:sz w:val="27"/>
        </w:rPr>
        <w:t>нострое</w:t>
      </w:r>
      <w:r>
        <w:rPr>
          <w:sz w:val="27"/>
        </w:rPr>
        <w:t xml:space="preserve"> или </w:t>
      </w:r>
      <w:r>
        <w:rPr>
          <w:sz w:val="27"/>
        </w:rPr>
        <w:t>нопризе</w:t>
      </w:r>
      <w:r>
        <w:rPr>
          <w:sz w:val="27"/>
        </w:rPr>
        <w:t>)</w:t>
      </w:r>
      <w:r>
        <w:rPr>
          <w:sz w:val="28"/>
        </w:rPr>
        <w:t>.</w:t>
      </w:r>
    </w:p>
    <w:p w14:paraId="D0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>3.1.3.2.4.</w:t>
      </w:r>
      <w:r>
        <w:rPr>
          <w:sz w:val="28"/>
        </w:rPr>
        <w:t xml:space="preserve"> </w:t>
      </w:r>
      <w:r>
        <w:rPr>
          <w:sz w:val="28"/>
        </w:rPr>
        <w:t xml:space="preserve">Срок выполнения административной процедуры составляет не более 11 рабочих дней </w:t>
      </w:r>
      <w:r>
        <w:rPr>
          <w:sz w:val="28"/>
        </w:rPr>
        <w:t>с даты окончания</w:t>
      </w:r>
      <w:r>
        <w:rPr>
          <w:sz w:val="28"/>
        </w:rPr>
        <w:t xml:space="preserve"> первой административной процедуры.</w:t>
      </w:r>
    </w:p>
    <w:p w14:paraId="D1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14:paraId="D2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3.1.3.4. Критерий принятия решения: </w:t>
      </w:r>
      <w:r>
        <w:rPr>
          <w:sz w:val="28"/>
        </w:rPr>
        <w:t>наличие / отсутствие оснований, предусмотренных пунктом 2.10 настоящего административного регламента.</w:t>
      </w:r>
    </w:p>
    <w:p w14:paraId="D3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14:paraId="D4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>3.1.3.5. Результат выполнения административной процедуры: подготовка проекта решения о предоставлении услуги или об отказе в предоставлении услуги</w:t>
      </w:r>
      <w:r>
        <w:rPr>
          <w:sz w:val="28"/>
        </w:rPr>
        <w:t>.</w:t>
      </w:r>
    </w:p>
    <w:p w14:paraId="D5000000">
      <w:pPr>
        <w:pStyle w:val="Style_7"/>
        <w:widowControl w:val="0"/>
        <w:tabs>
          <w:tab w:leader="none" w:pos="1134" w:val="left"/>
        </w:tabs>
        <w:ind w:firstLine="709" w:left="0"/>
        <w:jc w:val="both"/>
        <w:rPr>
          <w:b w:val="1"/>
        </w:rPr>
      </w:pPr>
      <w:r>
        <w:rPr>
          <w:b w:val="1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14:paraId="D6000000">
      <w:pPr>
        <w:pStyle w:val="Style_7"/>
        <w:widowControl w:val="0"/>
        <w:ind w:firstLine="709" w:left="0"/>
        <w:jc w:val="both"/>
      </w:pPr>
      <w:r>
        <w:t>3.1.4.1.</w:t>
      </w:r>
      <w:r>
        <w:t xml:space="preserve">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14:paraId="D7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3.1.4.2. </w:t>
      </w:r>
      <w:r>
        <w:rPr>
          <w:sz w:val="28"/>
        </w:rPr>
        <w:t xml:space="preserve">Содержание административного действия (административных действий),  продолжительность и (или) максимальный срок его (их) выполнения: </w:t>
      </w:r>
      <w:r>
        <w:rPr>
          <w:sz w:val="28"/>
        </w:rPr>
        <w:t>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</w:t>
      </w:r>
      <w:r>
        <w:rPr>
          <w:sz w:val="28"/>
        </w:rPr>
        <w:t xml:space="preserve">ения (о предоставлении услуги или об отказе в предоставлении услуги), </w:t>
      </w:r>
      <w:r>
        <w:rPr>
          <w:sz w:val="28"/>
        </w:rPr>
        <w:t xml:space="preserve">в течение </w:t>
      </w:r>
      <w:r>
        <w:rPr>
          <w:sz w:val="28"/>
        </w:rPr>
        <w:t>2</w:t>
      </w:r>
      <w:r>
        <w:rPr>
          <w:sz w:val="28"/>
        </w:rPr>
        <w:t xml:space="preserve"> рабоч</w:t>
      </w:r>
      <w:r>
        <w:rPr>
          <w:sz w:val="28"/>
        </w:rPr>
        <w:t>их</w:t>
      </w:r>
      <w:r>
        <w:rPr>
          <w:sz w:val="28"/>
        </w:rPr>
        <w:t xml:space="preserve"> дн</w:t>
      </w:r>
      <w:r>
        <w:rPr>
          <w:sz w:val="28"/>
        </w:rPr>
        <w:t>ей</w:t>
      </w:r>
      <w:r>
        <w:rPr>
          <w:sz w:val="28"/>
        </w:rPr>
        <w:t xml:space="preserve"> с даты окончания второй административной процедуры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8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3.1.4.3. Лицо, ответственное </w:t>
      </w:r>
      <w:r>
        <w:rPr>
          <w:sz w:val="28"/>
        </w:rPr>
        <w:t>за выполнение административной процедуры: должностное лицо, ответственное за принятие и подписание соответствующего решения.</w:t>
      </w:r>
    </w:p>
    <w:p w14:paraId="D9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3.1.4.4. Критерий принятия решения: </w:t>
      </w:r>
      <w:r>
        <w:rPr>
          <w:sz w:val="28"/>
        </w:rPr>
        <w:t xml:space="preserve">наличие/ </w:t>
      </w:r>
      <w:r>
        <w:rPr>
          <w:sz w:val="28"/>
        </w:rPr>
        <w:t>отсутствие оснований, предусмотренных пунктом 2.10 настоящего административного регламента.</w:t>
      </w:r>
    </w:p>
    <w:p w14:paraId="DA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3.1.4.5. Результат выполнения административной процедуры: подписание </w:t>
      </w:r>
      <w:r>
        <w:rPr>
          <w:sz w:val="28"/>
        </w:rPr>
        <w:t xml:space="preserve">лицом, ответственное за выполнение административной процедуры </w:t>
      </w:r>
      <w:r>
        <w:rPr>
          <w:sz w:val="28"/>
        </w:rPr>
        <w:t>решения о предоставлении услуги или уведомления об отказе в предоставлении услуги.</w:t>
      </w:r>
    </w:p>
    <w:p w14:paraId="DB000000">
      <w:pPr>
        <w:widowControl w:val="0"/>
        <w:tabs>
          <w:tab w:leader="none" w:pos="142" w:val="left"/>
          <w:tab w:leader="none" w:pos="284" w:val="left"/>
          <w:tab w:leader="none" w:pos="1134" w:val="left"/>
        </w:tabs>
        <w:ind w:firstLine="709" w:left="0"/>
        <w:jc w:val="both"/>
        <w:rPr>
          <w:b w:val="1"/>
          <w:sz w:val="28"/>
        </w:rPr>
      </w:pPr>
    </w:p>
    <w:p w14:paraId="DC000000">
      <w:pPr>
        <w:widowControl w:val="0"/>
        <w:tabs>
          <w:tab w:leader="none" w:pos="142" w:val="left"/>
          <w:tab w:leader="none" w:pos="284" w:val="left"/>
          <w:tab w:leader="none" w:pos="1134" w:val="left"/>
        </w:tabs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3.1.5. Выдача результата</w:t>
      </w:r>
      <w:r>
        <w:rPr>
          <w:b w:val="1"/>
          <w:sz w:val="28"/>
        </w:rPr>
        <w:t xml:space="preserve"> предоставления муниципальной услуги.</w:t>
      </w:r>
    </w:p>
    <w:p w14:paraId="DD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3.1.5.1. </w:t>
      </w:r>
      <w:r>
        <w:rPr>
          <w:sz w:val="28"/>
        </w:rPr>
        <w:t>Основание для начала административной процедуры: подписанное решение, являющееся результатом предоставления муниципальной услуги</w:t>
      </w:r>
      <w:r>
        <w:rPr>
          <w:sz w:val="28"/>
        </w:rPr>
        <w:t>.</w:t>
      </w:r>
    </w:p>
    <w:p w14:paraId="DE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>3.1.5.2. Содержание административного действия,  продолжительность и (или) максимальный срок его выполнения:</w:t>
      </w:r>
    </w:p>
    <w:p w14:paraId="DF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Должностное лицо, ответственное за делопроизводство, регистрирует результат предоставления муниципальной услуги: </w:t>
      </w:r>
    </w:p>
    <w:p w14:paraId="E0000000">
      <w:pPr>
        <w:ind/>
        <w:jc w:val="both"/>
        <w:rPr>
          <w:sz w:val="28"/>
        </w:rPr>
      </w:pPr>
      <w:r>
        <w:rPr>
          <w:sz w:val="28"/>
        </w:rPr>
        <w:t xml:space="preserve"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 не позднее 1 рабочего дня </w:t>
      </w:r>
      <w:r>
        <w:rPr>
          <w:sz w:val="28"/>
        </w:rPr>
        <w:t>с даты окончания</w:t>
      </w:r>
      <w:r>
        <w:rPr>
          <w:sz w:val="28"/>
        </w:rPr>
        <w:t xml:space="preserve"> третьей административной процедуры.</w:t>
      </w:r>
    </w:p>
    <w:p w14:paraId="E1000000">
      <w:pPr>
        <w:ind/>
        <w:jc w:val="both"/>
        <w:rPr>
          <w:sz w:val="28"/>
        </w:rPr>
      </w:pPr>
      <w:r>
        <w:rPr>
          <w:sz w:val="28"/>
        </w:rPr>
        <w:t xml:space="preserve"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заявлении, не позднее 1 рабочего дня </w:t>
      </w:r>
      <w:r>
        <w:rPr>
          <w:sz w:val="28"/>
        </w:rPr>
        <w:t>с даты окончания</w:t>
      </w:r>
      <w:r>
        <w:rPr>
          <w:sz w:val="28"/>
        </w:rPr>
        <w:t xml:space="preserve"> первого административного действия данной административной процедуры.</w:t>
      </w:r>
    </w:p>
    <w:p w14:paraId="E2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14:paraId="E3000000">
      <w:pPr>
        <w:widowControl w:val="0"/>
        <w:tabs>
          <w:tab w:leader="none" w:pos="142" w:val="left"/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3.1.5.4. Результат выполнения административной процедуры: направление заявителю результата предоставления </w:t>
      </w:r>
      <w:r>
        <w:rPr>
          <w:sz w:val="28"/>
        </w:rPr>
        <w:t>муниципальной</w:t>
      </w:r>
      <w:r>
        <w:rPr>
          <w:sz w:val="28"/>
        </w:rPr>
        <w:t xml:space="preserve"> услуги способом, указанным в заявлении.</w:t>
      </w:r>
    </w:p>
    <w:p w14:paraId="E4000000">
      <w:pPr>
        <w:widowControl w:val="0"/>
        <w:tabs>
          <w:tab w:leader="none" w:pos="4806" w:val="left"/>
          <w:tab w:leader="none" w:pos="5087" w:val="left"/>
          <w:tab w:leader="none" w:pos="5315" w:val="center"/>
        </w:tabs>
        <w:ind w:firstLine="709" w:left="0"/>
        <w:jc w:val="both"/>
        <w:rPr>
          <w:sz w:val="28"/>
        </w:rPr>
      </w:pPr>
    </w:p>
    <w:p w14:paraId="E5000000">
      <w:pPr>
        <w:widowControl w:val="0"/>
        <w:tabs>
          <w:tab w:leader="none" w:pos="4806" w:val="left"/>
          <w:tab w:leader="none" w:pos="5087" w:val="left"/>
          <w:tab w:leader="none" w:pos="5315" w:val="center"/>
        </w:tabs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3.2. Особенности выполнения административных процедур в электронной форме.</w:t>
      </w:r>
    </w:p>
    <w:p w14:paraId="E6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E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3.2.2. </w:t>
      </w:r>
      <w:r>
        <w:rPr>
          <w:sz w:val="28"/>
        </w:rPr>
        <w:t>Для получения муниципальной услуги через ЕПГУ заявителю необходимо предварительно пройти процесс регистрации в Единой системе идентификац</w:t>
      </w:r>
      <w:r>
        <w:rPr>
          <w:sz w:val="28"/>
        </w:rPr>
        <w:t>ии и ау</w:t>
      </w:r>
      <w:r>
        <w:rPr>
          <w:sz w:val="28"/>
        </w:rPr>
        <w:t>тентификации (далее - ЕСИА).</w:t>
      </w:r>
    </w:p>
    <w:p w14:paraId="E8000000">
      <w:pPr>
        <w:ind/>
        <w:jc w:val="both"/>
        <w:rPr>
          <w:sz w:val="28"/>
        </w:rPr>
      </w:pPr>
      <w:r>
        <w:rPr>
          <w:sz w:val="28"/>
        </w:rPr>
        <w:t>3.2.3. Муниципальная услуга может быть получена через ЕПГУ без личной явки на прием в администрацию.</w:t>
      </w:r>
    </w:p>
    <w:p w14:paraId="E9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3.2.4. Для</w:t>
      </w:r>
      <w:r>
        <w:rPr>
          <w:sz w:val="28"/>
        </w:rPr>
        <w:t xml:space="preserve"> подачи заявления через ЕПГУ заявитель должен выполнить следующие действия:</w:t>
      </w:r>
    </w:p>
    <w:p w14:paraId="E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пройти идентификацию и аутентификацию в ЕСИА;</w:t>
      </w:r>
    </w:p>
    <w:p w14:paraId="E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в личном кабинете на ЕПГУ заполнить в электронной форме заявление на оказание муниципальной услуги;</w:t>
      </w:r>
    </w:p>
    <w:p w14:paraId="E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приложить к заявлению электронные документы и направить </w:t>
      </w:r>
      <w:r>
        <w:rPr>
          <w:sz w:val="28"/>
        </w:rPr>
        <w:t>пакет электронных документов в а</w:t>
      </w:r>
      <w:r>
        <w:rPr>
          <w:sz w:val="28"/>
        </w:rPr>
        <w:t>дминистрацию посредством функционала ЕПГУ.</w:t>
      </w:r>
    </w:p>
    <w:p w14:paraId="ED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3.2.5. В результате направления пакета электронных документов посредством ЕПГУ, АИС «</w:t>
      </w:r>
      <w:r>
        <w:rPr>
          <w:sz w:val="28"/>
        </w:rPr>
        <w:t>Межвед</w:t>
      </w:r>
      <w:r>
        <w:rPr>
          <w:sz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14:paraId="E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3.2.6. При предоставлении муниципальной услуги через </w:t>
      </w:r>
      <w:r>
        <w:rPr>
          <w:sz w:val="28"/>
        </w:rPr>
        <w:t>ЕПГУ должностное лицо а</w:t>
      </w:r>
      <w:r>
        <w:rPr>
          <w:sz w:val="28"/>
        </w:rPr>
        <w:t>дминистрации выполняет следующие действия:</w:t>
      </w:r>
    </w:p>
    <w:p w14:paraId="E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F0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r>
        <w:rPr>
          <w:sz w:val="28"/>
        </w:rPr>
        <w:t>Межвед</w:t>
      </w:r>
      <w:r>
        <w:rPr>
          <w:sz w:val="28"/>
        </w:rPr>
        <w:t xml:space="preserve"> ЛО» формы о принятом решении и переводит дело в архив АИС «</w:t>
      </w:r>
      <w:r>
        <w:rPr>
          <w:sz w:val="28"/>
        </w:rPr>
        <w:t>Межвед</w:t>
      </w:r>
      <w:r>
        <w:rPr>
          <w:sz w:val="28"/>
        </w:rPr>
        <w:t xml:space="preserve"> ЛО»;</w:t>
      </w:r>
    </w:p>
    <w:p w14:paraId="F1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- уведомляет заявителя о принятом решении с помощью указанных в заявлении сре</w:t>
      </w:r>
      <w:r>
        <w:rPr>
          <w:sz w:val="28"/>
        </w:rPr>
        <w:t>дств св</w:t>
      </w:r>
      <w:r>
        <w:rPr>
          <w:sz w:val="28"/>
        </w:rPr>
        <w:t xml:space="preserve">язи, затем направляет документ способом, указанным в заявлении: в </w:t>
      </w:r>
      <w:r>
        <w:rPr>
          <w:sz w:val="28"/>
        </w:rPr>
        <w:t>ГБУ ЛО «МФЦ»</w:t>
      </w:r>
      <w:r>
        <w:rPr>
          <w:sz w:val="28"/>
        </w:rPr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14:paraId="F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14:paraId="F3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14:paraId="F4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14:paraId="F5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</w:t>
      </w:r>
      <w:r>
        <w:rPr>
          <w:sz w:val="28"/>
        </w:rPr>
        <w:t>ьной услуги а</w:t>
      </w:r>
      <w:r>
        <w:rPr>
          <w:sz w:val="28"/>
        </w:rPr>
        <w:t>дминистрацией.</w:t>
      </w:r>
    </w:p>
    <w:p w14:paraId="F6000000">
      <w:pPr>
        <w:widowControl w:val="0"/>
        <w:ind w:firstLine="709" w:left="0"/>
        <w:jc w:val="both"/>
        <w:rPr>
          <w:sz w:val="28"/>
        </w:rPr>
      </w:pPr>
    </w:p>
    <w:p w14:paraId="F7000000">
      <w:pPr>
        <w:widowControl w:val="0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3.3</w:t>
      </w:r>
      <w:r>
        <w:rPr>
          <w:b w:val="1"/>
          <w:sz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14:paraId="F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3.3</w:t>
      </w:r>
      <w:r>
        <w:rPr>
          <w:sz w:val="28"/>
        </w:rPr>
        <w:t xml:space="preserve"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r>
        <w:rPr>
          <w:sz w:val="28"/>
        </w:rPr>
        <w:t>и(</w:t>
      </w:r>
      <w:r>
        <w:rPr>
          <w:sz w:val="28"/>
        </w:rPr>
        <w:t xml:space="preserve">или) ошибок с изложением сути допущенных опечаток </w:t>
      </w:r>
      <w:r>
        <w:rPr>
          <w:sz w:val="28"/>
        </w:rPr>
        <w:t>и(</w:t>
      </w:r>
      <w:r>
        <w:rPr>
          <w:sz w:val="28"/>
        </w:rPr>
        <w:t>или) ошибок и приложением копии документа, содержащего опечатки и(или) ошибки.</w:t>
      </w:r>
    </w:p>
    <w:p w14:paraId="F9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3.3</w:t>
      </w:r>
      <w:r>
        <w:rPr>
          <w:sz w:val="28"/>
        </w:rPr>
        <w:t xml:space="preserve">.2. В течение 5 рабочих дней со дня регистрации заявления об исправлении опечаток </w:t>
      </w:r>
      <w:r>
        <w:rPr>
          <w:sz w:val="28"/>
        </w:rPr>
        <w:t>и(</w:t>
      </w:r>
      <w:r>
        <w:rPr>
          <w:sz w:val="28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</w:t>
      </w:r>
      <w:r>
        <w:rPr>
          <w:sz w:val="28"/>
        </w:rPr>
        <w:t>муниципальной</w:t>
      </w:r>
      <w:r>
        <w:rPr>
          <w:sz w:val="28"/>
        </w:rPr>
        <w:t xml:space="preserve">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</w:t>
      </w:r>
      <w:r>
        <w:rPr>
          <w:sz w:val="28"/>
        </w:rPr>
        <w:t>муниципальной</w:t>
      </w:r>
      <w:r>
        <w:rPr>
          <w:sz w:val="28"/>
        </w:rPr>
        <w:t xml:space="preserve"> услуги (документ) </w:t>
      </w:r>
      <w:r>
        <w:rPr>
          <w:sz w:val="28"/>
        </w:rPr>
        <w:t>администрация</w:t>
      </w:r>
      <w:r>
        <w:rPr>
          <w:sz w:val="28"/>
        </w:rPr>
        <w:t xml:space="preserve"> направляет способом, указанным в заявлении о необходимости исправления допущенных опечаток </w:t>
      </w:r>
      <w:r>
        <w:rPr>
          <w:sz w:val="28"/>
        </w:rPr>
        <w:t>и(</w:t>
      </w:r>
      <w:r>
        <w:rPr>
          <w:sz w:val="28"/>
        </w:rPr>
        <w:t>или) ошибок.</w:t>
      </w:r>
    </w:p>
    <w:p w14:paraId="FA000000">
      <w:pPr>
        <w:pStyle w:val="Style_7"/>
        <w:widowControl w:val="0"/>
        <w:tabs>
          <w:tab w:leader="none" w:pos="142" w:val="left"/>
          <w:tab w:leader="none" w:pos="284" w:val="left"/>
        </w:tabs>
        <w:ind w:firstLine="709" w:left="0"/>
        <w:rPr>
          <w:b w:val="1"/>
        </w:rPr>
      </w:pPr>
    </w:p>
    <w:p w14:paraId="FB000000">
      <w:pPr>
        <w:pStyle w:val="Style_7"/>
        <w:widowControl w:val="0"/>
        <w:tabs>
          <w:tab w:leader="none" w:pos="142" w:val="left"/>
          <w:tab w:leader="none" w:pos="284" w:val="left"/>
        </w:tabs>
        <w:ind w:firstLine="709" w:left="0"/>
        <w:outlineLvl w:val="0"/>
        <w:rPr>
          <w:b w:val="1"/>
        </w:rPr>
      </w:pPr>
      <w:r>
        <w:rPr>
          <w:b w:val="1"/>
        </w:rPr>
        <w:t xml:space="preserve">4. Формы </w:t>
      </w:r>
      <w:r>
        <w:rPr>
          <w:b w:val="1"/>
        </w:rPr>
        <w:t>контроля за</w:t>
      </w:r>
      <w:r>
        <w:rPr>
          <w:b w:val="1"/>
        </w:rPr>
        <w:t xml:space="preserve"> исполнением административного регламента</w:t>
      </w:r>
    </w:p>
    <w:p w14:paraId="FC000000">
      <w:pPr>
        <w:pStyle w:val="Style_7"/>
        <w:widowControl w:val="0"/>
        <w:tabs>
          <w:tab w:leader="none" w:pos="142" w:val="left"/>
          <w:tab w:leader="none" w:pos="284" w:val="left"/>
        </w:tabs>
        <w:ind w:firstLine="709" w:left="0"/>
        <w:rPr>
          <w:color w:themeColor="accent1" w:val="4F81BD"/>
        </w:rPr>
      </w:pPr>
    </w:p>
    <w:p w14:paraId="FD000000">
      <w:pPr>
        <w:pStyle w:val="Style_7"/>
        <w:widowControl w:val="0"/>
        <w:tabs>
          <w:tab w:leader="none" w:pos="142" w:val="left"/>
          <w:tab w:leader="none" w:pos="284" w:val="left"/>
        </w:tabs>
        <w:ind w:firstLine="709" w:left="0"/>
        <w:jc w:val="both"/>
      </w:pPr>
      <w:r>
        <w:t xml:space="preserve">4.1. Порядок осуществления текущего </w:t>
      </w:r>
      <w:r>
        <w:t>контроля за</w:t>
      </w:r>
      <w:r>
        <w:t xml:space="preserve"> соблюдением </w:t>
      </w:r>
      <w:r>
        <w:br/>
      </w:r>
      <w: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FE000000">
      <w:pPr>
        <w:pStyle w:val="Style_7"/>
        <w:widowControl w:val="0"/>
        <w:tabs>
          <w:tab w:leader="none" w:pos="142" w:val="left"/>
          <w:tab w:leader="none" w:pos="284" w:val="left"/>
        </w:tabs>
        <w:ind w:firstLine="709" w:left="0"/>
        <w:jc w:val="both"/>
      </w:pPr>
      <w: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14:paraId="FF000000">
      <w:pPr>
        <w:pStyle w:val="Style_7"/>
        <w:widowControl w:val="0"/>
        <w:tabs>
          <w:tab w:leader="none" w:pos="142" w:val="left"/>
          <w:tab w:leader="none" w:pos="284" w:val="left"/>
        </w:tabs>
        <w:ind w:firstLine="709" w:left="0"/>
        <w:jc w:val="both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00010000">
      <w:pPr>
        <w:pStyle w:val="Style_7"/>
        <w:widowControl w:val="0"/>
        <w:tabs>
          <w:tab w:leader="none" w:pos="142" w:val="left"/>
          <w:tab w:leader="none" w:pos="284" w:val="left"/>
        </w:tabs>
        <w:ind w:firstLine="709" w:left="0"/>
        <w:jc w:val="both"/>
      </w:pPr>
      <w:r>
        <w:t xml:space="preserve">В целях осуществления </w:t>
      </w:r>
      <w:r>
        <w:t>контроля за</w:t>
      </w:r>
      <w:r>
        <w:t xml:space="preserve"> полнотой и качеством предоставления муниципальной услуги проводятся плановые и внеплановые проверки. </w:t>
      </w:r>
    </w:p>
    <w:p w14:paraId="01010000">
      <w:pPr>
        <w:pStyle w:val="Style_7"/>
        <w:widowControl w:val="0"/>
        <w:tabs>
          <w:tab w:leader="none" w:pos="142" w:val="left"/>
          <w:tab w:leader="none" w:pos="284" w:val="left"/>
        </w:tabs>
        <w:ind w:firstLine="709" w:left="0"/>
        <w:jc w:val="both"/>
      </w:pPr>
      <w: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14:paraId="02010000">
      <w:pPr>
        <w:pStyle w:val="Style_7"/>
        <w:widowControl w:val="0"/>
        <w:tabs>
          <w:tab w:leader="none" w:pos="142" w:val="left"/>
          <w:tab w:leader="none" w:pos="284" w:val="left"/>
        </w:tabs>
        <w:ind w:firstLine="709" w:left="0"/>
        <w:jc w:val="both"/>
      </w:pPr>
      <w: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14:paraId="03010000">
      <w:pPr>
        <w:pStyle w:val="Style_7"/>
        <w:widowControl w:val="0"/>
        <w:tabs>
          <w:tab w:leader="none" w:pos="142" w:val="left"/>
          <w:tab w:leader="none" w:pos="284" w:val="left"/>
        </w:tabs>
        <w:ind w:firstLine="709" w:left="0"/>
        <w:jc w:val="both"/>
      </w:pPr>
      <w: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14:paraId="04010000">
      <w:pPr>
        <w:pStyle w:val="Style_7"/>
        <w:widowControl w:val="0"/>
        <w:tabs>
          <w:tab w:leader="none" w:pos="142" w:val="left"/>
          <w:tab w:leader="none" w:pos="284" w:val="left"/>
        </w:tabs>
        <w:ind w:firstLine="709" w:left="0"/>
        <w:jc w:val="both"/>
      </w:pPr>
      <w:r>
        <w:t xml:space="preserve">О проведении проверки исполнения административных регламентов </w:t>
      </w:r>
      <w:r>
        <w:br/>
      </w:r>
      <w:r>
        <w:t>по предоставлению муниципальных услуг издается правовой акт руководителя контролирующего органа.</w:t>
      </w:r>
    </w:p>
    <w:p w14:paraId="05010000">
      <w:pPr>
        <w:pStyle w:val="Style_7"/>
        <w:widowControl w:val="0"/>
        <w:tabs>
          <w:tab w:leader="none" w:pos="142" w:val="left"/>
          <w:tab w:leader="none" w:pos="284" w:val="left"/>
        </w:tabs>
        <w:ind w:firstLine="709" w:left="0"/>
        <w:jc w:val="both"/>
      </w:pPr>
      <w: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</w:t>
      </w:r>
      <w:r>
        <w:t xml:space="preserve">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>
        <w:br/>
      </w:r>
      <w:r>
        <w:t>при проверке нарушений.</w:t>
      </w:r>
    </w:p>
    <w:p w14:paraId="06010000">
      <w:pPr>
        <w:pStyle w:val="Style_7"/>
        <w:widowControl w:val="0"/>
        <w:tabs>
          <w:tab w:leader="none" w:pos="142" w:val="left"/>
          <w:tab w:leader="none" w:pos="284" w:val="left"/>
        </w:tabs>
        <w:ind w:firstLine="709" w:left="0"/>
        <w:jc w:val="both"/>
      </w:pPr>
      <w:r>
        <w:t xml:space="preserve"> По результатам рассмотрения обращений дается письменный ответ. </w:t>
      </w:r>
    </w:p>
    <w:p w14:paraId="07010000">
      <w:pPr>
        <w:pStyle w:val="Style_7"/>
        <w:widowControl w:val="0"/>
        <w:tabs>
          <w:tab w:leader="none" w:pos="142" w:val="left"/>
          <w:tab w:leader="none" w:pos="284" w:val="left"/>
        </w:tabs>
        <w:ind w:firstLine="709" w:left="0"/>
        <w:jc w:val="both"/>
      </w:pPr>
      <w: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08010000">
      <w:pPr>
        <w:pStyle w:val="Style_7"/>
        <w:widowControl w:val="0"/>
        <w:tabs>
          <w:tab w:leader="none" w:pos="142" w:val="left"/>
          <w:tab w:leader="none" w:pos="284" w:val="left"/>
        </w:tabs>
        <w:ind w:firstLine="709" w:left="0"/>
        <w:jc w:val="both"/>
      </w:pPr>
      <w:r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</w:t>
      </w:r>
      <w:r>
        <w:t>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09010000">
      <w:pPr>
        <w:pStyle w:val="Style_7"/>
        <w:widowControl w:val="0"/>
        <w:tabs>
          <w:tab w:leader="none" w:pos="142" w:val="left"/>
          <w:tab w:leader="none" w:pos="284" w:val="left"/>
        </w:tabs>
        <w:ind w:firstLine="709" w:left="0"/>
        <w:jc w:val="both"/>
      </w:pPr>
      <w: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14:paraId="0A010000">
      <w:pPr>
        <w:pStyle w:val="Style_7"/>
        <w:widowControl w:val="0"/>
        <w:tabs>
          <w:tab w:leader="none" w:pos="142" w:val="left"/>
          <w:tab w:leader="none" w:pos="284" w:val="left"/>
        </w:tabs>
        <w:ind w:firstLine="709" w:left="0"/>
        <w:jc w:val="both"/>
      </w:pPr>
      <w:r>
        <w:t>Работники администрации при предоставлении муниципальной услуги несут персональную ответственность:</w:t>
      </w:r>
    </w:p>
    <w:p w14:paraId="0B010000">
      <w:pPr>
        <w:pStyle w:val="Style_7"/>
        <w:widowControl w:val="0"/>
        <w:tabs>
          <w:tab w:leader="none" w:pos="142" w:val="left"/>
          <w:tab w:leader="none" w:pos="284" w:val="left"/>
        </w:tabs>
        <w:ind w:firstLine="709" w:left="0"/>
        <w:jc w:val="both"/>
      </w:pPr>
      <w:r>
        <w:t>- за неисполнение или ненадлежащее исполнение административных процедур при предоставлении муниципальной услуги;</w:t>
      </w:r>
    </w:p>
    <w:p w14:paraId="0C010000">
      <w:pPr>
        <w:pStyle w:val="Style_7"/>
        <w:widowControl w:val="0"/>
        <w:tabs>
          <w:tab w:leader="none" w:pos="142" w:val="left"/>
          <w:tab w:leader="none" w:pos="284" w:val="left"/>
        </w:tabs>
        <w:ind w:firstLine="709" w:left="0"/>
        <w:jc w:val="both"/>
      </w:pPr>
      <w: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0D010000">
      <w:pPr>
        <w:pStyle w:val="Style_7"/>
        <w:widowControl w:val="0"/>
        <w:tabs>
          <w:tab w:leader="none" w:pos="142" w:val="left"/>
          <w:tab w:leader="none" w:pos="284" w:val="left"/>
        </w:tabs>
        <w:ind w:firstLine="709" w:left="0"/>
        <w:jc w:val="both"/>
      </w:pPr>
      <w: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14:paraId="0E010000">
      <w:pPr>
        <w:pStyle w:val="Style_7"/>
        <w:widowControl w:val="0"/>
        <w:tabs>
          <w:tab w:leader="none" w:pos="142" w:val="left"/>
          <w:tab w:leader="none" w:pos="284" w:val="left"/>
        </w:tabs>
        <w:ind w:firstLine="709" w:left="0"/>
        <w:jc w:val="both"/>
      </w:pPr>
      <w: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14:paraId="0F010000">
      <w:pPr>
        <w:pStyle w:val="Style_7"/>
        <w:widowControl w:val="0"/>
        <w:tabs>
          <w:tab w:leader="none" w:pos="142" w:val="left"/>
          <w:tab w:leader="none" w:pos="284" w:val="left"/>
        </w:tabs>
        <w:ind w:firstLine="709" w:left="0"/>
        <w:jc w:val="both"/>
      </w:pPr>
      <w:r>
        <w:t xml:space="preserve">Контроль соблюдения требований настоящего административного регламента в части, касающейся участия </w:t>
      </w:r>
      <w:r>
        <w:t>ГБУ ЛО «МФЦ»</w:t>
      </w:r>
      <w:r>
        <w:t xml:space="preserve">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14:paraId="10010000">
      <w:pPr>
        <w:pStyle w:val="Style_7"/>
        <w:widowControl w:val="0"/>
        <w:tabs>
          <w:tab w:leader="none" w:pos="142" w:val="left"/>
          <w:tab w:leader="none" w:pos="284" w:val="left"/>
        </w:tabs>
        <w:ind w:firstLine="709" w:left="0"/>
        <w:rPr>
          <w:b w:val="1"/>
          <w:sz w:val="24"/>
        </w:rPr>
      </w:pPr>
    </w:p>
    <w:p w14:paraId="11010000">
      <w:pPr>
        <w:pStyle w:val="Style_5"/>
        <w:spacing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/>
        </w:rPr>
        <w:t>Досудебный (внесудебный) порядок обжалования решений и действий (бездействия) органа, предоставляющего муниципальную услугу,</w:t>
      </w:r>
    </w:p>
    <w:p w14:paraId="12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предоставления государственных и муниципальных услуг, работника многофункционального центра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предоставления государственных и муниципальных услуг</w:t>
      </w:r>
    </w:p>
    <w:p w14:paraId="13010000">
      <w:pPr>
        <w:tabs>
          <w:tab w:leader="none" w:pos="5442" w:val="left"/>
        </w:tabs>
        <w:ind w:firstLine="709" w:left="0"/>
        <w:jc w:val="both"/>
        <w:rPr>
          <w:sz w:val="28"/>
        </w:rPr>
      </w:pPr>
      <w:r>
        <w:rPr>
          <w:sz w:val="28"/>
        </w:rPr>
        <w:tab/>
      </w:r>
    </w:p>
    <w:p w14:paraId="14010000">
      <w:pPr>
        <w:ind w:firstLine="540" w:left="0"/>
        <w:jc w:val="both"/>
        <w:rPr>
          <w:sz w:val="28"/>
        </w:rPr>
      </w:pPr>
      <w:r>
        <w:rPr>
          <w:sz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15010000">
      <w:pPr>
        <w:ind w:firstLine="540" w:left="0"/>
        <w:jc w:val="both"/>
        <w:rPr>
          <w:sz w:val="28"/>
        </w:rPr>
      </w:pPr>
      <w:r>
        <w:rPr>
          <w:sz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14:paraId="1601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>
        <w:rPr>
          <w:sz w:val="28"/>
        </w:rPr>
        <w:br/>
      </w:r>
      <w:r>
        <w:rPr>
          <w:sz w:val="28"/>
        </w:rPr>
        <w:t>№ 210-ФЗ;</w:t>
      </w:r>
    </w:p>
    <w:p w14:paraId="1701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>
        <w:rPr>
          <w:sz w:val="28"/>
        </w:rPr>
        <w:br/>
      </w:r>
      <w:r>
        <w:rPr>
          <w:sz w:val="28"/>
        </w:rPr>
        <w:t xml:space="preserve">и действия (бездействие) которого обжалуются, возложена функция </w:t>
      </w:r>
      <w:r>
        <w:rPr>
          <w:sz w:val="28"/>
        </w:rPr>
        <w:br/>
      </w:r>
      <w:r>
        <w:rPr>
          <w:sz w:val="28"/>
        </w:rPr>
        <w:t xml:space="preserve">по предоставлению соответствующих муниципальных услуг в полном объеме </w:t>
      </w:r>
      <w:r>
        <w:rPr>
          <w:sz w:val="28"/>
        </w:rPr>
        <w:br/>
      </w:r>
      <w:r>
        <w:rPr>
          <w:sz w:val="28"/>
        </w:rPr>
        <w:t>в порядке, определенном частью 1.3 статьи 16 Федерального закона № 210-ФЗ;</w:t>
      </w:r>
    </w:p>
    <w:p w14:paraId="18010000">
      <w:pPr>
        <w:ind w:firstLine="540" w:left="0"/>
        <w:jc w:val="both"/>
        <w:rPr>
          <w:sz w:val="28"/>
        </w:rPr>
      </w:pPr>
      <w:r>
        <w:rPr>
          <w:sz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>
        <w:rPr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19010000">
      <w:pPr>
        <w:ind w:firstLine="540" w:left="0"/>
        <w:jc w:val="both"/>
        <w:rPr>
          <w:sz w:val="28"/>
        </w:rPr>
      </w:pPr>
      <w:r>
        <w:rPr>
          <w:sz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14:paraId="1A01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>
        <w:rPr>
          <w:sz w:val="28"/>
        </w:rPr>
        <w:br/>
      </w:r>
      <w:r>
        <w:rPr>
          <w:sz w:val="28"/>
        </w:rPr>
        <w:t>и иными нормативными правовыми актами Ленинградской области, муниципальными правовыми актами.</w:t>
      </w:r>
      <w:r>
        <w:rPr>
          <w:sz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1B010000">
      <w:pPr>
        <w:ind w:firstLine="540" w:left="0"/>
        <w:jc w:val="both"/>
        <w:rPr>
          <w:sz w:val="28"/>
        </w:rPr>
      </w:pPr>
      <w:r>
        <w:rPr>
          <w:sz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1C010000">
      <w:pPr>
        <w:ind w:firstLine="540" w:left="0"/>
        <w:jc w:val="both"/>
        <w:rPr>
          <w:sz w:val="28"/>
        </w:rPr>
      </w:pPr>
      <w:r>
        <w:rPr>
          <w:sz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>
        <w:rPr>
          <w:sz w:val="28"/>
        </w:rPr>
        <w:t xml:space="preserve">многофункционального центра возможно в случае, если </w:t>
      </w:r>
      <w:r>
        <w:rPr>
          <w:sz w:val="28"/>
        </w:rPr>
        <w:br/>
      </w:r>
      <w:r>
        <w:rPr>
          <w:sz w:val="28"/>
        </w:rPr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14:paraId="1D010000">
      <w:pPr>
        <w:ind w:firstLine="540" w:left="0"/>
        <w:jc w:val="both"/>
        <w:rPr>
          <w:sz w:val="28"/>
        </w:rPr>
      </w:pPr>
      <w:r>
        <w:rPr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1E01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>
        <w:rPr>
          <w:sz w:val="28"/>
        </w:rPr>
        <w:br/>
      </w:r>
      <w:r>
        <w:rPr>
          <w:sz w:val="28"/>
        </w:rPr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r>
        <w:rPr>
          <w:sz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>
        <w:rPr>
          <w:sz w:val="28"/>
        </w:rPr>
        <w:br/>
      </w:r>
      <w:r>
        <w:rPr>
          <w:sz w:val="28"/>
        </w:rPr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1F01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>
        <w:rPr>
          <w:sz w:val="28"/>
        </w:rPr>
        <w:br/>
      </w:r>
      <w:r>
        <w:rPr>
          <w:sz w:val="28"/>
        </w:rPr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14:paraId="20010000">
      <w:pPr>
        <w:ind w:firstLine="540" w:left="0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>3. Жалоба</w:t>
      </w:r>
      <w:r>
        <w:rPr>
          <w:sz w:val="28"/>
        </w:rPr>
        <w:t xml:space="preserve"> подается в письменной форме </w:t>
      </w:r>
      <w:r>
        <w:rPr>
          <w:sz w:val="28"/>
        </w:rPr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>
        <w:rPr>
          <w:sz w:val="28"/>
        </w:rPr>
        <w:br/>
      </w:r>
      <w:r>
        <w:rPr>
          <w:sz w:val="28"/>
        </w:rPr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  <w:r>
        <w:rPr>
          <w:sz w:val="28"/>
        </w:rPr>
        <w:br/>
      </w:r>
      <w:r>
        <w:rPr>
          <w:sz w:val="28"/>
        </w:rPr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14:paraId="2101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</w:t>
      </w:r>
      <w:r>
        <w:rPr>
          <w:sz w:val="28"/>
        </w:rPr>
        <w:t xml:space="preserve">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sz w:val="28"/>
        </w:rPr>
        <w:t>Интернет</w:t>
      </w:r>
      <w:r>
        <w:rPr>
          <w:sz w:val="28"/>
        </w:rPr>
        <w:t>, официального сайта органа, предоставляю</w:t>
      </w:r>
      <w:r>
        <w:rPr>
          <w:sz w:val="28"/>
        </w:rPr>
        <w:t xml:space="preserve">щего муниципальную услугу, ЕПГУ, </w:t>
      </w:r>
      <w:r>
        <w:rPr>
          <w:sz w:val="28"/>
        </w:rPr>
        <w:t>а также может быть принята при личном приеме заявителя.</w:t>
      </w:r>
      <w:r>
        <w:rPr>
          <w:sz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>
        <w:rPr>
          <w:sz w:val="28"/>
        </w:rPr>
        <w:t>онно-телекоммуникационной сети Интернет</w:t>
      </w:r>
      <w:r>
        <w:rPr>
          <w:sz w:val="28"/>
        </w:rPr>
        <w:t xml:space="preserve">, официального сайта многофункционального центра, ЕПГУ, а также может быть принята при личном приеме заявителя. </w:t>
      </w:r>
    </w:p>
    <w:p w14:paraId="2201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5.4. </w:t>
      </w:r>
      <w:r>
        <w:rPr>
          <w:spacing w:val="0"/>
          <w:sz w:val="28"/>
        </w:rPr>
        <w:t xml:space="preserve">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r>
        <w:rPr>
          <w:spacing w:val="0"/>
          <w:sz w:val="28"/>
        </w:rPr>
        <w:fldChar w:fldCharType="begin"/>
      </w:r>
      <w:r>
        <w:rPr>
          <w:spacing w:val="0"/>
          <w:sz w:val="28"/>
        </w:rPr>
        <w:instrText>HYPERLINK "consultantplus://offline/ref=9E89AAB0FD1A9BBB11134009C3227FCE53C937EAAAAF9618AB29B9236EFDAC595A33BB2E8En8E7J"</w:instrText>
      </w:r>
      <w:r>
        <w:rPr>
          <w:spacing w:val="0"/>
          <w:sz w:val="28"/>
        </w:rPr>
        <w:fldChar w:fldCharType="separate"/>
      </w:r>
      <w:r>
        <w:rPr>
          <w:spacing w:val="0"/>
          <w:sz w:val="28"/>
        </w:rPr>
        <w:t>части 5 статьи 11.2</w:t>
      </w:r>
      <w:r>
        <w:rPr>
          <w:spacing w:val="0"/>
          <w:sz w:val="28"/>
        </w:rPr>
        <w:fldChar w:fldCharType="end"/>
      </w:r>
      <w:r>
        <w:rPr>
          <w:spacing w:val="0"/>
          <w:sz w:val="28"/>
        </w:rPr>
        <w:t xml:space="preserve"> Федерального закона № 210-ФЗ.</w:t>
      </w:r>
    </w:p>
    <w:p w14:paraId="23010000">
      <w:pPr>
        <w:ind w:firstLine="540" w:left="0"/>
        <w:jc w:val="both"/>
        <w:rPr>
          <w:sz w:val="28"/>
        </w:rPr>
      </w:pPr>
      <w:r>
        <w:rPr>
          <w:sz w:val="28"/>
        </w:rPr>
        <w:t>В письменной жалобе в обязательном порядке указываются:</w:t>
      </w:r>
    </w:p>
    <w:p w14:paraId="24010000">
      <w:pPr>
        <w:ind w:firstLine="540" w:left="0"/>
        <w:jc w:val="both"/>
        <w:rPr>
          <w:sz w:val="28"/>
        </w:rPr>
      </w:pPr>
      <w:r>
        <w:rPr>
          <w:sz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14:paraId="2501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>
        <w:rPr>
          <w:sz w:val="28"/>
        </w:rPr>
        <w:br/>
      </w:r>
      <w:r>
        <w:rPr>
          <w:sz w:val="28"/>
        </w:rPr>
        <w:t>по которым должен быть направлен ответ заявителю;</w:t>
      </w:r>
    </w:p>
    <w:p w14:paraId="26010000">
      <w:pPr>
        <w:ind w:firstLine="540" w:left="0"/>
        <w:jc w:val="both"/>
        <w:rPr>
          <w:sz w:val="28"/>
        </w:rPr>
      </w:pPr>
      <w:r>
        <w:rPr>
          <w:sz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14:paraId="2701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- доводы, на основании которых заявитель не согласен с решением </w:t>
      </w:r>
      <w:r>
        <w:rPr>
          <w:sz w:val="28"/>
        </w:rPr>
        <w:br/>
      </w:r>
      <w:r>
        <w:rPr>
          <w:sz w:val="28"/>
        </w:rPr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>
        <w:rPr>
          <w:sz w:val="28"/>
        </w:rPr>
        <w:br/>
      </w:r>
      <w:r>
        <w:rPr>
          <w:sz w:val="28"/>
        </w:rPr>
        <w:t>(при наличии), подтверждающие доводы заявителя, либо их копии.</w:t>
      </w:r>
    </w:p>
    <w:p w14:paraId="2801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"consultantplus://offline/ref=9E89AAB0FD1A9BBB11134009C3227FCE53C937EAAAAF9618AB29B9236EFDAC595A33BB26n8E7J"</w:instrText>
      </w:r>
      <w:r>
        <w:rPr>
          <w:sz w:val="28"/>
        </w:rPr>
        <w:fldChar w:fldCharType="separate"/>
      </w:r>
      <w:r>
        <w:rPr>
          <w:sz w:val="28"/>
        </w:rPr>
        <w:t>статьей 11.1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>
        <w:rPr>
          <w:sz w:val="28"/>
        </w:rPr>
        <w:br/>
      </w:r>
      <w:r>
        <w:rPr>
          <w:sz w:val="28"/>
        </w:rPr>
        <w:t>и документы не содержат сведений, составляющих государственную или иную охраняемую тайну.</w:t>
      </w:r>
    </w:p>
    <w:p w14:paraId="2901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5.6. </w:t>
      </w:r>
      <w:r>
        <w:rPr>
          <w:sz w:val="28"/>
        </w:rPr>
        <w:t xml:space="preserve">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>
        <w:rPr>
          <w:sz w:val="28"/>
        </w:rPr>
        <w:br/>
      </w:r>
      <w:r>
        <w:rPr>
          <w:sz w:val="28"/>
        </w:rPr>
        <w:t>или в случае обжалования нарушения установленного срока таких исправлений - в течение</w:t>
      </w:r>
      <w:r>
        <w:rPr>
          <w:sz w:val="28"/>
        </w:rPr>
        <w:t xml:space="preserve"> пяти рабочих дней со дня ее регистрации.</w:t>
      </w:r>
    </w:p>
    <w:p w14:paraId="2A010000">
      <w:pPr>
        <w:ind w:firstLine="540" w:left="0"/>
        <w:jc w:val="both"/>
        <w:rPr>
          <w:sz w:val="28"/>
        </w:rPr>
      </w:pPr>
      <w:r>
        <w:rPr>
          <w:sz w:val="28"/>
        </w:rPr>
        <w:t>5.7. По результатам рассмотрения жалобы принимается одно из следующих решений:</w:t>
      </w:r>
    </w:p>
    <w:p w14:paraId="2B010000">
      <w:pPr>
        <w:ind w:firstLine="540" w:left="0"/>
        <w:jc w:val="both"/>
        <w:rPr>
          <w:sz w:val="28"/>
        </w:rPr>
      </w:pPr>
      <w:r>
        <w:rPr>
          <w:sz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2C010000">
      <w:pPr>
        <w:tabs>
          <w:tab w:leader="none" w:pos="6358" w:val="left"/>
        </w:tabs>
        <w:ind w:firstLine="540" w:left="0"/>
        <w:jc w:val="both"/>
        <w:rPr>
          <w:sz w:val="28"/>
        </w:rPr>
      </w:pPr>
      <w:r>
        <w:rPr>
          <w:sz w:val="28"/>
        </w:rPr>
        <w:t>2) в удовлетворении жалобы отказывается.</w:t>
      </w:r>
    </w:p>
    <w:p w14:paraId="2D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>
        <w:rPr>
          <w:sz w:val="28"/>
        </w:rPr>
        <w:br/>
      </w:r>
      <w:r>
        <w:rPr>
          <w:sz w:val="28"/>
        </w:rPr>
        <w:t>в электронной форме направляется мотивированный ответ о результатах рассмотрения жалобы:</w:t>
      </w:r>
    </w:p>
    <w:p w14:paraId="2E010000">
      <w:pPr>
        <w:numPr>
          <w:ilvl w:val="0"/>
          <w:numId w:val="5"/>
        </w:num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>
        <w:rPr>
          <w:sz w:val="28"/>
        </w:rPr>
        <w:br/>
      </w:r>
      <w:r>
        <w:rPr>
          <w:sz w:val="28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>
        <w:rPr>
          <w:sz w:val="28"/>
        </w:rPr>
        <w:t>неудобства</w:t>
      </w:r>
      <w:r>
        <w:rPr>
          <w:sz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F010000">
      <w:pPr>
        <w:pStyle w:val="Style_3"/>
        <w:widowControl w:val="0"/>
        <w:numPr>
          <w:ilvl w:val="0"/>
          <w:numId w:val="6"/>
        </w:num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признания </w:t>
      </w:r>
      <w:r>
        <w:rPr>
          <w:rFonts w:ascii="Times New Roman" w:hAnsi="Times New Roman"/>
          <w:sz w:val="28"/>
        </w:rPr>
        <w:t>жалобы</w:t>
      </w:r>
      <w:r>
        <w:rPr>
          <w:rFonts w:ascii="Times New Roman" w:hAnsi="Times New Roman"/>
          <w:sz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14:paraId="30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случае установления в ходе или по результатам </w:t>
      </w:r>
      <w:r>
        <w:rPr>
          <w:sz w:val="28"/>
        </w:rPr>
        <w:t>рассмотрения жалобы признаков состава административного правонарушения</w:t>
      </w:r>
      <w:r>
        <w:rPr>
          <w:sz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31010000">
      <w:pPr>
        <w:ind w:firstLine="709" w:left="0"/>
        <w:jc w:val="both"/>
        <w:rPr>
          <w:sz w:val="28"/>
        </w:rPr>
      </w:pPr>
    </w:p>
    <w:p w14:paraId="32010000">
      <w:pPr>
        <w:pStyle w:val="Style_5"/>
        <w:keepNext w:val="0"/>
        <w:widowControl w:val="0"/>
        <w:spacing w:line="240" w:lineRule="auto"/>
        <w:ind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6. Особенности выполнения административных процедур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 многофункциональных центрах</w:t>
      </w:r>
    </w:p>
    <w:p w14:paraId="33010000">
      <w:pPr>
        <w:ind w:firstLine="540" w:left="0"/>
        <w:jc w:val="both"/>
        <w:rPr>
          <w:sz w:val="28"/>
        </w:rPr>
      </w:pPr>
    </w:p>
    <w:p w14:paraId="3401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6.1. Предоставление </w:t>
      </w:r>
      <w:r>
        <w:rPr>
          <w:sz w:val="28"/>
        </w:rPr>
        <w:t>муниципальн</w:t>
      </w:r>
      <w:r>
        <w:rPr>
          <w:sz w:val="28"/>
        </w:rPr>
        <w:t xml:space="preserve">ой услуги посредством </w:t>
      </w:r>
      <w:r>
        <w:rPr>
          <w:sz w:val="28"/>
        </w:rPr>
        <w:t>многофункциональных центров</w:t>
      </w:r>
      <w:r>
        <w:rPr>
          <w:sz w:val="28"/>
        </w:rPr>
        <w:t xml:space="preserve">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14:paraId="35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14:paraId="36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14:paraId="37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14:paraId="38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б) определяет предмет обращения;</w:t>
      </w:r>
    </w:p>
    <w:p w14:paraId="39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в) проводит проверку правильности заполнения обращения;</w:t>
      </w:r>
    </w:p>
    <w:p w14:paraId="3A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г) проводит проверку укомплектованности пакета документов;</w:t>
      </w:r>
    </w:p>
    <w:p w14:paraId="3B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д) осуществляет сканирование представленных документов, формирует </w:t>
      </w:r>
      <w:r>
        <w:rPr>
          <w:sz w:val="28"/>
        </w:rPr>
        <w:t xml:space="preserve">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>
        <w:rPr>
          <w:sz w:val="28"/>
        </w:rPr>
        <w:t>муниципальной</w:t>
      </w:r>
      <w:r>
        <w:rPr>
          <w:sz w:val="28"/>
        </w:rPr>
        <w:t xml:space="preserve"> услугой;</w:t>
      </w:r>
    </w:p>
    <w:p w14:paraId="3C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е) заверяет каждый документ дела своей электронной подписью;</w:t>
      </w:r>
    </w:p>
    <w:p w14:paraId="3D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ж) направляет копии документов и реестр документов в администрацию:</w:t>
      </w:r>
    </w:p>
    <w:p w14:paraId="3E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- в электронной форме (в составе пакетов электронных дел) - в день обращения заявителя</w:t>
      </w:r>
      <w:r>
        <w:rPr>
          <w:sz w:val="28"/>
        </w:rPr>
        <w:t xml:space="preserve"> в </w:t>
      </w:r>
      <w:r>
        <w:rPr>
          <w:sz w:val="28"/>
        </w:rPr>
        <w:t>ГБУ ЛО «МФЦ»</w:t>
      </w:r>
      <w:r>
        <w:rPr>
          <w:sz w:val="28"/>
        </w:rPr>
        <w:t>;</w:t>
      </w:r>
    </w:p>
    <w:p w14:paraId="3F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>
        <w:rPr>
          <w:sz w:val="28"/>
        </w:rPr>
        <w:br/>
      </w:r>
      <w:r>
        <w:rPr>
          <w:sz w:val="28"/>
        </w:rPr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14:paraId="40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По окончании приема документов работник ГБУ ЛО «МФЦ» выдает заявителю расписку </w:t>
      </w:r>
      <w:r>
        <w:rPr>
          <w:sz w:val="28"/>
        </w:rPr>
        <w:t>в приеме документов</w:t>
      </w:r>
      <w:r>
        <w:rPr>
          <w:sz w:val="28"/>
        </w:rPr>
        <w:t>.</w:t>
      </w:r>
    </w:p>
    <w:p w14:paraId="41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6.2.</w:t>
      </w:r>
      <w:r>
        <w:rPr>
          <w:sz w:val="28"/>
        </w:rPr>
        <w:t>1</w:t>
      </w:r>
      <w:r>
        <w:rPr>
          <w:sz w:val="28"/>
        </w:rPr>
        <w:t>. При установлении оснований для отказа в приеме документов, указанных в пункте 2.9 административного регламента, работник ГБУ ЛО «МФЦ» выполняет следующие действия:</w:t>
      </w:r>
    </w:p>
    <w:p w14:paraId="42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а) </w:t>
      </w:r>
      <w:r>
        <w:rPr>
          <w:sz w:val="28"/>
        </w:rPr>
        <w:t>сообщает заявителю о наличии оснований для отказа в приеме документов;</w:t>
      </w:r>
    </w:p>
    <w:p w14:paraId="43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б) </w:t>
      </w:r>
      <w:r>
        <w:rPr>
          <w:sz w:val="28"/>
        </w:rPr>
        <w:t xml:space="preserve">предлагает заявителю принять меры к устранению имеющихся оснований для отказа в приеме документов, после чего вновь обратиться за предоставлением </w:t>
      </w:r>
      <w:r>
        <w:rPr>
          <w:sz w:val="28"/>
        </w:rPr>
        <w:t>муниципальной</w:t>
      </w:r>
      <w:r>
        <w:rPr>
          <w:sz w:val="28"/>
        </w:rPr>
        <w:t xml:space="preserve"> услуги;</w:t>
      </w:r>
    </w:p>
    <w:p w14:paraId="44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в) </w:t>
      </w:r>
      <w:r>
        <w:rPr>
          <w:sz w:val="28"/>
        </w:rPr>
        <w:t xml:space="preserve">выдает уведомление об отказе в приеме ходатайства и документов, необходимых для предоставления </w:t>
      </w:r>
      <w:r>
        <w:rPr>
          <w:sz w:val="28"/>
        </w:rPr>
        <w:t>муниципальной</w:t>
      </w:r>
      <w:r>
        <w:rPr>
          <w:sz w:val="28"/>
        </w:rPr>
        <w:t xml:space="preserve"> услуги (приложение № 6</w:t>
      </w:r>
      <w:r>
        <w:rPr>
          <w:sz w:val="28"/>
        </w:rPr>
        <w:t xml:space="preserve"> к административному регламенту).</w:t>
      </w:r>
    </w:p>
    <w:p w14:paraId="45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6.3.</w:t>
      </w:r>
      <w:r>
        <w:rPr>
          <w:sz w:val="28"/>
        </w:rPr>
        <w:t xml:space="preserve">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14:paraId="46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а) в электронной форме в течение 1 рабочего дня со дня принятия решения:</w:t>
      </w:r>
    </w:p>
    <w:p w14:paraId="47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- о предоставлении (отказе в предоставлении) муниципальной услуги заявителю;</w:t>
      </w:r>
    </w:p>
    <w:p w14:paraId="48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14:paraId="49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б) на бумажном носителе в срок не более 2 рабочих дней со дня принятия решения:</w:t>
      </w:r>
    </w:p>
    <w:p w14:paraId="4A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о предоставлении (отказе в предоставлении) муниципальной услуги </w:t>
      </w:r>
      <w:r>
        <w:rPr>
          <w:sz w:val="28"/>
        </w:rPr>
        <w:t>заявителю;</w:t>
      </w:r>
    </w:p>
    <w:p w14:paraId="4B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14:paraId="4C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14:paraId="4D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>
        <w:rPr>
          <w:sz w:val="28"/>
        </w:rPr>
        <w:br/>
      </w:r>
      <w:r>
        <w:rPr>
          <w:sz w:val="28"/>
        </w:rPr>
        <w:t xml:space="preserve">от администрации сообщает заявителю о принятом решении по телефону </w:t>
      </w:r>
      <w:r>
        <w:rPr>
          <w:sz w:val="28"/>
        </w:rPr>
        <w:br/>
      </w:r>
      <w:r>
        <w:rPr>
          <w:sz w:val="28"/>
        </w:rPr>
        <w:t xml:space="preserve">(с записью даты и времени телефонного звонка или посредством </w:t>
      </w:r>
      <w:r>
        <w:rPr>
          <w:sz w:val="28"/>
        </w:rPr>
        <w:br/>
      </w:r>
      <w:r>
        <w:rPr>
          <w:sz w:val="28"/>
        </w:rPr>
        <w:t>смс-информирования), а также о возможности получения документов в ГБУ ЛО «МФЦ».</w:t>
      </w:r>
    </w:p>
    <w:p w14:paraId="4E010000">
      <w:pPr>
        <w:rPr>
          <w:b w:val="1"/>
          <w:sz w:val="28"/>
        </w:rPr>
      </w:pPr>
    </w:p>
    <w:p w14:paraId="4F010000"/>
    <w:p w14:paraId="50010000"/>
    <w:p w14:paraId="51010000">
      <w:pPr>
        <w:rPr>
          <w:color w:themeColor="accent1" w:val="4F81BD"/>
        </w:rPr>
      </w:pPr>
    </w:p>
    <w:p w14:paraId="52010000">
      <w:pPr>
        <w:pStyle w:val="Style_5"/>
        <w:keepNext w:val="0"/>
        <w:widowControl w:val="0"/>
        <w:spacing w:line="240" w:lineRule="auto"/>
        <w:ind/>
        <w:jc w:val="right"/>
        <w:rPr>
          <w:rFonts w:ascii="Times New Roman" w:hAnsi="Times New Roman"/>
          <w:sz w:val="24"/>
        </w:rPr>
      </w:pPr>
      <w:r>
        <w:rPr>
          <w:color w:themeColor="accent1" w:val="4F81BD"/>
        </w:rPr>
        <w:br w:type="page"/>
      </w:r>
      <w:r>
        <w:rPr>
          <w:rFonts w:ascii="Times New Roman" w:hAnsi="Times New Roman"/>
          <w:b w:val="0"/>
          <w:sz w:val="24"/>
        </w:rPr>
        <w:t xml:space="preserve">Приложение </w:t>
      </w:r>
      <w:r>
        <w:rPr>
          <w:rFonts w:ascii="Times New Roman" w:hAnsi="Times New Roman"/>
          <w:b w:val="0"/>
          <w:sz w:val="24"/>
        </w:rPr>
        <w:t xml:space="preserve">1 </w:t>
      </w:r>
    </w:p>
    <w:p w14:paraId="53010000">
      <w:pPr>
        <w:pStyle w:val="Style_6"/>
        <w:widowControl w:val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14:paraId="54010000">
      <w:pPr>
        <w:pStyle w:val="Style_6"/>
        <w:widowControl w:val="0"/>
        <w:ind/>
        <w:jc w:val="right"/>
        <w:rPr>
          <w:rFonts w:ascii="Times New Roman" w:hAnsi="Times New Roman"/>
          <w:sz w:val="24"/>
        </w:rPr>
      </w:pPr>
    </w:p>
    <w:p w14:paraId="55010000">
      <w:pPr>
        <w:ind w:firstLine="0" w:left="5103"/>
        <w:jc w:val="both"/>
        <w:rPr>
          <w:sz w:val="24"/>
        </w:rPr>
      </w:pPr>
      <w:r>
        <w:rPr>
          <w:sz w:val="24"/>
        </w:rPr>
        <w:t xml:space="preserve">Главе администрации </w:t>
      </w:r>
      <w:r>
        <w:rPr>
          <w:sz w:val="24"/>
        </w:rPr>
        <w:t>Лебяженского городского поселения Ломоносовского муниципального района Ленинградской области</w:t>
      </w:r>
    </w:p>
    <w:p w14:paraId="56010000">
      <w:pPr>
        <w:ind w:firstLine="0" w:left="5103"/>
        <w:jc w:val="both"/>
        <w:rPr>
          <w:sz w:val="24"/>
        </w:rPr>
      </w:pPr>
    </w:p>
    <w:p w14:paraId="57010000">
      <w:pPr>
        <w:ind w:firstLine="0" w:left="5103"/>
        <w:jc w:val="both"/>
        <w:rPr>
          <w:sz w:val="24"/>
        </w:rPr>
      </w:pPr>
      <w:r>
        <w:rPr>
          <w:sz w:val="24"/>
        </w:rPr>
        <w:t>____________________________________</w:t>
      </w:r>
    </w:p>
    <w:p w14:paraId="58010000">
      <w:pPr>
        <w:ind w:firstLine="0" w:left="5102"/>
      </w:pPr>
      <w:r>
        <w:rPr>
          <w:sz w:val="24"/>
        </w:rPr>
        <w:t>от</w:t>
      </w:r>
      <w:r>
        <w:rPr>
          <w:sz w:val="24"/>
        </w:rPr>
        <w:t xml:space="preserve"> </w:t>
      </w:r>
      <w:r>
        <w:rPr>
          <w:sz w:val="26"/>
        </w:rPr>
        <w:t xml:space="preserve"> </w:t>
      </w:r>
      <w:r>
        <w:t>_</w:t>
      </w:r>
      <w:r>
        <w:t>______________________________________________________________________________</w:t>
      </w:r>
    </w:p>
    <w:p w14:paraId="59010000">
      <w:pPr>
        <w:ind w:firstLine="0" w:left="5102"/>
      </w:pPr>
      <w:r>
        <w:t>________________________________________________________________________________________________________________________________________________________________</w:t>
      </w:r>
    </w:p>
    <w:p w14:paraId="5A010000">
      <w:pPr>
        <w:ind w:firstLine="0" w:left="5102"/>
        <w:jc w:val="both"/>
        <w:rPr>
          <w:sz w:val="26"/>
        </w:rPr>
      </w:pPr>
      <w:r>
        <w:rPr>
          <w:sz w:val="18"/>
        </w:rPr>
        <w:t>(для юридических лиц – полное и сокращенное (при наличии) наименования, основной государственный регистрационный номер (для иностранного юридического лица – регистрационный номер, присвоенный данному юридическому лицу в стране регистрации (инкорпорации), или его аналог); для физических лиц – фамилия, имя, отчество (при наличии), серия и номер документа, удостоверяющего личность, адрес регистрации по месту жительства)</w:t>
      </w:r>
    </w:p>
    <w:p w14:paraId="5B010000">
      <w:pPr>
        <w:spacing w:after="360" w:before="600"/>
        <w:ind/>
        <w:jc w:val="center"/>
        <w:rPr>
          <w:b w:val="0"/>
          <w:sz w:val="24"/>
        </w:rPr>
      </w:pPr>
      <w:r>
        <w:rPr>
          <w:b w:val="0"/>
          <w:caps w:val="1"/>
          <w:sz w:val="24"/>
        </w:rPr>
        <w:t>Заявление</w:t>
      </w:r>
      <w:r>
        <w:rPr>
          <w:sz w:val="24"/>
        </w:rPr>
        <w:br/>
      </w:r>
      <w:r>
        <w:rPr>
          <w:b w:val="0"/>
          <w:sz w:val="24"/>
        </w:rPr>
        <w:t>о переустройстве и (или) перепланировке помещения</w:t>
      </w:r>
      <w:r>
        <w:rPr>
          <w:b w:val="0"/>
          <w:sz w:val="24"/>
        </w:rPr>
        <w:br/>
      </w:r>
      <w:r>
        <w:rPr>
          <w:b w:val="0"/>
          <w:sz w:val="24"/>
        </w:rPr>
        <w:t>в многоквартирном доме</w:t>
      </w:r>
    </w:p>
    <w:p w14:paraId="5C010000">
      <w:pPr>
        <w:spacing w:after="240"/>
        <w:ind/>
        <w:jc w:val="center"/>
        <w:rPr>
          <w:sz w:val="18"/>
        </w:rPr>
      </w:pPr>
    </w:p>
    <w:p w14:paraId="5D010000">
      <w:r>
        <w:t xml:space="preserve">Прошу согласовать проведение _______________________________________________________ </w:t>
      </w:r>
    </w:p>
    <w:p w14:paraId="5E010000">
      <w:pPr>
        <w:spacing w:after="240"/>
        <w:ind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(переустройство, перепланировка или переустройство и перепланировка)</w:t>
      </w:r>
    </w:p>
    <w:p w14:paraId="5F010000">
      <w:r>
        <w:t>помещения в многоквартирном доме по адресу: ____________________________________________________________________________________________________________________________________________________________________</w:t>
      </w:r>
    </w:p>
    <w:p w14:paraId="60010000">
      <w:pPr>
        <w:spacing w:after="240"/>
        <w:ind/>
        <w:jc w:val="center"/>
        <w:rPr>
          <w:sz w:val="18"/>
        </w:rPr>
      </w:pPr>
      <w:r>
        <w:rPr>
          <w:sz w:val="18"/>
        </w:rPr>
        <w:t>(субъект Российской Федерации, муниципальное образование, улица, дом, корпус, строение, квартира (комната), номер помещения (последнее – для нежилых помещений), кадастровый номер объекта недвижимого имущества)</w:t>
      </w:r>
    </w:p>
    <w:p w14:paraId="61010000">
      <w:r>
        <w:t xml:space="preserve">согласно представленному проекту ___________________________________________________ </w:t>
      </w:r>
    </w:p>
    <w:p w14:paraId="62010000">
      <w:pPr>
        <w:ind w:firstLine="0" w:left="3766"/>
        <w:jc w:val="center"/>
        <w:rPr>
          <w:sz w:val="18"/>
        </w:rPr>
      </w:pPr>
      <w:r>
        <w:rPr>
          <w:sz w:val="18"/>
        </w:rPr>
        <w:t xml:space="preserve">(переустройство, перепланировка или переустройство </w:t>
      </w:r>
      <w:r>
        <w:rPr>
          <w:sz w:val="18"/>
        </w:rPr>
        <w:br/>
      </w:r>
      <w:r>
        <w:rPr>
          <w:sz w:val="18"/>
        </w:rPr>
        <w:t>и перепланировка)</w:t>
      </w:r>
    </w:p>
    <w:p w14:paraId="63010000">
      <w:pPr>
        <w:spacing w:after="240"/>
        <w:ind/>
      </w:pPr>
      <w:r>
        <w:t>помещения в многоквартирном доме.</w:t>
      </w:r>
    </w:p>
    <w:p w14:paraId="64010000">
      <w:pPr>
        <w:spacing w:after="240"/>
        <w:ind w:firstLine="567" w:left="0"/>
        <w:jc w:val="both"/>
      </w:pPr>
      <w:r>
        <w:t>К заявлению о переустройстве и (или) перепланировке помещения в многоквартирном доме прилагаются следующие документы:</w:t>
      </w:r>
    </w:p>
    <w:p w14:paraId="65010000">
      <w:pPr>
        <w:ind w:firstLine="0" w:left="567"/>
      </w:pPr>
      <w:r>
        <w:t xml:space="preserve">1)  </w:t>
      </w:r>
    </w:p>
    <w:p w14:paraId="66010000">
      <w:pPr>
        <w:ind w:firstLine="0" w:left="896"/>
        <w:rPr>
          <w:sz w:val="2"/>
        </w:rPr>
      </w:pPr>
    </w:p>
    <w:p w14:paraId="67010000"/>
    <w:p w14:paraId="68010000">
      <w:pPr>
        <w:rPr>
          <w:sz w:val="2"/>
        </w:rPr>
      </w:pPr>
    </w:p>
    <w:tbl>
      <w:tblPr>
        <w:tblStyle w:val="Style_8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8278"/>
        <w:gridCol w:w="454"/>
        <w:gridCol w:w="680"/>
        <w:gridCol w:w="991"/>
      </w:tblGrid>
      <w:tr>
        <w:tc>
          <w:tcPr>
            <w:tcW w:type="dxa" w:w="8278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9010000"/>
        </w:tc>
        <w:tc>
          <w:tcPr>
            <w:tcW w:type="dxa" w:w="45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A010000">
            <w:pPr>
              <w:ind/>
              <w:jc w:val="center"/>
            </w:pPr>
            <w:r>
              <w:t>на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B010000">
            <w:pPr>
              <w:ind/>
              <w:jc w:val="center"/>
            </w:pPr>
          </w:p>
        </w:tc>
        <w:tc>
          <w:tcPr>
            <w:tcW w:type="dxa" w:w="99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C010000">
            <w:pPr>
              <w:ind w:firstLine="0" w:left="57"/>
            </w:pPr>
            <w:r>
              <w:t>листах</w:t>
            </w:r>
            <w:r>
              <w:t>;</w:t>
            </w:r>
          </w:p>
        </w:tc>
      </w:tr>
    </w:tbl>
    <w:p w14:paraId="6D010000">
      <w:pPr>
        <w:spacing w:after="240"/>
        <w:ind/>
        <w:jc w:val="center"/>
        <w:rPr>
          <w:sz w:val="18"/>
        </w:rPr>
      </w:pPr>
      <w:r>
        <w:rPr>
          <w:sz w:val="18"/>
        </w:rPr>
        <w:t xml:space="preserve">(вид, номер и дата правоустанавливающих документов на переустраиваемое и (или) </w:t>
      </w:r>
      <w:r>
        <w:rPr>
          <w:sz w:val="18"/>
        </w:rPr>
        <w:t>перепланируемое</w:t>
      </w:r>
      <w:r>
        <w:rPr>
          <w:sz w:val="18"/>
        </w:rPr>
        <w:t xml:space="preserve"> помещение </w:t>
      </w:r>
      <w:r>
        <w:rPr>
          <w:sz w:val="18"/>
        </w:rPr>
        <w:br/>
      </w:r>
      <w:r>
        <w:rPr>
          <w:sz w:val="18"/>
        </w:rPr>
        <w:t xml:space="preserve">в многоквартирном доме (если право на переустраиваемое и (или) </w:t>
      </w:r>
      <w:r>
        <w:rPr>
          <w:sz w:val="18"/>
        </w:rPr>
        <w:t>перепланируемое</w:t>
      </w:r>
      <w:r>
        <w:rPr>
          <w:sz w:val="18"/>
        </w:rPr>
        <w:t xml:space="preserve"> помещение в многоквартирном доме зарегистрировано в Едином государственном реестре недвижимости, то документ представляется </w:t>
      </w:r>
      <w:r>
        <w:rPr>
          <w:sz w:val="18"/>
        </w:rPr>
        <w:br/>
      </w:r>
      <w:r>
        <w:rPr>
          <w:sz w:val="18"/>
        </w:rPr>
        <w:t>по инициативе заявителя)</w:t>
      </w:r>
    </w:p>
    <w:p w14:paraId="6E010000">
      <w:pPr>
        <w:keepNext w:val="1"/>
        <w:ind w:firstLine="0" w:left="567"/>
      </w:pPr>
      <w:r>
        <w:t xml:space="preserve">2) проект  </w:t>
      </w:r>
    </w:p>
    <w:p w14:paraId="6F010000">
      <w:pPr>
        <w:keepNext w:val="1"/>
        <w:ind w:firstLine="0" w:left="1666"/>
        <w:rPr>
          <w:sz w:val="2"/>
        </w:rPr>
      </w:pPr>
    </w:p>
    <w:tbl>
      <w:tblPr>
        <w:tblStyle w:val="Style_8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8278"/>
        <w:gridCol w:w="454"/>
        <w:gridCol w:w="680"/>
        <w:gridCol w:w="991"/>
      </w:tblGrid>
      <w:tr>
        <w:tc>
          <w:tcPr>
            <w:tcW w:type="dxa" w:w="8278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0010000">
            <w:pPr>
              <w:keepNext w:val="1"/>
              <w:ind/>
            </w:pPr>
          </w:p>
        </w:tc>
        <w:tc>
          <w:tcPr>
            <w:tcW w:type="dxa" w:w="45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1010000">
            <w:pPr>
              <w:keepNext w:val="1"/>
              <w:ind/>
              <w:jc w:val="center"/>
            </w:pPr>
            <w:r>
              <w:t>на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2010000">
            <w:pPr>
              <w:keepNext w:val="1"/>
              <w:ind/>
              <w:jc w:val="center"/>
            </w:pPr>
          </w:p>
        </w:tc>
        <w:tc>
          <w:tcPr>
            <w:tcW w:type="dxa" w:w="99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3010000">
            <w:pPr>
              <w:keepNext w:val="1"/>
              <w:ind w:firstLine="0" w:left="57"/>
            </w:pPr>
            <w:r>
              <w:t>листах</w:t>
            </w:r>
            <w:r>
              <w:t>;</w:t>
            </w:r>
          </w:p>
        </w:tc>
      </w:tr>
    </w:tbl>
    <w:p w14:paraId="74010000">
      <w:pPr>
        <w:keepNext w:val="1"/>
        <w:spacing w:after="240"/>
        <w:ind/>
        <w:jc w:val="center"/>
        <w:rPr>
          <w:sz w:val="18"/>
        </w:rPr>
      </w:pPr>
      <w:r>
        <w:rPr>
          <w:sz w:val="18"/>
        </w:rPr>
        <w:t xml:space="preserve">(наименование, номер и дата проекта переустройства и (или) перепланировки переустраиваемого </w:t>
      </w:r>
      <w:r>
        <w:rPr>
          <w:sz w:val="18"/>
        </w:rPr>
        <w:br/>
      </w:r>
      <w:r>
        <w:rPr>
          <w:sz w:val="18"/>
        </w:rPr>
        <w:t xml:space="preserve">и (или) </w:t>
      </w:r>
      <w:r>
        <w:rPr>
          <w:sz w:val="18"/>
        </w:rPr>
        <w:t>перепланируемого</w:t>
      </w:r>
      <w:r>
        <w:rPr>
          <w:sz w:val="18"/>
        </w:rPr>
        <w:t xml:space="preserve"> помещения в многоквартирном доме)</w:t>
      </w:r>
    </w:p>
    <w:p w14:paraId="75010000">
      <w:pPr>
        <w:ind w:firstLine="567" w:left="0"/>
        <w:jc w:val="both"/>
      </w:pPr>
      <w:r>
        <w:t xml:space="preserve">3) протокол общего собрания собственников помещений в многоквартирном доме </w:t>
      </w:r>
      <w:r>
        <w:br/>
      </w:r>
    </w:p>
    <w:p w14:paraId="76010000">
      <w:pPr>
        <w:rPr>
          <w:sz w:val="2"/>
        </w:rPr>
      </w:pPr>
    </w:p>
    <w:tbl>
      <w:tblPr>
        <w:tblStyle w:val="Style_8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8278"/>
        <w:gridCol w:w="454"/>
        <w:gridCol w:w="680"/>
        <w:gridCol w:w="991"/>
      </w:tblGrid>
      <w:tr>
        <w:tc>
          <w:tcPr>
            <w:tcW w:type="dxa" w:w="8278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7010000"/>
        </w:tc>
        <w:tc>
          <w:tcPr>
            <w:tcW w:type="dxa" w:w="45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8010000">
            <w:pPr>
              <w:ind/>
              <w:jc w:val="center"/>
            </w:pPr>
            <w:r>
              <w:t>на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9010000">
            <w:pPr>
              <w:ind/>
              <w:jc w:val="center"/>
            </w:pPr>
          </w:p>
        </w:tc>
        <w:tc>
          <w:tcPr>
            <w:tcW w:type="dxa" w:w="99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A010000">
            <w:pPr>
              <w:ind w:firstLine="0" w:left="57"/>
            </w:pPr>
            <w:r>
              <w:t>листах</w:t>
            </w:r>
            <w:r>
              <w:t>;</w:t>
            </w:r>
          </w:p>
        </w:tc>
      </w:tr>
    </w:tbl>
    <w:p w14:paraId="7B010000">
      <w:pPr>
        <w:spacing w:after="240"/>
        <w:ind/>
        <w:jc w:val="center"/>
        <w:rPr>
          <w:sz w:val="18"/>
        </w:rPr>
      </w:pPr>
      <w:r>
        <w:rPr>
          <w:sz w:val="18"/>
        </w:rPr>
        <w:t xml:space="preserve">(наименование (при наличии), номер и дата протокола общего собрания собственников помещений </w:t>
      </w:r>
      <w:r>
        <w:rPr>
          <w:sz w:val="18"/>
        </w:rPr>
        <w:br/>
      </w:r>
      <w:r>
        <w:rPr>
          <w:sz w:val="18"/>
        </w:rPr>
        <w:t xml:space="preserve">в многоквартирном доме о согласии всех собственников помещений в многоквартирном доме на переустройство </w:t>
      </w:r>
      <w:r>
        <w:rPr>
          <w:sz w:val="18"/>
        </w:rPr>
        <w:br/>
      </w:r>
      <w:r>
        <w:rPr>
          <w:sz w:val="18"/>
        </w:rPr>
        <w:t>и (или) перепланировку помещения в многоквартирном доме в случае, предусмотренном частью 2 статьи 40 Жилищного кодекса Российской Федерации)</w:t>
      </w:r>
    </w:p>
    <w:p w14:paraId="7C010000">
      <w:pPr>
        <w:ind w:firstLine="0" w:left="567"/>
      </w:pPr>
      <w:r>
        <w:t xml:space="preserve">4) технический паспорт  </w:t>
      </w:r>
    </w:p>
    <w:p w14:paraId="7D010000">
      <w:pPr>
        <w:ind w:firstLine="0" w:left="3150"/>
        <w:rPr>
          <w:sz w:val="2"/>
        </w:rPr>
      </w:pPr>
    </w:p>
    <w:tbl>
      <w:tblPr>
        <w:tblStyle w:val="Style_8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8278"/>
        <w:gridCol w:w="454"/>
        <w:gridCol w:w="680"/>
        <w:gridCol w:w="991"/>
      </w:tblGrid>
      <w:tr>
        <w:tc>
          <w:tcPr>
            <w:tcW w:type="dxa" w:w="8278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E010000"/>
        </w:tc>
        <w:tc>
          <w:tcPr>
            <w:tcW w:type="dxa" w:w="45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F010000">
            <w:pPr>
              <w:ind/>
              <w:jc w:val="center"/>
            </w:pPr>
            <w:r>
              <w:t>на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80010000">
            <w:pPr>
              <w:ind/>
              <w:jc w:val="center"/>
            </w:pPr>
          </w:p>
        </w:tc>
        <w:tc>
          <w:tcPr>
            <w:tcW w:type="dxa" w:w="99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81010000">
            <w:pPr>
              <w:ind w:firstLine="0" w:left="57"/>
            </w:pPr>
            <w:r>
              <w:t>листах</w:t>
            </w:r>
            <w:r>
              <w:t>;</w:t>
            </w:r>
          </w:p>
        </w:tc>
      </w:tr>
    </w:tbl>
    <w:p w14:paraId="82010000">
      <w:pPr>
        <w:spacing w:after="240"/>
        <w:ind/>
        <w:jc w:val="center"/>
      </w:pPr>
      <w:r>
        <w:rPr>
          <w:sz w:val="18"/>
        </w:rPr>
        <w:t xml:space="preserve">(номер и дата выдачи технического паспорта переустраиваемого и (или) </w:t>
      </w:r>
      <w:r>
        <w:rPr>
          <w:sz w:val="18"/>
        </w:rPr>
        <w:t>перепланируемого</w:t>
      </w:r>
      <w:r>
        <w:rPr>
          <w:sz w:val="18"/>
        </w:rPr>
        <w:t xml:space="preserve"> помещения </w:t>
      </w:r>
      <w:r>
        <w:rPr>
          <w:sz w:val="18"/>
        </w:rPr>
        <w:br/>
      </w:r>
      <w:r>
        <w:rPr>
          <w:sz w:val="18"/>
        </w:rPr>
        <w:t xml:space="preserve">в многоквартирном доме) </w:t>
      </w:r>
      <w:r>
        <w:br/>
      </w:r>
      <w:r>
        <w:rPr>
          <w:sz w:val="18"/>
        </w:rPr>
        <w:t>(документ представляется по инициативе заявителя)</w:t>
      </w:r>
    </w:p>
    <w:p w14:paraId="83010000">
      <w:pPr>
        <w:ind w:firstLine="567" w:left="0"/>
        <w:jc w:val="both"/>
        <w:rPr>
          <w:sz w:val="2"/>
        </w:rPr>
      </w:pPr>
      <w:r>
        <w:t>5) согласие всех членов семьи нанимателя, занимающих жилое помещение по договору</w:t>
      </w:r>
      <w:r>
        <w:br/>
      </w:r>
    </w:p>
    <w:tbl>
      <w:tblPr>
        <w:tblStyle w:val="Style_8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2492"/>
        <w:gridCol w:w="680"/>
        <w:gridCol w:w="991"/>
      </w:tblGrid>
      <w:tr>
        <w:tc>
          <w:tcPr>
            <w:tcW w:type="dxa" w:w="249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84010000">
            <w:r>
              <w:t xml:space="preserve">социального найма, </w:t>
            </w:r>
            <w:r>
              <w:t>на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85010000">
            <w:pPr>
              <w:ind/>
              <w:jc w:val="center"/>
            </w:pPr>
          </w:p>
        </w:tc>
        <w:tc>
          <w:tcPr>
            <w:tcW w:type="dxa" w:w="99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86010000">
            <w:pPr>
              <w:ind w:firstLine="0" w:left="57"/>
            </w:pPr>
            <w:r>
              <w:t>листах</w:t>
            </w:r>
            <w:r>
              <w:t>;</w:t>
            </w:r>
          </w:p>
        </w:tc>
      </w:tr>
    </w:tbl>
    <w:p w14:paraId="87010000"/>
    <w:p w14:paraId="88010000">
      <w:pPr>
        <w:spacing w:after="240"/>
        <w:ind/>
        <w:jc w:val="center"/>
        <w:rPr>
          <w:sz w:val="18"/>
        </w:rPr>
      </w:pPr>
      <w:r>
        <w:rPr>
          <w:sz w:val="18"/>
        </w:rPr>
        <w:t xml:space="preserve">(если заявителем является уполномоченный </w:t>
      </w:r>
      <w:r>
        <w:rPr>
          <w:sz w:val="18"/>
        </w:rPr>
        <w:t>наймодателем</w:t>
      </w:r>
      <w:r>
        <w:rPr>
          <w:sz w:val="18"/>
        </w:rPr>
        <w:t xml:space="preserve">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</w:t>
      </w:r>
      <w:r>
        <w:rPr>
          <w:sz w:val="18"/>
        </w:rPr>
        <w:br/>
      </w:r>
      <w:r>
        <w:rPr>
          <w:sz w:val="18"/>
        </w:rPr>
        <w:t xml:space="preserve">и (или) </w:t>
      </w:r>
      <w:r>
        <w:rPr>
          <w:sz w:val="18"/>
        </w:rPr>
        <w:t>перепланируемого</w:t>
      </w:r>
      <w:r>
        <w:rPr>
          <w:sz w:val="18"/>
        </w:rPr>
        <w:t xml:space="preserve"> жилого помещения по договору социального найма)</w:t>
      </w:r>
    </w:p>
    <w:p w14:paraId="89010000">
      <w:pPr>
        <w:ind w:firstLine="0" w:left="567"/>
      </w:pPr>
      <w:r>
        <w:t xml:space="preserve">6) заключение  </w:t>
      </w:r>
    </w:p>
    <w:p w14:paraId="8A010000">
      <w:pPr>
        <w:ind w:firstLine="0" w:left="2184"/>
        <w:rPr>
          <w:sz w:val="2"/>
        </w:rPr>
      </w:pPr>
    </w:p>
    <w:tbl>
      <w:tblPr>
        <w:tblStyle w:val="Style_8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8278"/>
        <w:gridCol w:w="454"/>
        <w:gridCol w:w="680"/>
        <w:gridCol w:w="991"/>
      </w:tblGrid>
      <w:tr>
        <w:tc>
          <w:tcPr>
            <w:tcW w:type="dxa" w:w="8278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8B010000"/>
        </w:tc>
        <w:tc>
          <w:tcPr>
            <w:tcW w:type="dxa" w:w="45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8C010000">
            <w:pPr>
              <w:ind/>
              <w:jc w:val="center"/>
            </w:pPr>
            <w:r>
              <w:t>на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8D010000">
            <w:pPr>
              <w:ind/>
              <w:jc w:val="center"/>
            </w:pPr>
          </w:p>
        </w:tc>
        <w:tc>
          <w:tcPr>
            <w:tcW w:type="dxa" w:w="99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8E010000">
            <w:pPr>
              <w:ind w:firstLine="0" w:left="57"/>
            </w:pPr>
            <w:r>
              <w:t>листах</w:t>
            </w:r>
            <w:r>
              <w:t>;</w:t>
            </w:r>
          </w:p>
        </w:tc>
      </w:tr>
    </w:tbl>
    <w:p w14:paraId="8F010000">
      <w:pPr>
        <w:spacing w:after="240"/>
        <w:ind/>
        <w:jc w:val="center"/>
        <w:rPr>
          <w:sz w:val="18"/>
        </w:rPr>
      </w:pPr>
      <w:r>
        <w:rPr>
          <w:sz w:val="18"/>
        </w:rPr>
        <w:t xml:space="preserve"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</w:t>
      </w:r>
      <w:r>
        <w:rPr>
          <w:sz w:val="18"/>
        </w:rPr>
        <w:br/>
      </w:r>
      <w:r>
        <w:rPr>
          <w:sz w:val="18"/>
        </w:rPr>
        <w:t xml:space="preserve">в многоквартирном доме, если такое помещение или дом, в котором оно находится, является памятником архитектуры, истории или культуры) </w:t>
      </w:r>
      <w:r>
        <w:rPr>
          <w:sz w:val="18"/>
        </w:rPr>
        <w:br/>
      </w:r>
      <w:r>
        <w:rPr>
          <w:sz w:val="18"/>
        </w:rPr>
        <w:t>(документ представляется по инициативе заявителя)</w:t>
      </w:r>
    </w:p>
    <w:p w14:paraId="90010000">
      <w:pPr>
        <w:ind w:firstLine="0" w:left="567"/>
      </w:pPr>
      <w:r>
        <w:t xml:space="preserve">7)  </w:t>
      </w:r>
    </w:p>
    <w:p w14:paraId="91010000">
      <w:pPr>
        <w:ind w:firstLine="0" w:left="896"/>
        <w:rPr>
          <w:sz w:val="2"/>
        </w:rPr>
      </w:pPr>
    </w:p>
    <w:tbl>
      <w:tblPr>
        <w:tblStyle w:val="Style_8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8278"/>
        <w:gridCol w:w="454"/>
        <w:gridCol w:w="680"/>
        <w:gridCol w:w="991"/>
      </w:tblGrid>
      <w:tr>
        <w:tc>
          <w:tcPr>
            <w:tcW w:type="dxa" w:w="8278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92010000"/>
        </w:tc>
        <w:tc>
          <w:tcPr>
            <w:tcW w:type="dxa" w:w="45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93010000">
            <w:pPr>
              <w:ind/>
              <w:jc w:val="center"/>
            </w:pPr>
            <w:r>
              <w:t>на</w:t>
            </w:r>
          </w:p>
        </w:tc>
        <w:tc>
          <w:tcPr>
            <w:tcW w:type="dxa" w:w="68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94010000">
            <w:pPr>
              <w:ind/>
              <w:jc w:val="center"/>
            </w:pPr>
          </w:p>
        </w:tc>
        <w:tc>
          <w:tcPr>
            <w:tcW w:type="dxa" w:w="99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95010000">
            <w:pPr>
              <w:ind w:firstLine="0" w:left="57"/>
            </w:pPr>
            <w:r>
              <w:t>листах</w:t>
            </w:r>
            <w:r>
              <w:t>.</w:t>
            </w:r>
          </w:p>
        </w:tc>
      </w:tr>
    </w:tbl>
    <w:p w14:paraId="96010000">
      <w:pPr>
        <w:spacing w:after="960"/>
        <w:ind/>
        <w:jc w:val="center"/>
        <w:rPr>
          <w:sz w:val="18"/>
        </w:rPr>
      </w:pPr>
      <w:r>
        <w:rPr>
          <w:sz w:val="18"/>
        </w:rPr>
        <w:t>(вид, номер и дата документа, подтверждающего полномочия заявителя)</w:t>
      </w:r>
    </w:p>
    <w:tbl>
      <w:tblPr>
        <w:tblStyle w:val="Style_8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198"/>
        <w:gridCol w:w="454"/>
        <w:gridCol w:w="255"/>
        <w:gridCol w:w="1474"/>
        <w:gridCol w:w="369"/>
        <w:gridCol w:w="369"/>
        <w:gridCol w:w="454"/>
        <w:gridCol w:w="3119"/>
        <w:gridCol w:w="170"/>
        <w:gridCol w:w="3402"/>
      </w:tblGrid>
      <w:tr>
        <w:tc>
          <w:tcPr>
            <w:tcW w:type="dxa" w:w="19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97010000">
            <w:pPr>
              <w:ind/>
              <w:jc w:val="right"/>
            </w:pPr>
            <w:r>
              <w:t>«</w:t>
            </w:r>
          </w:p>
        </w:tc>
        <w:tc>
          <w:tcPr>
            <w:tcW w:type="dxa" w:w="45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98010000">
            <w:pPr>
              <w:ind/>
              <w:jc w:val="center"/>
            </w:pPr>
          </w:p>
        </w:tc>
        <w:tc>
          <w:tcPr>
            <w:tcW w:type="dxa" w:w="2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99010000">
            <w:r>
              <w:t>»</w:t>
            </w:r>
          </w:p>
        </w:tc>
        <w:tc>
          <w:tcPr>
            <w:tcW w:type="dxa" w:w="147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9A010000">
            <w:pPr>
              <w:ind/>
              <w:jc w:val="center"/>
            </w:pPr>
          </w:p>
        </w:tc>
        <w:tc>
          <w:tcPr>
            <w:tcW w:type="dxa" w:w="3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9B010000">
            <w:pPr>
              <w:ind/>
              <w:jc w:val="right"/>
            </w:pPr>
            <w:r>
              <w:t>20</w:t>
            </w:r>
          </w:p>
        </w:tc>
        <w:tc>
          <w:tcPr>
            <w:tcW w:type="dxa" w:w="36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9C010000"/>
        </w:tc>
        <w:tc>
          <w:tcPr>
            <w:tcW w:type="dxa" w:w="45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9D010000">
            <w:pPr>
              <w:ind w:firstLine="0" w:left="57"/>
            </w:pPr>
            <w:r>
              <w:t>г</w:t>
            </w:r>
            <w:r>
              <w:t>.</w:t>
            </w:r>
          </w:p>
        </w:tc>
        <w:tc>
          <w:tcPr>
            <w:tcW w:type="dxa" w:w="311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9E010000">
            <w:pPr>
              <w:ind/>
              <w:jc w:val="center"/>
            </w:pPr>
          </w:p>
        </w:tc>
        <w:tc>
          <w:tcPr>
            <w:tcW w:type="dxa" w:w="17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9F010000">
            <w:pPr>
              <w:ind/>
              <w:jc w:val="center"/>
            </w:pPr>
          </w:p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A0010000">
            <w:pPr>
              <w:ind/>
              <w:jc w:val="center"/>
            </w:pPr>
          </w:p>
        </w:tc>
      </w:tr>
      <w:tr>
        <w:tc>
          <w:tcPr>
            <w:tcW w:type="dxa" w:w="19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1010000">
            <w:pPr>
              <w:ind/>
              <w:jc w:val="right"/>
            </w:pPr>
          </w:p>
        </w:tc>
        <w:tc>
          <w:tcPr>
            <w:tcW w:type="dxa" w:w="45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2010000">
            <w:pPr>
              <w:ind/>
              <w:jc w:val="center"/>
            </w:pPr>
          </w:p>
        </w:tc>
        <w:tc>
          <w:tcPr>
            <w:tcW w:type="dxa" w:w="2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3010000"/>
        </w:tc>
        <w:tc>
          <w:tcPr>
            <w:tcW w:type="dxa" w:w="147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4010000">
            <w:pPr>
              <w:ind/>
              <w:jc w:val="center"/>
            </w:pPr>
          </w:p>
        </w:tc>
        <w:tc>
          <w:tcPr>
            <w:tcW w:type="dxa" w:w="3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5010000">
            <w:pPr>
              <w:ind/>
              <w:jc w:val="right"/>
            </w:pPr>
          </w:p>
        </w:tc>
        <w:tc>
          <w:tcPr>
            <w:tcW w:type="dxa" w:w="3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6010000"/>
        </w:tc>
        <w:tc>
          <w:tcPr>
            <w:tcW w:type="dxa" w:w="45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7010000"/>
        </w:tc>
        <w:tc>
          <w:tcPr>
            <w:tcW w:type="dxa" w:w="311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8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(подпись заявителя или уполномоченного им лица)</w:t>
            </w:r>
          </w:p>
        </w:tc>
        <w:tc>
          <w:tcPr>
            <w:tcW w:type="dxa" w:w="17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9010000">
            <w:pPr>
              <w:ind/>
              <w:jc w:val="center"/>
            </w:pPr>
          </w:p>
        </w:tc>
        <w:tc>
          <w:tcPr>
            <w:tcW w:type="dxa" w:w="34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A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(фамилия, имя, отчество 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>(при наличии)</w:t>
            </w:r>
          </w:p>
        </w:tc>
      </w:tr>
    </w:tbl>
    <w:p w14:paraId="AB010000"/>
    <w:p w14:paraId="AC010000">
      <w:pPr>
        <w:ind w:firstLine="567" w:left="0"/>
        <w:jc w:val="both"/>
      </w:pPr>
    </w:p>
    <w:p w14:paraId="AD010000">
      <w:pPr>
        <w:pStyle w:val="Style_6"/>
        <w:ind w:firstLine="8222" w:left="0"/>
        <w:outlineLvl w:val="0"/>
        <w:rPr>
          <w:rFonts w:ascii="Times New Roman" w:hAnsi="Times New Roman"/>
          <w:b w:val="1"/>
          <w:sz w:val="24"/>
        </w:rPr>
      </w:pPr>
    </w:p>
    <w:p w14:paraId="AE010000">
      <w:pPr>
        <w:rPr>
          <w:b w:val="1"/>
        </w:rPr>
      </w:pPr>
      <w:r>
        <w:rPr>
          <w:b w:val="1"/>
        </w:rPr>
        <w:br w:type="page"/>
      </w:r>
    </w:p>
    <w:p w14:paraId="AF010000">
      <w:pPr>
        <w:pStyle w:val="Style_6"/>
        <w:ind w:firstLine="8222" w:left="0"/>
        <w:outlineLvl w:val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Приложение </w:t>
      </w:r>
      <w:r>
        <w:rPr>
          <w:rFonts w:ascii="Times New Roman" w:hAnsi="Times New Roman"/>
          <w:b w:val="0"/>
          <w:sz w:val="24"/>
        </w:rPr>
        <w:t>2</w:t>
      </w:r>
    </w:p>
    <w:p w14:paraId="B0010000">
      <w:pPr>
        <w:pStyle w:val="Style_6"/>
        <w:ind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4"/>
        </w:rPr>
        <w:t>к административному регламенту</w:t>
      </w:r>
    </w:p>
    <w:p w14:paraId="B1010000">
      <w:pPr>
        <w:pStyle w:val="Style_6"/>
        <w:ind/>
        <w:jc w:val="right"/>
        <w:rPr>
          <w:rFonts w:ascii="Times New Roman" w:hAnsi="Times New Roman"/>
        </w:rPr>
      </w:pPr>
    </w:p>
    <w:p w14:paraId="B2010000">
      <w:pPr>
        <w:spacing w:after="300"/>
        <w:ind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drawing>
          <wp:inline>
            <wp:extent cx="530225" cy="64008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30225" cy="6400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3010000">
      <w:pPr>
        <w:spacing w:after="300"/>
        <w:ind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АДМИНИСТРАЦИЯ</w:t>
      </w:r>
      <w:r>
        <w:rPr>
          <w:rFonts w:ascii="Times New Roman" w:hAnsi="Times New Roman"/>
          <w:b w:val="1"/>
          <w:color w:val="000000"/>
          <w:sz w:val="26"/>
        </w:rPr>
        <w:br/>
      </w:r>
      <w:r>
        <w:rPr>
          <w:rFonts w:ascii="Times New Roman" w:hAnsi="Times New Roman"/>
          <w:b w:val="1"/>
          <w:color w:val="000000"/>
          <w:sz w:val="26"/>
        </w:rPr>
        <w:t>ЛЕБЯЖЕНСКОГО ГОРОДСКОГО ПОСЕЛЕНИЯ</w:t>
      </w:r>
      <w:r>
        <w:rPr>
          <w:rFonts w:ascii="Times New Roman" w:hAnsi="Times New Roman"/>
          <w:b w:val="1"/>
          <w:color w:val="000000"/>
          <w:sz w:val="26"/>
        </w:rPr>
        <w:br/>
      </w:r>
      <w:r>
        <w:rPr>
          <w:rFonts w:ascii="Times New Roman" w:hAnsi="Times New Roman"/>
          <w:b w:val="1"/>
          <w:color w:val="000000"/>
          <w:sz w:val="26"/>
        </w:rPr>
        <w:t>ЛОМОНОСОВСКОГО МУНИЦИПАЛЬНОГО РАЙОНА</w:t>
      </w:r>
      <w:r>
        <w:rPr>
          <w:rFonts w:ascii="Times New Roman" w:hAnsi="Times New Roman"/>
          <w:b w:val="1"/>
          <w:color w:val="000000"/>
          <w:sz w:val="26"/>
        </w:rPr>
        <w:br/>
      </w:r>
      <w:r>
        <w:rPr>
          <w:rFonts w:ascii="Times New Roman" w:hAnsi="Times New Roman"/>
          <w:b w:val="1"/>
          <w:color w:val="000000"/>
          <w:sz w:val="26"/>
        </w:rPr>
        <w:t>ЛЕНИНГРАДСКОЙ ОБЛАСТИ</w:t>
      </w:r>
    </w:p>
    <w:p w14:paraId="B4010000">
      <w:pPr>
        <w:spacing w:after="113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ПОСТАНОВЛЕНИЕ</w:t>
      </w:r>
    </w:p>
    <w:p w14:paraId="B5010000">
      <w:pPr>
        <w:ind w:firstLine="0" w:left="0"/>
        <w:jc w:val="left"/>
        <w:rPr>
          <w:sz w:val="26"/>
        </w:rPr>
      </w:pP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                                    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</w:t>
      </w:r>
    </w:p>
    <w:p w14:paraId="B6010000">
      <w:pPr>
        <w:ind w:firstLine="0" w:left="0" w:right="5387"/>
        <w:jc w:val="both"/>
        <w:rPr>
          <w:sz w:val="26"/>
        </w:rPr>
      </w:pPr>
      <w:r>
        <w:rPr>
          <w:b w:val="1"/>
          <w:sz w:val="26"/>
        </w:rPr>
        <w:br/>
      </w:r>
      <w:r>
        <w:rPr>
          <w:b w:val="1"/>
          <w:sz w:val="24"/>
        </w:rPr>
        <w:t>«</w:t>
      </w:r>
      <w:r>
        <w:rPr>
          <w:sz w:val="24"/>
        </w:rPr>
        <w:t xml:space="preserve">О согласовании переустройства и (или) </w:t>
      </w:r>
      <w:r>
        <w:rPr>
          <w:sz w:val="24"/>
        </w:rPr>
        <w:t xml:space="preserve">перепланировки помещения </w:t>
      </w:r>
      <w:r>
        <w:rPr>
          <w:sz w:val="24"/>
        </w:rPr>
        <w:t>в многоквартирном доме»</w:t>
      </w:r>
    </w:p>
    <w:p w14:paraId="B7010000">
      <w:pPr>
        <w:ind/>
        <w:jc w:val="center"/>
        <w:rPr>
          <w:sz w:val="26"/>
        </w:rPr>
      </w:pPr>
    </w:p>
    <w:p w14:paraId="B8010000">
      <w:pPr>
        <w:pStyle w:val="Style_5"/>
        <w:keepNext w:val="0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 связи с заявлением ________________________________________________________________</w:t>
      </w:r>
    </w:p>
    <w:p w14:paraId="B9010000">
      <w:pPr>
        <w:pStyle w:val="Style_5"/>
        <w:keepNext w:val="0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__________________________________________________________________________________</w:t>
      </w:r>
    </w:p>
    <w:p w14:paraId="BA010000">
      <w:pPr>
        <w:pStyle w:val="Style_5"/>
        <w:keepNext w:val="0"/>
        <w:spacing w:line="240" w:lineRule="auto"/>
        <w:ind/>
        <w:jc w:val="both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  </w:t>
      </w:r>
      <w:r>
        <w:rPr>
          <w:rFonts w:ascii="Times New Roman" w:hAnsi="Times New Roman"/>
          <w:b w:val="0"/>
          <w:sz w:val="18"/>
        </w:rPr>
        <w:t xml:space="preserve">(для юридических лиц - полное и сокращенное (при наличии) наименования, </w:t>
      </w:r>
      <w:r>
        <w:rPr>
          <w:rFonts w:ascii="Times New Roman" w:hAnsi="Times New Roman"/>
          <w:b w:val="0"/>
          <w:sz w:val="18"/>
        </w:rPr>
        <w:t xml:space="preserve">основной государственный регистрационный номер (для иностранного </w:t>
      </w:r>
      <w:r>
        <w:rPr>
          <w:rFonts w:ascii="Times New Roman" w:hAnsi="Times New Roman"/>
          <w:b w:val="0"/>
          <w:sz w:val="18"/>
        </w:rPr>
        <w:t xml:space="preserve">юридического лица - регистрационный номер, присвоенный </w:t>
      </w:r>
      <w:r>
        <w:rPr>
          <w:rFonts w:ascii="Times New Roman" w:hAnsi="Times New Roman"/>
          <w:b w:val="0"/>
          <w:sz w:val="18"/>
        </w:rPr>
        <w:t xml:space="preserve">данному </w:t>
      </w:r>
      <w:r>
        <w:rPr>
          <w:rFonts w:ascii="Times New Roman" w:hAnsi="Times New Roman"/>
          <w:b w:val="0"/>
          <w:sz w:val="18"/>
        </w:rPr>
        <w:t xml:space="preserve">юридическому лицу в стране регистрации (инкорпорации), или его аналог); </w:t>
      </w:r>
      <w:r>
        <w:rPr>
          <w:rFonts w:ascii="Times New Roman" w:hAnsi="Times New Roman"/>
          <w:b w:val="0"/>
          <w:sz w:val="18"/>
        </w:rPr>
        <w:t xml:space="preserve">для физических лиц - фамилия, имя, отчество (при наличии), серия </w:t>
      </w:r>
      <w:r>
        <w:rPr>
          <w:rFonts w:ascii="Times New Roman" w:hAnsi="Times New Roman"/>
          <w:b w:val="0"/>
          <w:sz w:val="18"/>
        </w:rPr>
        <w:t xml:space="preserve">и номер документа, удостоверяющего личность физического лица, адрес </w:t>
      </w:r>
      <w:r>
        <w:rPr>
          <w:rFonts w:ascii="Times New Roman" w:hAnsi="Times New Roman"/>
          <w:b w:val="0"/>
          <w:sz w:val="18"/>
        </w:rPr>
        <w:t>регистрации по месту жительства)</w:t>
      </w:r>
    </w:p>
    <w:p w14:paraId="BB010000">
      <w:pPr>
        <w:pStyle w:val="Style_5"/>
        <w:keepNext w:val="0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__________________________________________________________________________________</w:t>
      </w:r>
    </w:p>
    <w:p w14:paraId="BC010000">
      <w:pPr>
        <w:pStyle w:val="Style_5"/>
        <w:keepNext w:val="0"/>
        <w:spacing w:line="240" w:lineRule="auto"/>
        <w:ind/>
        <w:jc w:val="both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 </w:t>
      </w:r>
      <w:r>
        <w:rPr>
          <w:rFonts w:ascii="Times New Roman" w:hAnsi="Times New Roman"/>
          <w:b w:val="0"/>
          <w:sz w:val="18"/>
        </w:rPr>
        <w:t xml:space="preserve">(номер и дата заявления о переустройстве и (или) перепланировке помещения </w:t>
      </w:r>
      <w:r>
        <w:rPr>
          <w:rFonts w:ascii="Times New Roman" w:hAnsi="Times New Roman"/>
          <w:b w:val="0"/>
          <w:sz w:val="18"/>
        </w:rPr>
        <w:t>в многоквартирном доме)</w:t>
      </w:r>
    </w:p>
    <w:p w14:paraId="BD010000">
      <w:pPr>
        <w:pStyle w:val="Style_5"/>
        <w:keepNext w:val="0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 переустройстве и (или) перепланировке помещения в многоквартирном доме </w:t>
      </w:r>
      <w:r>
        <w:rPr>
          <w:rFonts w:ascii="Times New Roman" w:hAnsi="Times New Roman"/>
          <w:b w:val="0"/>
          <w:sz w:val="24"/>
        </w:rPr>
        <w:t xml:space="preserve">по </w:t>
      </w:r>
      <w:r>
        <w:rPr>
          <w:rFonts w:ascii="Times New Roman" w:hAnsi="Times New Roman"/>
          <w:b w:val="0"/>
          <w:sz w:val="24"/>
        </w:rPr>
        <w:t>адресу: __________________________________________________________________________________</w:t>
      </w:r>
    </w:p>
    <w:p w14:paraId="BE010000">
      <w:pPr>
        <w:pStyle w:val="Style_5"/>
        <w:keepNext w:val="0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__________________________________________________________________________________</w:t>
      </w:r>
    </w:p>
    <w:p w14:paraId="BF010000">
      <w:pPr>
        <w:pStyle w:val="Style_5"/>
        <w:keepNext w:val="0"/>
        <w:spacing w:line="240" w:lineRule="auto"/>
        <w:ind/>
        <w:jc w:val="both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   </w:t>
      </w:r>
      <w:r>
        <w:rPr>
          <w:rFonts w:ascii="Times New Roman" w:hAnsi="Times New Roman"/>
          <w:b w:val="0"/>
          <w:sz w:val="18"/>
        </w:rPr>
        <w:t xml:space="preserve">(субъект Российской Федерации, муниципальное образование, улица, дом, </w:t>
      </w:r>
      <w:r>
        <w:rPr>
          <w:rFonts w:ascii="Times New Roman" w:hAnsi="Times New Roman"/>
          <w:b w:val="0"/>
          <w:sz w:val="18"/>
        </w:rPr>
        <w:t xml:space="preserve">корпус, строение, квартира (комната), номер помещения (последнее - </w:t>
      </w:r>
      <w:r>
        <w:rPr>
          <w:rFonts w:ascii="Times New Roman" w:hAnsi="Times New Roman"/>
          <w:b w:val="0"/>
          <w:sz w:val="18"/>
        </w:rPr>
        <w:t>для нежилых помещений), кадастровый номер объекта недвижимого имущества)</w:t>
      </w:r>
    </w:p>
    <w:p w14:paraId="C0010000">
      <w:pPr>
        <w:pStyle w:val="Style_9"/>
      </w:pPr>
    </w:p>
    <w:p w14:paraId="C1010000">
      <w:pPr>
        <w:pStyle w:val="Style_5"/>
        <w:keepNext w:val="0"/>
        <w:spacing w:line="240" w:lineRule="auto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по  результатам рассмотрения заявления и иных представленных в соответствии </w:t>
      </w:r>
      <w:r>
        <w:rPr>
          <w:rFonts w:ascii="Times New Roman" w:hAnsi="Times New Roman"/>
          <w:b w:val="0"/>
          <w:sz w:val="24"/>
        </w:rPr>
        <w:t xml:space="preserve">с  </w:t>
      </w:r>
      <w:r>
        <w:rPr>
          <w:rFonts w:ascii="Times New Roman" w:hAnsi="Times New Roman"/>
          <w:b w:val="0"/>
          <w:sz w:val="24"/>
        </w:rPr>
        <w:fldChar w:fldCharType="begin"/>
      </w:r>
      <w:r>
        <w:rPr>
          <w:rFonts w:ascii="Times New Roman" w:hAnsi="Times New Roman"/>
          <w:b w:val="0"/>
          <w:sz w:val="24"/>
        </w:rPr>
        <w:instrText>HYPERLINK "https://login.consultant.ru/link/?req=doc&amp;base=LAW&amp;n=475049&amp;dst=836"</w:instrText>
      </w:r>
      <w:r>
        <w:rPr>
          <w:rFonts w:ascii="Times New Roman" w:hAnsi="Times New Roman"/>
          <w:b w:val="0"/>
          <w:sz w:val="24"/>
        </w:rPr>
        <w:fldChar w:fldCharType="separate"/>
      </w:r>
      <w:r>
        <w:rPr>
          <w:rFonts w:ascii="Times New Roman" w:hAnsi="Times New Roman"/>
          <w:b w:val="0"/>
          <w:sz w:val="24"/>
        </w:rPr>
        <w:t>частями  2</w:t>
      </w:r>
      <w:r>
        <w:rPr>
          <w:rFonts w:ascii="Times New Roman" w:hAnsi="Times New Roman"/>
          <w:b w:val="0"/>
          <w:sz w:val="24"/>
        </w:rPr>
        <w:fldChar w:fldCharType="end"/>
      </w:r>
      <w:r>
        <w:rPr>
          <w:rFonts w:ascii="Times New Roman" w:hAnsi="Times New Roman"/>
          <w:b w:val="0"/>
          <w:sz w:val="24"/>
        </w:rPr>
        <w:t xml:space="preserve">  и   </w:t>
      </w:r>
      <w:r>
        <w:rPr>
          <w:rFonts w:ascii="Times New Roman" w:hAnsi="Times New Roman"/>
          <w:b w:val="0"/>
          <w:sz w:val="24"/>
        </w:rPr>
        <w:fldChar w:fldCharType="begin"/>
      </w:r>
      <w:r>
        <w:rPr>
          <w:rFonts w:ascii="Times New Roman" w:hAnsi="Times New Roman"/>
          <w:b w:val="0"/>
          <w:sz w:val="24"/>
        </w:rPr>
        <w:instrText>HYPERLINK "https://login.consultant.ru/link/?req=doc&amp;base=LAW&amp;n=475049&amp;dst=841"</w:instrText>
      </w:r>
      <w:r>
        <w:rPr>
          <w:rFonts w:ascii="Times New Roman" w:hAnsi="Times New Roman"/>
          <w:b w:val="0"/>
          <w:sz w:val="24"/>
        </w:rPr>
        <w:fldChar w:fldCharType="separate"/>
      </w:r>
      <w:r>
        <w:rPr>
          <w:rFonts w:ascii="Times New Roman" w:hAnsi="Times New Roman"/>
          <w:b w:val="0"/>
          <w:sz w:val="24"/>
        </w:rPr>
        <w:t>2.1   статьи    26</w:t>
      </w:r>
      <w:r>
        <w:rPr>
          <w:rFonts w:ascii="Times New Roman" w:hAnsi="Times New Roman"/>
          <w:b w:val="0"/>
          <w:sz w:val="24"/>
        </w:rPr>
        <w:fldChar w:fldCharType="end"/>
      </w:r>
      <w:r>
        <w:rPr>
          <w:rFonts w:ascii="Times New Roman" w:hAnsi="Times New Roman"/>
          <w:b w:val="0"/>
          <w:sz w:val="24"/>
        </w:rPr>
        <w:t xml:space="preserve">    Жилищного    кодекса    Российской </w:t>
      </w:r>
      <w:r>
        <w:rPr>
          <w:rFonts w:ascii="Times New Roman" w:hAnsi="Times New Roman"/>
          <w:b w:val="0"/>
          <w:sz w:val="24"/>
        </w:rPr>
        <w:t>Федерации            документов             принято                решение:</w:t>
      </w:r>
    </w:p>
    <w:p w14:paraId="C2010000">
      <w:pPr>
        <w:pStyle w:val="Style_5"/>
        <w:keepNext w:val="0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__________________________________________________________________________________</w:t>
      </w:r>
    </w:p>
    <w:p w14:paraId="C3010000">
      <w:pPr>
        <w:pStyle w:val="Style_5"/>
        <w:keepNext w:val="0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__________________________________________________________________________________</w:t>
      </w:r>
    </w:p>
    <w:p w14:paraId="C4010000">
      <w:pPr>
        <w:pStyle w:val="Style_5"/>
        <w:keepNext w:val="0"/>
        <w:spacing w:line="240" w:lineRule="auto"/>
        <w:ind/>
        <w:jc w:val="both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    </w:t>
      </w:r>
      <w:r>
        <w:rPr>
          <w:rFonts w:ascii="Times New Roman" w:hAnsi="Times New Roman"/>
          <w:b w:val="0"/>
          <w:sz w:val="18"/>
        </w:rPr>
        <w:t xml:space="preserve">(решение о согласовании или об отказе в согласовании переустройства </w:t>
      </w:r>
      <w:r>
        <w:rPr>
          <w:rFonts w:ascii="Times New Roman" w:hAnsi="Times New Roman"/>
          <w:b w:val="0"/>
          <w:sz w:val="18"/>
        </w:rPr>
        <w:t xml:space="preserve">и (или) перепланировки помещения в многоквартирном доме с указанием </w:t>
      </w:r>
      <w:r>
        <w:rPr>
          <w:rFonts w:ascii="Times New Roman" w:hAnsi="Times New Roman"/>
          <w:b w:val="0"/>
          <w:sz w:val="18"/>
        </w:rPr>
        <w:t xml:space="preserve">основания отказа и ссылкой на нарушения, предусмотренные частью 1 </w:t>
      </w:r>
      <w:r>
        <w:rPr>
          <w:rFonts w:ascii="Times New Roman" w:hAnsi="Times New Roman"/>
          <w:b w:val="0"/>
          <w:sz w:val="18"/>
        </w:rPr>
        <w:fldChar w:fldCharType="begin"/>
      </w:r>
      <w:r>
        <w:rPr>
          <w:rFonts w:ascii="Times New Roman" w:hAnsi="Times New Roman"/>
          <w:b w:val="0"/>
          <w:sz w:val="18"/>
        </w:rPr>
        <w:instrText>HYPERLINK "https://login.consultant.ru/link/?req=doc&amp;base=LAW&amp;n=475049&amp;dst=846"</w:instrText>
      </w:r>
      <w:r>
        <w:rPr>
          <w:rFonts w:ascii="Times New Roman" w:hAnsi="Times New Roman"/>
          <w:b w:val="0"/>
          <w:sz w:val="18"/>
        </w:rPr>
        <w:fldChar w:fldCharType="separate"/>
      </w:r>
      <w:r>
        <w:rPr>
          <w:rFonts w:ascii="Times New Roman" w:hAnsi="Times New Roman"/>
          <w:b w:val="0"/>
          <w:sz w:val="18"/>
        </w:rPr>
        <w:t>статьи 27</w:t>
      </w:r>
      <w:r>
        <w:rPr>
          <w:rFonts w:ascii="Times New Roman" w:hAnsi="Times New Roman"/>
          <w:b w:val="0"/>
          <w:sz w:val="18"/>
        </w:rPr>
        <w:fldChar w:fldCharType="end"/>
      </w:r>
      <w:r>
        <w:rPr>
          <w:rFonts w:ascii="Times New Roman" w:hAnsi="Times New Roman"/>
          <w:b w:val="0"/>
          <w:sz w:val="18"/>
        </w:rPr>
        <w:t xml:space="preserve"> Жилищного кодекса Российской Федерации)</w:t>
      </w:r>
    </w:p>
    <w:p w14:paraId="C5010000">
      <w:pPr>
        <w:pStyle w:val="Style_5"/>
        <w:keepNext w:val="0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 соответствии с проектом __________________________________________________________.</w:t>
      </w:r>
    </w:p>
    <w:p w14:paraId="C6010000">
      <w:pPr>
        <w:pStyle w:val="Style_5"/>
        <w:keepNext w:val="0"/>
        <w:ind/>
        <w:jc w:val="both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 </w:t>
      </w:r>
      <w:r>
        <w:rPr>
          <w:rFonts w:ascii="Times New Roman" w:hAnsi="Times New Roman"/>
          <w:b w:val="0"/>
          <w:sz w:val="18"/>
        </w:rPr>
        <w:t xml:space="preserve">(наименование, номер и дата проекта переустройства и (или) перепланировки </w:t>
      </w:r>
      <w:r>
        <w:rPr>
          <w:rFonts w:ascii="Times New Roman" w:hAnsi="Times New Roman"/>
          <w:b w:val="0"/>
          <w:sz w:val="18"/>
        </w:rPr>
        <w:t xml:space="preserve">переустраиваемого и (или) </w:t>
      </w:r>
      <w:r>
        <w:rPr>
          <w:rFonts w:ascii="Times New Roman" w:hAnsi="Times New Roman"/>
          <w:b w:val="0"/>
          <w:sz w:val="18"/>
        </w:rPr>
        <w:t>перепланируемого</w:t>
      </w:r>
      <w:r>
        <w:rPr>
          <w:rFonts w:ascii="Times New Roman" w:hAnsi="Times New Roman"/>
          <w:b w:val="0"/>
          <w:sz w:val="18"/>
        </w:rPr>
        <w:t xml:space="preserve"> помещения </w:t>
      </w:r>
      <w:r>
        <w:rPr>
          <w:rFonts w:ascii="Times New Roman" w:hAnsi="Times New Roman"/>
          <w:b w:val="0"/>
          <w:sz w:val="18"/>
        </w:rPr>
        <w:t>в многоквартирном доме)</w:t>
      </w:r>
    </w:p>
    <w:p w14:paraId="C7010000">
      <w:pPr>
        <w:ind/>
        <w:jc w:val="both"/>
        <w:rPr>
          <w:highlight w:val="yellow"/>
        </w:rPr>
      </w:pPr>
    </w:p>
    <w:p w14:paraId="C8010000">
      <w:pPr>
        <w:ind/>
        <w:jc w:val="both"/>
        <w:rPr>
          <w:highlight w:val="yellow"/>
        </w:rPr>
      </w:pPr>
    </w:p>
    <w:p w14:paraId="C9010000">
      <w:pPr>
        <w:spacing w:after="0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лав</w:t>
      </w:r>
      <w:r>
        <w:rPr>
          <w:rFonts w:ascii="Times New Roman" w:hAnsi="Times New Roman"/>
          <w:sz w:val="24"/>
        </w:rPr>
        <w:t xml:space="preserve">а </w:t>
      </w:r>
      <w:r>
        <w:rPr>
          <w:rFonts w:ascii="Times New Roman" w:hAnsi="Times New Roman"/>
          <w:sz w:val="24"/>
        </w:rPr>
        <w:t>администрации</w:t>
      </w:r>
    </w:p>
    <w:p w14:paraId="CA010000">
      <w:pPr>
        <w:rPr>
          <w:sz w:val="24"/>
        </w:rPr>
      </w:pPr>
      <w:r>
        <w:rPr>
          <w:rFonts w:ascii="Times New Roman" w:hAnsi="Times New Roman"/>
          <w:sz w:val="24"/>
        </w:rPr>
        <w:t>Лебяженско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городско</w:t>
      </w:r>
      <w:r>
        <w:rPr>
          <w:rFonts w:ascii="Times New Roman" w:hAnsi="Times New Roman"/>
          <w:sz w:val="24"/>
        </w:rPr>
        <w:t>го</w:t>
      </w:r>
      <w:r>
        <w:rPr>
          <w:rFonts w:ascii="Times New Roman" w:hAnsi="Times New Roman"/>
          <w:sz w:val="24"/>
        </w:rPr>
        <w:t xml:space="preserve"> поселени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С.В.Ушаков</w:t>
      </w:r>
    </w:p>
    <w:p w14:paraId="CB010000">
      <w:pPr>
        <w:rPr>
          <w:color w:themeColor="accent1" w:val="4F81BD"/>
        </w:rPr>
      </w:pPr>
      <w:r>
        <w:rPr>
          <w:sz w:val="28"/>
        </w:rPr>
        <w:br w:type="page"/>
      </w:r>
    </w:p>
    <w:p w14:paraId="CC010000">
      <w:pPr>
        <w:pStyle w:val="Style_5"/>
        <w:spacing w:line="240" w:lineRule="auto"/>
        <w:ind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Приложение 4</w:t>
      </w:r>
    </w:p>
    <w:p w14:paraId="CD010000">
      <w:pPr>
        <w:ind/>
        <w:jc w:val="right"/>
      </w:pPr>
      <w:r>
        <w:t xml:space="preserve">к </w:t>
      </w:r>
      <w:r>
        <w:t>а</w:t>
      </w:r>
      <w:r>
        <w:t>дминистративному регламенту</w:t>
      </w:r>
    </w:p>
    <w:p w14:paraId="CE010000">
      <w:pPr>
        <w:ind/>
        <w:jc w:val="right"/>
        <w:rPr>
          <w:b w:val="1"/>
        </w:rPr>
      </w:pPr>
    </w:p>
    <w:p w14:paraId="CF010000">
      <w:pPr>
        <w:widowControl w:val="0"/>
        <w:tabs>
          <w:tab w:leader="none" w:pos="142" w:val="left"/>
          <w:tab w:leader="none" w:pos="284" w:val="left"/>
        </w:tabs>
        <w:ind w:firstLine="5245" w:left="0"/>
        <w:rPr>
          <w:sz w:val="28"/>
        </w:rPr>
      </w:pPr>
    </w:p>
    <w:p w14:paraId="D0010000">
      <w:pPr>
        <w:widowControl w:val="0"/>
        <w:tabs>
          <w:tab w:leader="none" w:pos="142" w:val="left"/>
          <w:tab w:leader="none" w:pos="284" w:val="left"/>
        </w:tabs>
        <w:ind w:firstLine="0" w:left="4961"/>
        <w:jc w:val="both"/>
      </w:pPr>
      <w:r>
        <w:t>Главе</w:t>
      </w:r>
      <w:r>
        <w:t xml:space="preserve"> администраци</w:t>
      </w:r>
      <w:r>
        <w:t>и</w:t>
      </w:r>
      <w:r>
        <w:t xml:space="preserve"> Лебяженского городского поселения Ломоносовского муниципального района Ленинградской области</w:t>
      </w:r>
    </w:p>
    <w:p w14:paraId="D1010000">
      <w:pPr>
        <w:widowControl w:val="0"/>
        <w:spacing w:line="276" w:lineRule="auto"/>
        <w:ind w:firstLine="0" w:left="340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</w:t>
      </w:r>
      <w:r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___________________,</w:t>
      </w:r>
    </w:p>
    <w:p w14:paraId="D2010000">
      <w:pPr>
        <w:widowControl w:val="0"/>
        <w:spacing w:line="276" w:lineRule="auto"/>
        <w:ind w:firstLine="0" w:left="48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>(Ф.И.О. члена семьи нанимателя)</w:t>
      </w:r>
    </w:p>
    <w:p w14:paraId="D3010000">
      <w:pPr>
        <w:widowControl w:val="0"/>
        <w:spacing w:line="276" w:lineRule="auto"/>
        <w:ind w:firstLine="0" w:left="48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адрес: ___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____________________________</w:t>
      </w:r>
    </w:p>
    <w:p w14:paraId="D4010000">
      <w:pPr>
        <w:widowControl w:val="0"/>
        <w:spacing w:line="276" w:lineRule="auto"/>
        <w:ind w:firstLine="0" w:left="48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</w:t>
      </w:r>
      <w:r>
        <w:rPr>
          <w:rFonts w:ascii="Times New Roman" w:hAnsi="Times New Roman"/>
          <w:sz w:val="24"/>
        </w:rPr>
        <w:t>,</w:t>
      </w:r>
    </w:p>
    <w:p w14:paraId="D5010000">
      <w:pPr>
        <w:widowControl w:val="0"/>
        <w:spacing w:line="276" w:lineRule="auto"/>
        <w:ind w:firstLine="0" w:left="48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телефон: _____</w:t>
      </w:r>
      <w:r>
        <w:rPr>
          <w:rFonts w:ascii="Times New Roman" w:hAnsi="Times New Roman"/>
          <w:sz w:val="24"/>
        </w:rPr>
        <w:t>____________________</w:t>
      </w:r>
      <w:r>
        <w:rPr>
          <w:rFonts w:ascii="Times New Roman" w:hAnsi="Times New Roman"/>
          <w:sz w:val="24"/>
        </w:rPr>
        <w:t xml:space="preserve">_______, </w:t>
      </w:r>
    </w:p>
    <w:p w14:paraId="D6010000">
      <w:pPr>
        <w:widowControl w:val="0"/>
        <w:spacing w:line="276" w:lineRule="auto"/>
        <w:ind w:firstLine="0" w:left="48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эл. почта: ______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_______________________</w:t>
      </w:r>
    </w:p>
    <w:p w14:paraId="D7010000">
      <w:pPr>
        <w:widowControl w:val="0"/>
        <w:ind w:firstLine="0" w:left="4820"/>
        <w:jc w:val="both"/>
        <w:rPr>
          <w:rFonts w:ascii="Times New Roman" w:hAnsi="Times New Roman"/>
          <w:sz w:val="24"/>
        </w:rPr>
      </w:pPr>
    </w:p>
    <w:p w14:paraId="D8010000">
      <w:pPr>
        <w:widowControl w:val="0"/>
        <w:ind w:firstLine="0" w:left="4820"/>
        <w:jc w:val="both"/>
        <w:rPr>
          <w:rFonts w:ascii="Times New Roman" w:hAnsi="Times New Roman"/>
          <w:sz w:val="24"/>
        </w:rPr>
      </w:pPr>
    </w:p>
    <w:p w14:paraId="D9010000">
      <w:pPr>
        <w:widowControl w:val="0"/>
        <w:ind w:firstLine="0" w:left="4820"/>
        <w:jc w:val="both"/>
        <w:rPr>
          <w:rFonts w:ascii="Times New Roman" w:hAnsi="Times New Roman"/>
          <w:sz w:val="24"/>
        </w:rPr>
      </w:pPr>
    </w:p>
    <w:p w14:paraId="DA010000">
      <w:pPr>
        <w:widowControl w:val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СОГЛАСИЕ</w:t>
      </w:r>
    </w:p>
    <w:p w14:paraId="DB010000">
      <w:pPr>
        <w:widowControl w:val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переустройство и (или) перепланировку</w:t>
      </w:r>
    </w:p>
    <w:p w14:paraId="DC010000">
      <w:pPr>
        <w:widowControl w:val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жилого помещения в многоквартирном доме </w:t>
      </w:r>
    </w:p>
    <w:p w14:paraId="DD010000">
      <w:pPr>
        <w:widowControl w:val="0"/>
        <w:ind/>
        <w:jc w:val="center"/>
        <w:rPr>
          <w:rFonts w:ascii="Times New Roman" w:hAnsi="Times New Roman"/>
          <w:sz w:val="24"/>
        </w:rPr>
      </w:pPr>
    </w:p>
    <w:p w14:paraId="DE010000">
      <w:pPr>
        <w:widowControl w:val="0"/>
        <w:ind/>
        <w:jc w:val="both"/>
        <w:rPr>
          <w:rFonts w:ascii="Times New Roman" w:hAnsi="Times New Roman"/>
          <w:sz w:val="24"/>
        </w:rPr>
      </w:pPr>
    </w:p>
    <w:p w14:paraId="DF010000">
      <w:pPr>
        <w:widowControl w:val="0"/>
        <w:ind/>
        <w:jc w:val="both"/>
        <w:rPr>
          <w:rFonts w:ascii="Times New Roman" w:hAnsi="Times New Roman"/>
          <w:sz w:val="24"/>
        </w:rPr>
      </w:pPr>
    </w:p>
    <w:p w14:paraId="E0010000">
      <w:pPr>
        <w:widowControl w:val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Я, ___________________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>______________________________________</w:t>
      </w:r>
      <w:r>
        <w:rPr>
          <w:rFonts w:ascii="Times New Roman" w:hAnsi="Times New Roman"/>
          <w:sz w:val="24"/>
        </w:rPr>
        <w:t>_ (Ф.И.О.), паспорт: серия 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 № ______________,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выдан «____» ___________ _____ г. ___________________________________________</w:t>
      </w:r>
      <w:r>
        <w:rPr>
          <w:rFonts w:ascii="Times New Roman" w:hAnsi="Times New Roman"/>
          <w:sz w:val="24"/>
        </w:rPr>
        <w:t>____________________________________</w:t>
      </w:r>
      <w:r>
        <w:rPr>
          <w:rFonts w:ascii="Times New Roman" w:hAnsi="Times New Roman"/>
          <w:sz w:val="24"/>
        </w:rPr>
        <w:t>___,</w:t>
      </w:r>
    </w:p>
    <w:p w14:paraId="E1010000">
      <w:pPr>
        <w:widowControl w:val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являюсь членом семьи нанимателя жилого помещения _____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_________________________</w:t>
      </w:r>
    </w:p>
    <w:p w14:paraId="E2010000">
      <w:pPr>
        <w:widowControl w:val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 </w:t>
      </w:r>
      <w:r>
        <w:rPr>
          <w:rFonts w:ascii="Times New Roman" w:hAnsi="Times New Roman"/>
          <w:sz w:val="24"/>
        </w:rPr>
        <w:t xml:space="preserve">(Ф.И.О.) на основании 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____________________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_______________.</w:t>
      </w:r>
    </w:p>
    <w:p w14:paraId="E3010000">
      <w:pPr>
        <w:widowControl w:val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p w14:paraId="E4010000">
      <w:pPr>
        <w:widowControl w:val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согласен(а) на переустройство и (или) перепланировку жилого помещения, расположенного по адресу: ______________________________________________</w:t>
      </w:r>
      <w:r>
        <w:rPr>
          <w:rFonts w:ascii="Times New Roman" w:hAnsi="Times New Roman"/>
          <w:sz w:val="24"/>
        </w:rPr>
        <w:t>______________________</w:t>
      </w:r>
      <w:r>
        <w:rPr>
          <w:rFonts w:ascii="Times New Roman" w:hAnsi="Times New Roman"/>
          <w:sz w:val="24"/>
        </w:rPr>
        <w:t>_______,</w:t>
      </w:r>
    </w:p>
    <w:p w14:paraId="E5010000">
      <w:pPr>
        <w:widowControl w:val="0"/>
        <w:spacing w:after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переданного ____________________</w:t>
      </w:r>
      <w:r>
        <w:rPr>
          <w:rFonts w:ascii="Times New Roman" w:hAnsi="Times New Roman"/>
          <w:sz w:val="24"/>
        </w:rPr>
        <w:t>______________________________</w:t>
      </w:r>
      <w:r>
        <w:rPr>
          <w:rFonts w:ascii="Times New Roman" w:hAnsi="Times New Roman"/>
          <w:sz w:val="24"/>
        </w:rPr>
        <w:t>_________ на основании договора социального найма №__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___ от «____» ___________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____ г. </w:t>
      </w:r>
    </w:p>
    <w:p w14:paraId="E6010000">
      <w:pPr>
        <w:widowControl w:val="0"/>
        <w:ind/>
        <w:jc w:val="both"/>
        <w:rPr>
          <w:rFonts w:ascii="Times New Roman" w:hAnsi="Times New Roman"/>
          <w:sz w:val="24"/>
        </w:rPr>
      </w:pPr>
    </w:p>
    <w:p w14:paraId="E7010000">
      <w:pPr>
        <w:widowControl w:val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«____» ___________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___ г.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_____________/____________________________/</w:t>
      </w:r>
    </w:p>
    <w:p w14:paraId="E8010000">
      <w:pPr>
        <w:widowControl w:val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подпись)   </w:t>
      </w: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(Ф.И.О.)</w:t>
      </w:r>
    </w:p>
    <w:p w14:paraId="E9010000">
      <w:pPr>
        <w:ind w:firstLine="540" w:left="0"/>
        <w:jc w:val="both"/>
        <w:rPr>
          <w:rFonts w:ascii="Times New Roman" w:hAnsi="Times New Roman"/>
        </w:rPr>
      </w:pPr>
    </w:p>
    <w:p w14:paraId="EA010000">
      <w:p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--------------------------------</w:t>
      </w:r>
    </w:p>
    <w:p w14:paraId="EB010000">
      <w:pPr>
        <w:spacing w:before="22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для сведения:</w:t>
      </w:r>
    </w:p>
    <w:p w14:paraId="EC010000">
      <w:pPr>
        <w:spacing w:before="22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п. 5 ч. 2 ст. 26 Жилищного кодекса Российской Федерации для проведения переустройства и (или) перепланировки помещения в многоквартирном доме собственник данного помещения или уполномоченное им лицо в орган, осуществляющий согласование, по месту нахождения переустраиваемого и (или) </w:t>
      </w:r>
      <w:r>
        <w:rPr>
          <w:rFonts w:ascii="Times New Roman" w:hAnsi="Times New Roman"/>
          <w:sz w:val="24"/>
        </w:rPr>
        <w:t>перепланируемого</w:t>
      </w:r>
      <w:r>
        <w:rPr>
          <w:rFonts w:ascii="Times New Roman" w:hAnsi="Times New Roman"/>
          <w:sz w:val="24"/>
        </w:rPr>
        <w:t xml:space="preserve">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r>
        <w:rPr>
          <w:rFonts w:ascii="Times New Roman" w:hAnsi="Times New Roman"/>
          <w:sz w:val="24"/>
        </w:rPr>
        <w:t>перепланируемое</w:t>
      </w:r>
      <w:r>
        <w:rPr>
          <w:rFonts w:ascii="Times New Roman" w:hAnsi="Times New Roman"/>
          <w:sz w:val="24"/>
        </w:rPr>
        <w:t xml:space="preserve">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</w:t>
      </w:r>
      <w:r>
        <w:rPr>
          <w:rFonts w:ascii="Times New Roman" w:hAnsi="Times New Roman"/>
          <w:sz w:val="24"/>
        </w:rPr>
        <w:t>перепланируемого</w:t>
      </w:r>
      <w:r>
        <w:rPr>
          <w:rFonts w:ascii="Times New Roman" w:hAnsi="Times New Roman"/>
          <w:sz w:val="24"/>
        </w:rPr>
        <w:t xml:space="preserve"> жилого помещения по договору социального найма). </w:t>
      </w:r>
    </w:p>
    <w:p w14:paraId="ED010000">
      <w:pPr>
        <w:rPr>
          <w:sz w:val="28"/>
        </w:rPr>
      </w:pPr>
      <w:r>
        <w:rPr>
          <w:sz w:val="28"/>
        </w:rPr>
        <w:br w:type="page"/>
      </w:r>
    </w:p>
    <w:p w14:paraId="EE010000">
      <w:pPr>
        <w:pStyle w:val="Style_5"/>
        <w:keepNext w:val="0"/>
        <w:widowControl w:val="0"/>
        <w:spacing w:line="240" w:lineRule="auto"/>
        <w:ind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Приложение 5</w:t>
      </w:r>
    </w:p>
    <w:p w14:paraId="EF010000">
      <w:pPr>
        <w:widowControl w:val="0"/>
        <w:tabs>
          <w:tab w:leader="none" w:pos="142" w:val="left"/>
          <w:tab w:leader="none" w:pos="284" w:val="left"/>
        </w:tabs>
        <w:ind w:firstLine="340" w:left="0"/>
        <w:jc w:val="right"/>
      </w:pPr>
      <w:r>
        <w:t xml:space="preserve">к </w:t>
      </w:r>
      <w:r>
        <w:t>Административному регламенту</w:t>
      </w:r>
    </w:p>
    <w:p w14:paraId="F0010000">
      <w:pPr>
        <w:spacing w:after="300"/>
        <w:ind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drawing>
          <wp:inline>
            <wp:extent cx="530225" cy="640080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530225" cy="6400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F1010000">
      <w:pPr>
        <w:ind w:firstLine="0" w:left="57"/>
        <w:jc w:val="center"/>
        <w:rPr>
          <w:sz w:val="20"/>
        </w:rPr>
      </w:pPr>
      <w:r>
        <w:rPr>
          <w:rFonts w:ascii="Times New Roman" w:hAnsi="Times New Roman"/>
          <w:b w:val="1"/>
          <w:color w:val="000000"/>
          <w:sz w:val="26"/>
        </w:rPr>
        <w:t>АДМИНИСТРАЦИЯ</w:t>
      </w:r>
      <w:r>
        <w:rPr>
          <w:rFonts w:ascii="Times New Roman" w:hAnsi="Times New Roman"/>
          <w:b w:val="1"/>
          <w:color w:val="000000"/>
          <w:sz w:val="26"/>
        </w:rPr>
        <w:br/>
      </w:r>
      <w:r>
        <w:rPr>
          <w:rFonts w:ascii="Times New Roman" w:hAnsi="Times New Roman"/>
          <w:b w:val="1"/>
          <w:color w:val="000000"/>
          <w:sz w:val="26"/>
        </w:rPr>
        <w:t>ЛЕБЯЖЕНСКОГО ГОРОДСКОГО ПОСЕЛЕНИЯ</w:t>
      </w:r>
      <w:r>
        <w:rPr>
          <w:rFonts w:ascii="Times New Roman" w:hAnsi="Times New Roman"/>
          <w:b w:val="1"/>
          <w:color w:val="000000"/>
          <w:sz w:val="26"/>
        </w:rPr>
        <w:br/>
      </w:r>
      <w:r>
        <w:rPr>
          <w:rFonts w:ascii="Times New Roman" w:hAnsi="Times New Roman"/>
          <w:b w:val="1"/>
          <w:color w:val="000000"/>
          <w:sz w:val="26"/>
        </w:rPr>
        <w:t>ЛОМОНОСОВСКОГО МУНИЦИПАЛЬНОГО РАЙОНА</w:t>
      </w:r>
      <w:r>
        <w:rPr>
          <w:rFonts w:ascii="Times New Roman" w:hAnsi="Times New Roman"/>
          <w:b w:val="1"/>
          <w:color w:val="000000"/>
          <w:sz w:val="26"/>
        </w:rPr>
        <w:br/>
      </w:r>
      <w:r>
        <w:rPr>
          <w:rFonts w:ascii="Times New Roman" w:hAnsi="Times New Roman"/>
          <w:b w:val="1"/>
          <w:color w:val="000000"/>
          <w:sz w:val="26"/>
        </w:rPr>
        <w:t>ЛЕНИНГРАДСКОЙ ОБЛАСТИ</w:t>
      </w:r>
    </w:p>
    <w:p w14:paraId="F2010000"/>
    <w:p w14:paraId="F3010000">
      <w:pPr>
        <w:ind w:firstLine="0" w:left="6237"/>
      </w:pPr>
      <w:r>
        <w:t>______________________________</w:t>
      </w:r>
    </w:p>
    <w:p w14:paraId="F4010000">
      <w:pPr>
        <w:ind w:firstLine="0" w:left="6237"/>
        <w:rPr>
          <w:vertAlign w:val="superscript"/>
        </w:rPr>
      </w:pPr>
      <w:r>
        <w:rPr>
          <w:vertAlign w:val="superscript"/>
        </w:rPr>
        <w:t xml:space="preserve">            </w:t>
      </w:r>
      <w:r>
        <w:rPr>
          <w:vertAlign w:val="superscript"/>
        </w:rPr>
        <w:t xml:space="preserve">                      </w:t>
      </w:r>
      <w:r>
        <w:rPr>
          <w:vertAlign w:val="superscript"/>
        </w:rPr>
        <w:t xml:space="preserve">  (заявитель)</w:t>
      </w:r>
    </w:p>
    <w:p w14:paraId="F5010000">
      <w:pPr>
        <w:ind w:firstLine="0" w:left="6237"/>
      </w:pPr>
      <w:r>
        <w:t>____________________</w:t>
      </w:r>
      <w:r>
        <w:t>_________________________________________________________________</w:t>
      </w:r>
      <w:r>
        <w:t xml:space="preserve">_____ </w:t>
      </w:r>
    </w:p>
    <w:p w14:paraId="F6010000">
      <w:pPr>
        <w:ind w:firstLine="0" w:left="6237"/>
        <w:rPr>
          <w:vertAlign w:val="superscript"/>
        </w:rPr>
      </w:pPr>
      <w:r>
        <w:rPr>
          <w:vertAlign w:val="superscript"/>
        </w:rPr>
        <w:t xml:space="preserve">           </w:t>
      </w:r>
      <w:r>
        <w:rPr>
          <w:vertAlign w:val="superscript"/>
        </w:rPr>
        <w:t xml:space="preserve">                    </w:t>
      </w:r>
      <w:r>
        <w:rPr>
          <w:vertAlign w:val="superscript"/>
        </w:rPr>
        <w:t xml:space="preserve">(адрес заявителя) </w:t>
      </w:r>
    </w:p>
    <w:p w14:paraId="F7010000"/>
    <w:p w14:paraId="F8010000"/>
    <w:p w14:paraId="F9010000">
      <w:pPr>
        <w:tabs>
          <w:tab w:leader="none" w:pos="1395" w:val="left"/>
        </w:tabs>
        <w:ind/>
        <w:jc w:val="center"/>
        <w:rPr>
          <w:b w:val="0"/>
        </w:rPr>
      </w:pPr>
      <w:r>
        <w:rPr>
          <w:b w:val="0"/>
        </w:rPr>
        <w:t>УВЕДОМЛЕНИЕ</w:t>
      </w:r>
    </w:p>
    <w:p w14:paraId="FA010000">
      <w:pPr>
        <w:tabs>
          <w:tab w:leader="none" w:pos="2685" w:val="left"/>
        </w:tabs>
        <w:ind/>
        <w:jc w:val="center"/>
        <w:rPr>
          <w:sz w:val="24"/>
        </w:rPr>
      </w:pPr>
      <w:r>
        <w:rPr>
          <w:sz w:val="24"/>
        </w:rPr>
        <w:t>о приостановлении предоставления муниципальной услуги</w:t>
      </w:r>
    </w:p>
    <w:p w14:paraId="FB010000"/>
    <w:p w14:paraId="FC010000"/>
    <w:p w14:paraId="FD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В связи с </w:t>
      </w:r>
      <w:r>
        <w:rPr>
          <w:sz w:val="24"/>
        </w:rPr>
        <w:t>непоступлением</w:t>
      </w:r>
      <w:r>
        <w:rPr>
          <w:sz w:val="24"/>
        </w:rPr>
        <w:t xml:space="preserve">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из  </w:t>
      </w:r>
      <w:r>
        <w:rPr>
          <w:sz w:val="24"/>
          <w:u w:val="single"/>
        </w:rPr>
        <w:t>__________________________________________________________</w:t>
      </w:r>
    </w:p>
    <w:p w14:paraId="FE010000">
      <w:pPr>
        <w:ind/>
        <w:jc w:val="both"/>
        <w:rPr>
          <w:sz w:val="24"/>
        </w:rPr>
      </w:pPr>
      <w:r>
        <w:rPr>
          <w:sz w:val="24"/>
        </w:rPr>
        <w:t xml:space="preserve">                                                          </w:t>
      </w:r>
      <w:r>
        <w:rPr>
          <w:sz w:val="24"/>
        </w:rPr>
        <w:t xml:space="preserve">               </w:t>
      </w:r>
      <w:r>
        <w:rPr>
          <w:sz w:val="24"/>
        </w:rPr>
        <w:t xml:space="preserve">  </w:t>
      </w:r>
      <w:r>
        <w:rPr>
          <w:sz w:val="24"/>
          <w:vertAlign w:val="superscript"/>
        </w:rPr>
        <w:t xml:space="preserve">(наименование организации) </w:t>
      </w:r>
    </w:p>
    <w:p w14:paraId="FF010000">
      <w:pPr>
        <w:ind/>
        <w:jc w:val="both"/>
        <w:rPr>
          <w:sz w:val="24"/>
        </w:rPr>
      </w:pPr>
      <w:r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>
        <w:rPr>
          <w:sz w:val="24"/>
          <w:u w:val="single"/>
        </w:rPr>
        <w:t>приему заявлений и выдаче документов о согласовании переустройства</w:t>
      </w:r>
      <w:r>
        <w:rPr>
          <w:sz w:val="24"/>
        </w:rPr>
        <w:t xml:space="preserve"> приостановлено.</w:t>
      </w:r>
    </w:p>
    <w:p w14:paraId="00020000">
      <w:pPr>
        <w:ind/>
        <w:jc w:val="both"/>
      </w:pPr>
    </w:p>
    <w:p w14:paraId="01020000">
      <w:pPr>
        <w:widowControl w:val="0"/>
        <w:ind/>
        <w:jc w:val="both"/>
      </w:pPr>
      <w:r>
        <w:t xml:space="preserve">Информируем, что Вы вправе представить документы, содержащие </w:t>
      </w:r>
      <w:r>
        <w:t>вышеперечисленные</w:t>
      </w:r>
      <w:r>
        <w:t xml:space="preserve"> сведения, по собственной инициативе:</w:t>
      </w:r>
    </w:p>
    <w:p w14:paraId="02020000">
      <w:pPr>
        <w:widowControl w:val="0"/>
        <w:ind/>
        <w:jc w:val="both"/>
        <w:rPr>
          <w:sz w:val="6"/>
        </w:rPr>
      </w:pPr>
    </w:p>
    <w:p w14:paraId="03020000">
      <w:pPr>
        <w:widowControl w:val="0"/>
        <w:tabs>
          <w:tab w:leader="none" w:pos="142" w:val="left"/>
          <w:tab w:leader="none" w:pos="284" w:val="left"/>
        </w:tabs>
        <w:ind/>
        <w:jc w:val="both"/>
      </w:pPr>
      <w:r>
        <w:t>при личной явке:</w:t>
      </w:r>
    </w:p>
    <w:p w14:paraId="04020000">
      <w:pPr>
        <w:widowControl w:val="0"/>
        <w:tabs>
          <w:tab w:leader="none" w:pos="142" w:val="left"/>
          <w:tab w:leader="none" w:pos="284" w:val="left"/>
        </w:tabs>
        <w:ind/>
        <w:jc w:val="both"/>
      </w:pPr>
      <w:r>
        <w:t>-в администрацию;</w:t>
      </w:r>
    </w:p>
    <w:p w14:paraId="05020000">
      <w:pPr>
        <w:widowControl w:val="0"/>
        <w:tabs>
          <w:tab w:leader="none" w:pos="142" w:val="left"/>
          <w:tab w:leader="none" w:pos="284" w:val="left"/>
        </w:tabs>
        <w:ind/>
        <w:jc w:val="both"/>
      </w:pPr>
      <w:r>
        <w:t>-в филиалах, отделах, удаленных рабочих местах ГБУ ЛО «МФЦ»;</w:t>
      </w:r>
    </w:p>
    <w:p w14:paraId="06020000">
      <w:pPr>
        <w:widowControl w:val="0"/>
        <w:tabs>
          <w:tab w:leader="none" w:pos="142" w:val="left"/>
          <w:tab w:leader="none" w:pos="284" w:val="left"/>
        </w:tabs>
        <w:ind/>
        <w:jc w:val="both"/>
        <w:rPr>
          <w:sz w:val="6"/>
        </w:rPr>
      </w:pPr>
    </w:p>
    <w:p w14:paraId="07020000">
      <w:pPr>
        <w:widowControl w:val="0"/>
        <w:tabs>
          <w:tab w:leader="none" w:pos="142" w:val="left"/>
          <w:tab w:leader="none" w:pos="284" w:val="left"/>
        </w:tabs>
        <w:ind/>
        <w:jc w:val="both"/>
      </w:pPr>
      <w:r>
        <w:t>без личной явки:</w:t>
      </w:r>
    </w:p>
    <w:p w14:paraId="08020000">
      <w:pPr>
        <w:widowControl w:val="0"/>
        <w:tabs>
          <w:tab w:leader="none" w:pos="142" w:val="left"/>
          <w:tab w:leader="none" w:pos="284" w:val="left"/>
        </w:tabs>
        <w:ind/>
        <w:jc w:val="both"/>
      </w:pPr>
      <w:r>
        <w:t>- на электронную почту ______</w:t>
      </w:r>
      <w:r>
        <w:t>_________________________</w:t>
      </w:r>
      <w:r>
        <w:t>____ (указать почту).</w:t>
      </w:r>
    </w:p>
    <w:p w14:paraId="09020000">
      <w:pPr>
        <w:ind w:firstLine="709" w:left="0"/>
        <w:jc w:val="both"/>
        <w:rPr>
          <w:sz w:val="24"/>
        </w:rPr>
      </w:pPr>
    </w:p>
    <w:p w14:paraId="0A02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При поступлении ответа на названный(е) межведомственный(е) запрос(ы) уведомление о предоставлении (об отказе в предоставлении) муниципальной услуги будет направлено в Ваш адрес в </w:t>
      </w:r>
      <w:r>
        <w:rPr>
          <w:sz w:val="24"/>
        </w:rPr>
        <w:t>течение  _</w:t>
      </w:r>
      <w:r>
        <w:rPr>
          <w:sz w:val="24"/>
        </w:rPr>
        <w:t>____ рабочих дней со дня поступления соответствующего ответа.</w:t>
      </w:r>
    </w:p>
    <w:p w14:paraId="0B020000">
      <w:pPr>
        <w:ind/>
        <w:jc w:val="both"/>
      </w:pPr>
    </w:p>
    <w:p w14:paraId="0C020000">
      <w:pPr>
        <w:widowControl w:val="0"/>
        <w:spacing w:after="480"/>
        <w:ind/>
        <w:rPr>
          <w:sz w:val="2"/>
        </w:rPr>
      </w:pPr>
    </w:p>
    <w:p w14:paraId="0D020000">
      <w:r>
        <w:t>Глава администрации</w:t>
      </w:r>
    </w:p>
    <w:p w14:paraId="0E020000">
      <w:r>
        <w:t>Лебяженского городского поселения</w:t>
      </w:r>
    </w:p>
    <w:p w14:paraId="0F020000">
      <w:pPr>
        <w:widowControl w:val="0"/>
        <w:ind/>
      </w:pPr>
    </w:p>
    <w:p w14:paraId="10020000">
      <w:pPr>
        <w:widowControl w:val="0"/>
        <w:spacing w:before="240"/>
        <w:ind/>
      </w:pPr>
    </w:p>
    <w:p w14:paraId="11020000">
      <w:pPr>
        <w:rPr>
          <w:sz w:val="28"/>
        </w:rPr>
      </w:pPr>
      <w:r>
        <w:rPr>
          <w:sz w:val="28"/>
        </w:rPr>
        <w:br w:type="page"/>
      </w:r>
    </w:p>
    <w:p w14:paraId="12020000">
      <w:pPr>
        <w:pStyle w:val="Style_5"/>
        <w:keepNext w:val="0"/>
        <w:widowControl w:val="0"/>
        <w:spacing w:line="240" w:lineRule="auto"/>
        <w:ind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Приложение 6</w:t>
      </w:r>
    </w:p>
    <w:p w14:paraId="13020000">
      <w:pPr>
        <w:widowControl w:val="0"/>
        <w:tabs>
          <w:tab w:leader="none" w:pos="142" w:val="left"/>
          <w:tab w:leader="none" w:pos="284" w:val="left"/>
        </w:tabs>
        <w:ind w:firstLine="340" w:left="-567"/>
        <w:jc w:val="right"/>
      </w:pPr>
      <w:r>
        <w:t xml:space="preserve">к </w:t>
      </w:r>
      <w:r>
        <w:t>Административному регламенту</w:t>
      </w:r>
    </w:p>
    <w:p w14:paraId="14020000">
      <w:pPr>
        <w:ind w:firstLine="0" w:left="57"/>
        <w:jc w:val="right"/>
        <w:rPr>
          <w:sz w:val="20"/>
        </w:rPr>
      </w:pPr>
    </w:p>
    <w:p w14:paraId="15020000">
      <w:pPr>
        <w:spacing w:after="300"/>
        <w:ind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drawing>
          <wp:inline>
            <wp:extent cx="530225" cy="640080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530225" cy="6400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6020000">
      <w:pPr>
        <w:ind/>
        <w:jc w:val="center"/>
      </w:pPr>
      <w:r>
        <w:rPr>
          <w:rFonts w:ascii="Times New Roman" w:hAnsi="Times New Roman"/>
          <w:b w:val="1"/>
          <w:color w:val="000000"/>
          <w:sz w:val="26"/>
        </w:rPr>
        <w:t>АДМИНИСТРАЦИЯ</w:t>
      </w:r>
      <w:r>
        <w:rPr>
          <w:rFonts w:ascii="Times New Roman" w:hAnsi="Times New Roman"/>
          <w:b w:val="1"/>
          <w:color w:val="000000"/>
          <w:sz w:val="26"/>
        </w:rPr>
        <w:br/>
      </w:r>
      <w:r>
        <w:rPr>
          <w:rFonts w:ascii="Times New Roman" w:hAnsi="Times New Roman"/>
          <w:b w:val="1"/>
          <w:color w:val="000000"/>
          <w:sz w:val="26"/>
        </w:rPr>
        <w:t>ЛЕБЯЖЕНСКОГО ГОРОДСКОГО ПОСЕЛЕНИЯ</w:t>
      </w:r>
      <w:r>
        <w:rPr>
          <w:rFonts w:ascii="Times New Roman" w:hAnsi="Times New Roman"/>
          <w:b w:val="1"/>
          <w:color w:val="000000"/>
          <w:sz w:val="26"/>
        </w:rPr>
        <w:br/>
      </w:r>
      <w:r>
        <w:rPr>
          <w:rFonts w:ascii="Times New Roman" w:hAnsi="Times New Roman"/>
          <w:b w:val="1"/>
          <w:color w:val="000000"/>
          <w:sz w:val="26"/>
        </w:rPr>
        <w:t>ЛОМОНОСОВСКОГО МУНИЦИПАЛЬНОГО РАЙОНА</w:t>
      </w:r>
      <w:r>
        <w:rPr>
          <w:rFonts w:ascii="Times New Roman" w:hAnsi="Times New Roman"/>
          <w:b w:val="1"/>
          <w:color w:val="000000"/>
          <w:sz w:val="26"/>
        </w:rPr>
        <w:br/>
      </w:r>
      <w:r>
        <w:rPr>
          <w:rFonts w:ascii="Times New Roman" w:hAnsi="Times New Roman"/>
          <w:b w:val="1"/>
          <w:color w:val="000000"/>
          <w:sz w:val="26"/>
        </w:rPr>
        <w:t>ЛЕНИНГРАДСКОЙ ОБЛАСТИ</w:t>
      </w:r>
    </w:p>
    <w:p w14:paraId="17020000">
      <w:pPr>
        <w:ind w:firstLine="0" w:left="6237"/>
      </w:pPr>
      <w:r>
        <w:t>______________________________</w:t>
      </w:r>
    </w:p>
    <w:p w14:paraId="18020000">
      <w:pPr>
        <w:ind w:firstLine="0" w:left="6237"/>
        <w:rPr>
          <w:vertAlign w:val="superscript"/>
        </w:rPr>
      </w:pPr>
      <w:r>
        <w:rPr>
          <w:vertAlign w:val="superscript"/>
        </w:rPr>
        <w:t xml:space="preserve">                                    (заявитель)</w:t>
      </w:r>
    </w:p>
    <w:p w14:paraId="19020000">
      <w:pPr>
        <w:ind w:firstLine="0" w:left="6237"/>
      </w:pPr>
      <w:r>
        <w:t xml:space="preserve">__________________________________________________________________________________________ </w:t>
      </w:r>
    </w:p>
    <w:p w14:paraId="1A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vertAlign w:val="superscript"/>
        </w:rPr>
      </w:pPr>
      <w:r>
        <w:rPr>
          <w:vertAlign w:val="superscript"/>
        </w:rPr>
        <w:t xml:space="preserve">                           </w:t>
      </w:r>
      <w:r>
        <w:rPr>
          <w:vertAlign w:val="superscript"/>
        </w:rPr>
        <w:t xml:space="preserve">                                                                                                                            </w:t>
      </w:r>
      <w:r>
        <w:rPr>
          <w:vertAlign w:val="superscript"/>
        </w:rPr>
        <w:t xml:space="preserve">    (адрес заявителя) </w:t>
      </w:r>
    </w:p>
    <w:p w14:paraId="1B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vertAlign w:val="superscript"/>
        </w:rPr>
      </w:pPr>
    </w:p>
    <w:p w14:paraId="1C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vertAlign w:val="superscript"/>
        </w:rPr>
      </w:pPr>
    </w:p>
    <w:p w14:paraId="1D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b w:val="1"/>
        </w:rPr>
      </w:pPr>
      <w:r>
        <w:t>РЕШЕНИЕ</w:t>
      </w:r>
    </w:p>
    <w:p w14:paraId="1E020000">
      <w:pPr>
        <w:spacing w:line="216" w:lineRule="auto"/>
        <w:ind/>
        <w:jc w:val="center"/>
      </w:pPr>
      <w:r>
        <w:t xml:space="preserve">об отказе в приеме документов, необходимых для предоставления муниципальной услуги </w:t>
      </w:r>
    </w:p>
    <w:p w14:paraId="1F020000">
      <w:pPr>
        <w:spacing w:line="216" w:lineRule="auto"/>
        <w:ind/>
        <w:jc w:val="center"/>
      </w:pPr>
      <w:r>
        <w:t>«Прием заявлений и выдача документов о согласовании переустройства»</w:t>
      </w:r>
    </w:p>
    <w:p w14:paraId="20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rFonts w:ascii="Courier New" w:hAnsi="Courier New"/>
          <w:sz w:val="20"/>
        </w:rPr>
      </w:pPr>
    </w:p>
    <w:p w14:paraId="21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</w:pPr>
    </w:p>
    <w:p w14:paraId="22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</w:pPr>
      <w:r>
        <w:t xml:space="preserve">По результатам рассмотрения заявления от </w:t>
      </w:r>
      <w:r>
        <w:t xml:space="preserve">«____» </w:t>
      </w:r>
      <w:r>
        <w:t>_</w:t>
      </w:r>
      <w:r>
        <w:t>_____</w:t>
      </w:r>
      <w:r>
        <w:t>_______</w:t>
      </w:r>
      <w:r>
        <w:t>20__</w:t>
      </w:r>
      <w:r>
        <w:t>_</w:t>
      </w:r>
      <w:r>
        <w:t>г.</w:t>
      </w:r>
      <w:r>
        <w:t xml:space="preserve"> № ________ и</w:t>
      </w:r>
      <w:r>
        <w:t xml:space="preserve"> </w:t>
      </w:r>
      <w:r>
        <w:t>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14:paraId="23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</w:pPr>
    </w:p>
    <w:tbl>
      <w:tblPr>
        <w:tblStyle w:val="Style_8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077"/>
        <w:gridCol w:w="5789"/>
        <w:gridCol w:w="3261"/>
      </w:tblGrid>
      <w:tr>
        <w:trPr>
          <w:trHeight w:hRule="atLeast" w:val="542"/>
        </w:trPr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</w:p>
          <w:p w14:paraId="25020000">
            <w:pPr>
              <w:ind/>
              <w:jc w:val="center"/>
              <w:rPr>
                <w:sz w:val="20"/>
              </w:rPr>
            </w:pPr>
            <w:r>
              <w:rPr>
                <w:sz w:val="16"/>
              </w:rPr>
              <w:t>пункта административного регламента</w:t>
            </w:r>
          </w:p>
        </w:tc>
        <w:tc>
          <w:tcPr>
            <w:tcW w:type="dxa" w:w="5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основания для отказа в соответствии </w:t>
            </w:r>
          </w:p>
          <w:p w14:paraId="2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 единым стандартом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Разъяснение причин отказа </w:t>
            </w:r>
          </w:p>
          <w:p w14:paraId="2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предоставлении услуги</w:t>
            </w:r>
          </w:p>
        </w:tc>
      </w:tr>
      <w:tr>
        <w:trPr>
          <w:trHeight w:hRule="atLeast" w:val="842"/>
        </w:trPr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20000">
            <w:pPr>
              <w:ind/>
              <w:jc w:val="both"/>
            </w:pPr>
          </w:p>
        </w:tc>
        <w:tc>
          <w:tcPr>
            <w:tcW w:type="dxa" w:w="5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20000">
            <w:pPr>
              <w:ind w:firstLine="0" w:left="199"/>
            </w:pPr>
            <w:r>
              <w:t>Заявление подано лицом, не уполномоченным на осуществление таких действий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20000">
            <w:r>
              <w:t>Указываются основания такого вывода</w:t>
            </w:r>
          </w:p>
        </w:tc>
      </w:tr>
      <w:tr>
        <w:trPr>
          <w:trHeight w:hRule="atLeast" w:val="1764"/>
        </w:trPr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20000">
            <w:pPr>
              <w:ind/>
              <w:jc w:val="both"/>
            </w:pPr>
          </w:p>
        </w:tc>
        <w:tc>
          <w:tcPr>
            <w:tcW w:type="dxa" w:w="5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20000">
            <w:pPr>
              <w:ind w:firstLine="0" w:left="199"/>
            </w:pPr>
            <w:r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20000">
            <w:r>
              <w:t>Указывается исчерпывающий перечень документов, непредставленных заявителем</w:t>
            </w:r>
          </w:p>
        </w:tc>
      </w:tr>
      <w:tr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20000">
            <w:pPr>
              <w:ind/>
              <w:jc w:val="both"/>
            </w:pPr>
          </w:p>
        </w:tc>
        <w:tc>
          <w:tcPr>
            <w:tcW w:type="dxa" w:w="5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20000">
            <w:pPr>
              <w:tabs>
                <w:tab w:leader="none" w:pos="1440" w:val="left"/>
              </w:tabs>
              <w:ind w:firstLine="0" w:left="199"/>
            </w:pPr>
            <w:r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20000">
            <w:r>
              <w:t>Указывается исчерпывающий перечень документов, содержащих подчистки и исправления</w:t>
            </w:r>
          </w:p>
        </w:tc>
      </w:tr>
      <w:tr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20000">
            <w:pPr>
              <w:ind/>
              <w:jc w:val="both"/>
            </w:pPr>
          </w:p>
        </w:tc>
        <w:tc>
          <w:tcPr>
            <w:tcW w:type="dxa" w:w="5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20000">
            <w:pPr>
              <w:tabs>
                <w:tab w:leader="none" w:pos="1440" w:val="left"/>
              </w:tabs>
              <w:ind w:firstLine="0" w:left="199"/>
            </w:pPr>
            <w:r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20000">
            <w:r>
              <w:t>Указываются основания такого вывода</w:t>
            </w:r>
          </w:p>
        </w:tc>
      </w:tr>
    </w:tbl>
    <w:p w14:paraId="36020000">
      <w:pPr>
        <w:widowControl w:val="0"/>
        <w:ind w:firstLine="567" w:left="0"/>
        <w:jc w:val="both"/>
        <w:rPr>
          <w:rFonts w:ascii="Courier New" w:hAnsi="Courier New"/>
          <w:sz w:val="8"/>
        </w:rPr>
      </w:pPr>
    </w:p>
    <w:p w14:paraId="37020000">
      <w:pPr>
        <w:ind w:firstLine="709" w:left="0"/>
        <w:jc w:val="both"/>
      </w:pPr>
      <w:r>
        <w:t>Вы вправе повторно обратиться в администрацию с заявлением о предоставлении услуги после устранения указанных нарушений.</w:t>
      </w:r>
    </w:p>
    <w:p w14:paraId="38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 w:left="0"/>
        <w:jc w:val="both"/>
      </w:pPr>
      <w: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p w14:paraId="39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 w:left="0"/>
        <w:jc w:val="both"/>
        <w:rPr>
          <w:sz w:val="20"/>
        </w:rPr>
      </w:pPr>
    </w:p>
    <w:p w14:paraId="3A020000">
      <w:pPr>
        <w:spacing w:before="0"/>
        <w:ind/>
      </w:pPr>
      <w:r>
        <w:t>Глава администрации</w:t>
      </w:r>
    </w:p>
    <w:p w14:paraId="3B020000">
      <w:pPr>
        <w:widowControl w:val="0"/>
        <w:spacing w:before="0"/>
        <w:ind/>
        <w:rPr>
          <w:sz w:val="28"/>
        </w:rPr>
      </w:pPr>
      <w:r>
        <w:t>Лебяженского городского поселения</w:t>
      </w:r>
    </w:p>
    <w:p w14:paraId="3C020000">
      <w:pPr>
        <w:widowControl w:val="0"/>
        <w:spacing w:before="240"/>
        <w:ind/>
        <w:rPr>
          <w:sz w:val="28"/>
        </w:rPr>
      </w:pPr>
    </w:p>
    <w:p w14:paraId="3D020000">
      <w:pPr>
        <w:spacing w:line="240" w:lineRule="auto"/>
        <w:ind w:firstLine="0" w:left="340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</w:t>
      </w:r>
      <w:r>
        <w:rPr>
          <w:rFonts w:ascii="Times New Roman" w:hAnsi="Times New Roman"/>
          <w:sz w:val="24"/>
        </w:rPr>
        <w:t>7</w:t>
      </w:r>
    </w:p>
    <w:p w14:paraId="3E020000">
      <w:pPr>
        <w:spacing w:line="240" w:lineRule="auto"/>
        <w:ind w:firstLine="0" w:left="3402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14:paraId="3F020000">
      <w:pPr>
        <w:spacing w:line="240" w:lineRule="auto"/>
        <w:ind w:firstLine="0" w:left="3402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</w:t>
      </w:r>
    </w:p>
    <w:p w14:paraId="40020000">
      <w:pPr>
        <w:widowControl w:val="0"/>
        <w:spacing w:line="240" w:lineRule="auto"/>
        <w:ind w:firstLine="0" w:left="-284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</w:t>
      </w:r>
      <w:r>
        <w:rPr>
          <w:rFonts w:ascii="Times New Roman" w:hAnsi="Times New Roman"/>
          <w:b w:val="1"/>
        </w:rPr>
        <w:t>есто нахождения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</w:rPr>
        <w:t>администрации Лебяженско</w:t>
      </w:r>
      <w:r>
        <w:rPr>
          <w:rFonts w:ascii="Times New Roman" w:hAnsi="Times New Roman"/>
          <w:b w:val="1"/>
        </w:rPr>
        <w:t>го</w:t>
      </w:r>
      <w:r>
        <w:rPr>
          <w:rFonts w:ascii="Times New Roman" w:hAnsi="Times New Roman"/>
          <w:b w:val="1"/>
        </w:rPr>
        <w:t xml:space="preserve"> городско</w:t>
      </w:r>
      <w:r>
        <w:rPr>
          <w:rFonts w:ascii="Times New Roman" w:hAnsi="Times New Roman"/>
          <w:b w:val="1"/>
        </w:rPr>
        <w:t>го</w:t>
      </w:r>
      <w:r>
        <w:rPr>
          <w:rFonts w:ascii="Times New Roman" w:hAnsi="Times New Roman"/>
          <w:b w:val="1"/>
        </w:rPr>
        <w:t xml:space="preserve"> поселени</w:t>
      </w:r>
      <w:r>
        <w:rPr>
          <w:rFonts w:ascii="Times New Roman" w:hAnsi="Times New Roman"/>
          <w:b w:val="1"/>
        </w:rPr>
        <w:t>я</w:t>
      </w:r>
      <w:r>
        <w:rPr>
          <w:rFonts w:ascii="Times New Roman" w:hAnsi="Times New Roman"/>
          <w:b w:val="1"/>
        </w:rPr>
        <w:t>:</w:t>
      </w:r>
    </w:p>
    <w:p w14:paraId="41020000">
      <w:pPr>
        <w:spacing w:line="240" w:lineRule="auto"/>
        <w:ind w:firstLine="0" w:left="-284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</w:t>
      </w:r>
      <w:r>
        <w:rPr>
          <w:rFonts w:ascii="Times New Roman" w:hAnsi="Times New Roman"/>
          <w:b w:val="1"/>
        </w:rPr>
        <w:t>очтовый адрес:</w:t>
      </w:r>
    </w:p>
    <w:p w14:paraId="42020000">
      <w:pPr>
        <w:spacing w:line="240" w:lineRule="auto"/>
        <w:ind w:firstLine="0"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188532, Ленинградская область, Ломоносовский район, пос. Лебяжье, ул. Приморская, д. 68.</w:t>
      </w:r>
    </w:p>
    <w:p w14:paraId="43020000">
      <w:pPr>
        <w:spacing w:line="240" w:lineRule="auto"/>
        <w:ind w:firstLine="0"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Т</w:t>
      </w:r>
      <w:r>
        <w:rPr>
          <w:rFonts w:ascii="Times New Roman" w:hAnsi="Times New Roman"/>
          <w:b w:val="1"/>
        </w:rPr>
        <w:t>елефо</w:t>
      </w:r>
      <w:r>
        <w:rPr>
          <w:rFonts w:ascii="Times New Roman" w:hAnsi="Times New Roman"/>
          <w:b w:val="1"/>
        </w:rPr>
        <w:t>н:</w:t>
      </w:r>
      <w:r>
        <w:rPr>
          <w:rFonts w:ascii="Times New Roman" w:hAnsi="Times New Roman"/>
        </w:rPr>
        <w:t xml:space="preserve"> 8 (81376) 76 156, 8 (81376) 76 663;</w:t>
      </w:r>
    </w:p>
    <w:p w14:paraId="44020000">
      <w:pPr>
        <w:widowControl w:val="0"/>
        <w:tabs>
          <w:tab w:leader="none" w:pos="142" w:val="left"/>
          <w:tab w:leader="none" w:pos="284" w:val="left"/>
        </w:tabs>
        <w:spacing w:line="240" w:lineRule="auto"/>
        <w:ind w:firstLine="0"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Факс:</w:t>
      </w:r>
      <w:r>
        <w:rPr>
          <w:rFonts w:ascii="Times New Roman" w:hAnsi="Times New Roman"/>
        </w:rPr>
        <w:t xml:space="preserve"> 8 (81376) 76 663;</w:t>
      </w:r>
    </w:p>
    <w:p w14:paraId="45020000">
      <w:pPr>
        <w:widowControl w:val="0"/>
        <w:tabs>
          <w:tab w:leader="none" w:pos="142" w:val="left"/>
          <w:tab w:leader="none" w:pos="284" w:val="left"/>
        </w:tabs>
        <w:spacing w:line="240" w:lineRule="auto"/>
        <w:ind w:firstLine="0"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Сай</w:t>
      </w:r>
      <w:r>
        <w:rPr>
          <w:rFonts w:ascii="Times New Roman" w:hAnsi="Times New Roman"/>
          <w:b w:val="1"/>
        </w:rPr>
        <w:t>т:</w:t>
      </w:r>
      <w:r>
        <w:rPr>
          <w:rFonts w:ascii="Times New Roman" w:hAnsi="Times New Roman"/>
        </w:rPr>
        <w:t xml:space="preserve"> </w:t>
      </w:r>
      <w:r>
        <w:rPr>
          <w:rStyle w:val="Style_4_ch"/>
          <w:rFonts w:ascii="Times New Roman" w:hAnsi="Times New Roman"/>
        </w:rPr>
        <w:fldChar w:fldCharType="begin"/>
      </w:r>
      <w:r>
        <w:rPr>
          <w:rStyle w:val="Style_4_ch"/>
          <w:rFonts w:ascii="Times New Roman" w:hAnsi="Times New Roman"/>
        </w:rPr>
        <w:instrText>HYPERLINK "http://lebiaje.ru/"</w:instrText>
      </w:r>
      <w:r>
        <w:rPr>
          <w:rStyle w:val="Style_4_ch"/>
          <w:rFonts w:ascii="Times New Roman" w:hAnsi="Times New Roman"/>
        </w:rPr>
        <w:fldChar w:fldCharType="separate"/>
      </w:r>
      <w:r>
        <w:rPr>
          <w:rStyle w:val="Style_4_ch"/>
          <w:rFonts w:ascii="Times New Roman" w:hAnsi="Times New Roman"/>
        </w:rPr>
        <w:t>http://lebiaje.ru/</w:t>
      </w:r>
      <w:r>
        <w:rPr>
          <w:rStyle w:val="Style_4_ch"/>
          <w:rFonts w:ascii="Times New Roman" w:hAnsi="Times New Roman"/>
        </w:rPr>
        <w:fldChar w:fldCharType="end"/>
      </w:r>
      <w:r>
        <w:rPr>
          <w:rFonts w:ascii="Times New Roman" w:hAnsi="Times New Roman"/>
        </w:rPr>
        <w:t>;</w:t>
      </w:r>
    </w:p>
    <w:p w14:paraId="46020000">
      <w:pPr>
        <w:spacing w:after="0" w:before="0" w:line="240" w:lineRule="auto"/>
        <w:ind w:firstLine="0" w:left="-284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Э</w:t>
      </w:r>
      <w:r>
        <w:rPr>
          <w:rFonts w:ascii="Times New Roman" w:hAnsi="Times New Roman"/>
          <w:b w:val="1"/>
        </w:rPr>
        <w:t>лектронн</w:t>
      </w:r>
      <w:r>
        <w:rPr>
          <w:rFonts w:ascii="Times New Roman" w:hAnsi="Times New Roman"/>
          <w:b w:val="1"/>
        </w:rPr>
        <w:t>ая</w:t>
      </w:r>
      <w:r>
        <w:rPr>
          <w:rFonts w:ascii="Times New Roman" w:hAnsi="Times New Roman"/>
          <w:b w:val="1"/>
        </w:rPr>
        <w:t xml:space="preserve"> почт</w:t>
      </w:r>
      <w:r>
        <w:rPr>
          <w:rFonts w:ascii="Times New Roman" w:hAnsi="Times New Roman"/>
          <w:b w:val="1"/>
        </w:rPr>
        <w:t>а:</w:t>
      </w:r>
      <w:r>
        <w:rPr>
          <w:rFonts w:ascii="Times New Roman" w:hAnsi="Times New Roman"/>
        </w:rPr>
        <w:t xml:space="preserve"> </w:t>
      </w:r>
      <w:r>
        <w:rPr>
          <w:rStyle w:val="Style_4_ch"/>
          <w:rFonts w:ascii="Times New Roman" w:hAnsi="Times New Roman"/>
        </w:rPr>
        <w:fldChar w:fldCharType="begin"/>
      </w:r>
      <w:r>
        <w:rPr>
          <w:rStyle w:val="Style_4_ch"/>
          <w:rFonts w:ascii="Times New Roman" w:hAnsi="Times New Roman"/>
        </w:rPr>
        <w:instrText>HYPERLINK "mailto:adm.lebiaje@mail.ru"</w:instrText>
      </w:r>
      <w:r>
        <w:rPr>
          <w:rStyle w:val="Style_4_ch"/>
          <w:rFonts w:ascii="Times New Roman" w:hAnsi="Times New Roman"/>
        </w:rPr>
        <w:fldChar w:fldCharType="separate"/>
      </w:r>
      <w:r>
        <w:rPr>
          <w:rStyle w:val="Style_4_ch"/>
          <w:rFonts w:ascii="Times New Roman" w:hAnsi="Times New Roman"/>
        </w:rPr>
        <w:t>adm.lebiaje@mail.ru</w:t>
      </w:r>
      <w:r>
        <w:rPr>
          <w:rStyle w:val="Style_4_ch"/>
          <w:rFonts w:ascii="Times New Roman" w:hAnsi="Times New Roman"/>
        </w:rPr>
        <w:fldChar w:fldCharType="end"/>
      </w:r>
    </w:p>
    <w:p w14:paraId="47020000">
      <w:pPr>
        <w:spacing w:after="0" w:before="0"/>
        <w:ind w:firstLine="0"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ГРАФИК РАБОТЫ</w:t>
      </w:r>
    </w:p>
    <w:p w14:paraId="48020000">
      <w:pPr>
        <w:spacing w:after="0" w:before="0"/>
        <w:ind w:firstLine="0"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администрации Лебяженского городского поселения</w:t>
      </w:r>
    </w:p>
    <w:tbl>
      <w:tblPr>
        <w:tblStyle w:val="Style_8"/>
        <w:tblInd w:type="dxa" w:w="2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4649"/>
        <w:gridCol w:w="4700"/>
      </w:tblGrid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2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недели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2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2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2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17.15, перерыв с 13.00 до 13.48</w:t>
            </w:r>
          </w:p>
        </w:tc>
      </w:tr>
      <w:tr>
        <w:tc>
          <w:tcPr>
            <w:tcW w:type="dxa" w:w="4649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2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type="dxa" w:w="4700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2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17.15, перерыв с 13.00 до 13.48</w:t>
            </w:r>
          </w:p>
        </w:tc>
      </w:tr>
      <w:tr>
        <w:tc>
          <w:tcPr>
            <w:tcW w:type="dxa" w:w="4649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F02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type="dxa" w:w="4700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2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17.15, перерыв с 13.00 до 13.48</w:t>
            </w:r>
          </w:p>
        </w:tc>
      </w:tr>
      <w:tr>
        <w:tc>
          <w:tcPr>
            <w:tcW w:type="dxa" w:w="4649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2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type="dxa" w:w="4700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2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17.15, перерыв с 13.00 до 13.48</w:t>
            </w:r>
          </w:p>
        </w:tc>
      </w:tr>
      <w:tr>
        <w:tc>
          <w:tcPr>
            <w:tcW w:type="dxa" w:w="4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2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type="dxa" w:w="47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2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.15, перерыв с 13.00 до </w:t>
            </w:r>
            <w:r>
              <w:rPr>
                <w:rFonts w:ascii="Times New Roman" w:hAnsi="Times New Roman"/>
              </w:rPr>
              <w:t>13.48</w:t>
            </w:r>
          </w:p>
        </w:tc>
      </w:tr>
    </w:tbl>
    <w:p w14:paraId="55020000">
      <w:pPr>
        <w:widowControl w:val="0"/>
        <w:spacing w:line="240" w:lineRule="auto"/>
        <w:ind w:firstLine="0" w:left="-284"/>
        <w:jc w:val="both"/>
        <w:rPr>
          <w:rFonts w:ascii="Times New Roman" w:hAnsi="Times New Roman"/>
        </w:rPr>
      </w:pPr>
    </w:p>
    <w:p w14:paraId="56020000">
      <w:pPr>
        <w:spacing w:after="0" w:before="0" w:line="240" w:lineRule="auto"/>
        <w:ind w:firstLine="0" w:left="-284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ПРИЁМ ГРАЖДАН</w:t>
      </w:r>
    </w:p>
    <w:p w14:paraId="57020000">
      <w:pPr>
        <w:spacing w:after="0" w:before="0"/>
        <w:ind w:firstLine="0" w:left="-284"/>
        <w:jc w:val="center"/>
        <w:rPr>
          <w:rFonts w:ascii="Times New Roman" w:hAnsi="Times New Roman"/>
          <w:b w:val="1"/>
        </w:rPr>
      </w:pPr>
    </w:p>
    <w:p w14:paraId="58020000">
      <w:pPr>
        <w:spacing w:after="0" w:before="0"/>
        <w:ind w:firstLine="0"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администрации - </w:t>
      </w:r>
      <w:r>
        <w:rPr>
          <w:rFonts w:ascii="Times New Roman" w:hAnsi="Times New Roman"/>
          <w:b w:val="1"/>
        </w:rPr>
        <w:t>вторник</w:t>
      </w:r>
      <w:r>
        <w:rPr>
          <w:rFonts w:ascii="Times New Roman" w:hAnsi="Times New Roman"/>
        </w:rPr>
        <w:t xml:space="preserve"> с 12.00 до 16.00 часов</w:t>
      </w:r>
    </w:p>
    <w:p w14:paraId="59020000">
      <w:pPr>
        <w:spacing w:after="0" w:before="0"/>
        <w:ind w:firstLine="0"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специалисты администрации - </w:t>
      </w:r>
      <w:r>
        <w:rPr>
          <w:rFonts w:ascii="Times New Roman" w:hAnsi="Times New Roman"/>
          <w:b w:val="1"/>
        </w:rPr>
        <w:t>вторник</w:t>
      </w:r>
      <w:r>
        <w:rPr>
          <w:rFonts w:ascii="Times New Roman" w:hAnsi="Times New Roman"/>
        </w:rPr>
        <w:t xml:space="preserve"> с 09.00 до 17.00 часов</w:t>
      </w:r>
    </w:p>
    <w:p w14:paraId="5A020000">
      <w:pPr>
        <w:spacing w:after="0" w:before="0" w:line="240" w:lineRule="auto"/>
        <w:ind w:firstLine="0"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специалист по совершению нотариальных действий - </w:t>
      </w:r>
      <w:r>
        <w:rPr>
          <w:rFonts w:ascii="Times New Roman" w:hAnsi="Times New Roman"/>
          <w:b w:val="1"/>
        </w:rPr>
        <w:t>четверг</w:t>
      </w:r>
      <w:r>
        <w:rPr>
          <w:rFonts w:ascii="Times New Roman" w:hAnsi="Times New Roman"/>
        </w:rPr>
        <w:t xml:space="preserve"> с 14.00 до 17.00 часов</w:t>
      </w:r>
    </w:p>
    <w:p w14:paraId="5B020000">
      <w:pPr>
        <w:spacing w:after="0" w:before="0"/>
        <w:ind w:firstLine="0" w:left="-284"/>
        <w:rPr>
          <w:rFonts w:ascii="Times New Roman" w:hAnsi="Times New Roman"/>
        </w:rPr>
      </w:pPr>
    </w:p>
    <w:p w14:paraId="5C020000">
      <w:pPr>
        <w:tabs>
          <w:tab w:leader="none" w:pos="142" w:val="left"/>
          <w:tab w:leader="none" w:pos="284" w:val="left"/>
        </w:tabs>
        <w:ind w:firstLine="0" w:left="-284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ЧАСЫ ПРИЕМА </w:t>
      </w:r>
      <w:r>
        <w:rPr>
          <w:rFonts w:ascii="Times New Roman" w:hAnsi="Times New Roman"/>
          <w:b w:val="1"/>
        </w:rPr>
        <w:t>КОРРЕСПОНДЕНЦИИ</w:t>
      </w:r>
    </w:p>
    <w:tbl>
      <w:tblPr>
        <w:tblStyle w:val="Style_8"/>
        <w:tblInd w:type="dxa" w:w="2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4649"/>
        <w:gridCol w:w="4700"/>
      </w:tblGrid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D02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недели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2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2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002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17.15, перерыв с 13.00 до 13.48</w:t>
            </w:r>
          </w:p>
        </w:tc>
      </w:tr>
      <w:tr>
        <w:tc>
          <w:tcPr>
            <w:tcW w:type="dxa" w:w="4649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2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type="dxa" w:w="4700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2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17.15, перерыв с 13.00 до 13.48</w:t>
            </w:r>
          </w:p>
        </w:tc>
      </w:tr>
      <w:tr>
        <w:tc>
          <w:tcPr>
            <w:tcW w:type="dxa" w:w="4649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2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type="dxa" w:w="4700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2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17.15, перерыв с 13.00 до 13.48</w:t>
            </w:r>
          </w:p>
        </w:tc>
      </w:tr>
      <w:tr>
        <w:tc>
          <w:tcPr>
            <w:tcW w:type="dxa" w:w="4649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2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type="dxa" w:w="4700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2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17.15, перерыв с 13.00 до 13.48</w:t>
            </w:r>
          </w:p>
        </w:tc>
      </w:tr>
      <w:tr>
        <w:tc>
          <w:tcPr>
            <w:tcW w:type="dxa" w:w="4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2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type="dxa" w:w="47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802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.15, перерыв с 13.00 до 13.48</w:t>
            </w:r>
          </w:p>
        </w:tc>
      </w:tr>
    </w:tbl>
    <w:p w14:paraId="69020000">
      <w:pPr>
        <w:widowControl w:val="0"/>
        <w:ind w:firstLine="709" w:left="-284"/>
        <w:jc w:val="both"/>
        <w:rPr>
          <w:rFonts w:ascii="Times New Roman" w:hAnsi="Times New Roman"/>
        </w:rPr>
      </w:pPr>
    </w:p>
    <w:p w14:paraId="6A020000">
      <w:pPr>
        <w:widowControl w:val="0"/>
        <w:spacing w:before="240"/>
        <w:ind/>
        <w:rPr>
          <w:sz w:val="28"/>
        </w:rPr>
      </w:pPr>
      <w:r>
        <w:rPr>
          <w:rFonts w:ascii="Times New Roman" w:hAnsi="Times New Roman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sectPr>
      <w:headerReference r:id="rId1" w:type="default"/>
      <w:pgSz w:h="16838" w:orient="portrait" w:w="11906"/>
      <w:pgMar w:bottom="851" w:footer="708" w:gutter="0" w:header="708" w:left="1134" w:right="850" w:top="28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470" w:left="1470"/>
      </w:pPr>
    </w:lvl>
    <w:lvl w:ilvl="1">
      <w:start w:val="1"/>
      <w:numFmt w:val="decimal"/>
      <w:lvlText w:val="%1.%2."/>
      <w:lvlJc w:val="left"/>
      <w:pPr>
        <w:ind w:hanging="1470" w:left="3314"/>
      </w:pPr>
    </w:lvl>
    <w:lvl w:ilvl="2">
      <w:start w:val="1"/>
      <w:numFmt w:val="decimal"/>
      <w:lvlText w:val="%1.%2.%3."/>
      <w:lvlJc w:val="left"/>
      <w:pPr>
        <w:ind w:hanging="1470" w:left="2910"/>
      </w:pPr>
    </w:lvl>
    <w:lvl w:ilvl="3">
      <w:start w:val="1"/>
      <w:numFmt w:val="decimal"/>
      <w:lvlText w:val="%1.%2.%3.%4."/>
      <w:lvlJc w:val="left"/>
      <w:pPr>
        <w:ind w:hanging="1470" w:left="3630"/>
      </w:pPr>
    </w:lvl>
    <w:lvl w:ilvl="4">
      <w:start w:val="1"/>
      <w:numFmt w:val="decimal"/>
      <w:lvlText w:val="%1.%2.%3.%4.%5."/>
      <w:lvlJc w:val="left"/>
      <w:pPr>
        <w:ind w:hanging="1470" w:left="4350"/>
      </w:pPr>
    </w:lvl>
    <w:lvl w:ilvl="5">
      <w:start w:val="1"/>
      <w:numFmt w:val="decimal"/>
      <w:lvlText w:val="%1.%2.%3.%4.%5.%6."/>
      <w:lvlJc w:val="left"/>
      <w:pPr>
        <w:ind w:hanging="1470" w:left="5070"/>
      </w:pPr>
    </w:lvl>
    <w:lvl w:ilvl="6">
      <w:start w:val="1"/>
      <w:numFmt w:val="decimal"/>
      <w:lvlText w:val="%1.%2.%3.%4.%5.%6.%7."/>
      <w:lvlJc w:val="left"/>
      <w:pPr>
        <w:ind w:hanging="1800" w:left="6120"/>
      </w:pPr>
    </w:lvl>
    <w:lvl w:ilvl="7">
      <w:start w:val="1"/>
      <w:numFmt w:val="decimal"/>
      <w:lvlText w:val="%1.%2.%3.%4.%5.%6.%7.%8."/>
      <w:lvlJc w:val="left"/>
      <w:pPr>
        <w:ind w:hanging="1800" w:left="6840"/>
      </w:pPr>
    </w:lvl>
    <w:lvl w:ilvl="8">
      <w:start w:val="1"/>
      <w:numFmt w:val="decimal"/>
      <w:lvlText w:val="%1.%2.%3.%4.%5.%6.%7.%8.%9."/>
      <w:lvlJc w:val="left"/>
      <w:pPr>
        <w:ind w:hanging="2160" w:left="7920"/>
      </w:pPr>
    </w:lvl>
  </w:abstractNum>
  <w:abstractNum w:abstractNumId="1">
    <w:lvl w:ilvl="0">
      <w:start w:val="1"/>
      <w:numFmt w:val="decimal"/>
      <w:lvlText w:val="%1."/>
      <w:lvlJc w:val="left"/>
      <w:pPr>
        <w:ind w:hanging="555" w:left="555"/>
      </w:pPr>
    </w:lvl>
    <w:lvl w:ilvl="1">
      <w:start w:val="3"/>
      <w:numFmt w:val="decimal"/>
      <w:lvlText w:val="%1.%2."/>
      <w:lvlJc w:val="left"/>
      <w:pPr>
        <w:ind w:hanging="720" w:left="720"/>
      </w:pPr>
      <w:rPr>
        <w:b w:val="0"/>
      </w:r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800" w:left="180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2160" w:left="2160"/>
      </w:pPr>
    </w:lvl>
  </w:abstractNum>
  <w:abstractNum w:abstractNumId="2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3">
    <w:lvl w:ilvl="0">
      <w:start w:val="1"/>
      <w:numFmt w:val="decimal"/>
      <w:lvlText w:val="%1)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4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"/>
      <w:lvlJc w:val="left"/>
      <w:pPr>
        <w:ind w:hanging="360" w:left="12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9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5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2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sz w:val="24"/>
    </w:rPr>
  </w:style>
  <w:style w:default="1" w:styleId="Style_9_ch" w:type="character">
    <w:name w:val="Normal"/>
    <w:link w:val="Style_9"/>
    <w:rPr>
      <w:sz w:val="24"/>
    </w:rPr>
  </w:style>
  <w:style w:styleId="Style_10" w:type="paragraph">
    <w:name w:val="footer"/>
    <w:basedOn w:val="Style_9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footer"/>
    <w:basedOn w:val="Style_9_ch"/>
    <w:link w:val="Style_10"/>
  </w:style>
  <w:style w:styleId="Style_11" w:type="paragraph">
    <w:name w:val="toc 2"/>
    <w:next w:val="Style_9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9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Название проектного документа"/>
    <w:basedOn w:val="Style_9"/>
    <w:link w:val="Style_13_ch"/>
    <w:pPr>
      <w:widowControl w:val="0"/>
      <w:ind w:firstLine="0" w:left="1701"/>
      <w:jc w:val="center"/>
    </w:pPr>
    <w:rPr>
      <w:rFonts w:ascii="Arial" w:hAnsi="Arial"/>
      <w:b w:val="1"/>
      <w:color w:val="000080"/>
      <w:sz w:val="32"/>
    </w:rPr>
  </w:style>
  <w:style w:styleId="Style_13_ch" w:type="character">
    <w:name w:val="Название проектного документа"/>
    <w:basedOn w:val="Style_9_ch"/>
    <w:link w:val="Style_13"/>
    <w:rPr>
      <w:rFonts w:ascii="Arial" w:hAnsi="Arial"/>
      <w:b w:val="1"/>
      <w:color w:val="000080"/>
      <w:sz w:val="32"/>
    </w:rPr>
  </w:style>
  <w:style w:styleId="Style_14" w:type="paragraph">
    <w:name w:val="toc 6"/>
    <w:next w:val="Style_9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9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link w:val="Style_16_ch"/>
    <w:semiHidden w:val="1"/>
    <w:unhideWhenUsed w:val="1"/>
    <w:rPr>
      <w:sz w:val="24"/>
    </w:rPr>
  </w:style>
  <w:style w:styleId="Style_16_ch" w:type="character">
    <w:link w:val="Style_16"/>
    <w:semiHidden w:val="1"/>
    <w:unhideWhenUsed w:val="1"/>
    <w:rPr>
      <w:sz w:val="24"/>
    </w:rPr>
  </w:style>
  <w:style w:styleId="Style_17" w:type="paragraph">
    <w:name w:val="footnote reference"/>
    <w:link w:val="Style_17_ch"/>
    <w:rPr>
      <w:vertAlign w:val="superscript"/>
    </w:rPr>
  </w:style>
  <w:style w:styleId="Style_17_ch" w:type="character">
    <w:name w:val="footnote reference"/>
    <w:link w:val="Style_17"/>
    <w:rPr>
      <w:vertAlign w:val="superscript"/>
    </w:rPr>
  </w:style>
  <w:style w:styleId="Style_18" w:type="paragraph">
    <w:name w:val="heading 3"/>
    <w:next w:val="Style_9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Strong"/>
    <w:link w:val="Style_19_ch"/>
    <w:rPr>
      <w:b w:val="1"/>
    </w:rPr>
  </w:style>
  <w:style w:styleId="Style_19_ch" w:type="character">
    <w:name w:val="Strong"/>
    <w:link w:val="Style_19"/>
    <w:rPr>
      <w:b w:val="1"/>
    </w:rPr>
  </w:style>
  <w:style w:styleId="Style_20" w:type="paragraph">
    <w:name w:val="HTML Preformatted"/>
    <w:basedOn w:val="Style_9"/>
    <w:link w:val="Style_20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20_ch" w:type="character">
    <w:name w:val="HTML Preformatted"/>
    <w:basedOn w:val="Style_9_ch"/>
    <w:link w:val="Style_20"/>
    <w:rPr>
      <w:rFonts w:ascii="Courier New" w:hAnsi="Courier New"/>
      <w:sz w:val="20"/>
    </w:rPr>
  </w:style>
  <w:style w:styleId="Style_21" w:type="paragraph">
    <w:name w:val="ConsPlusNonformat"/>
    <w:link w:val="Style_21_ch"/>
    <w:pPr>
      <w:widowControl w:val="0"/>
      <w:ind/>
    </w:pPr>
    <w:rPr>
      <w:rFonts w:ascii="Courier New" w:hAnsi="Courier New"/>
    </w:rPr>
  </w:style>
  <w:style w:styleId="Style_21_ch" w:type="character">
    <w:name w:val="ConsPlusNonformat"/>
    <w:link w:val="Style_21"/>
    <w:rPr>
      <w:rFonts w:ascii="Courier New" w:hAnsi="Courier New"/>
    </w:rPr>
  </w:style>
  <w:style w:styleId="Style_22" w:type="paragraph">
    <w:name w:val="ConsPlusTitle"/>
    <w:link w:val="Style_22_ch"/>
    <w:pPr>
      <w:widowControl w:val="0"/>
      <w:ind/>
    </w:pPr>
    <w:rPr>
      <w:rFonts w:ascii="Arial" w:hAnsi="Arial"/>
      <w:b w:val="1"/>
    </w:rPr>
  </w:style>
  <w:style w:styleId="Style_22_ch" w:type="character">
    <w:name w:val="ConsPlusTitle"/>
    <w:link w:val="Style_22"/>
    <w:rPr>
      <w:rFonts w:ascii="Arial" w:hAnsi="Arial"/>
      <w:b w:val="1"/>
    </w:rPr>
  </w:style>
  <w:style w:styleId="Style_6" w:type="paragraph">
    <w:name w:val="ConsPlusNormal"/>
    <w:link w:val="Style_6_ch"/>
    <w:pPr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1" w:type="paragraph">
    <w:name w:val="page number"/>
    <w:basedOn w:val="Style_23"/>
    <w:link w:val="Style_1_ch"/>
  </w:style>
  <w:style w:styleId="Style_1_ch" w:type="character">
    <w:name w:val="page number"/>
    <w:basedOn w:val="Style_23_ch"/>
    <w:link w:val="Style_1"/>
  </w:style>
  <w:style w:styleId="Style_24" w:type="paragraph">
    <w:name w:val="Normal (Web)"/>
    <w:basedOn w:val="Style_9"/>
    <w:link w:val="Style_24_ch"/>
    <w:pPr>
      <w:spacing w:afterAutospacing="on" w:beforeAutospacing="on"/>
      <w:ind/>
    </w:pPr>
    <w:rPr>
      <w:rFonts w:ascii="Verdana" w:hAnsi="Verdana"/>
      <w:color w:val="333366"/>
      <w:sz w:val="12"/>
    </w:rPr>
  </w:style>
  <w:style w:styleId="Style_24_ch" w:type="character">
    <w:name w:val="Normal (Web)"/>
    <w:basedOn w:val="Style_9_ch"/>
    <w:link w:val="Style_24"/>
    <w:rPr>
      <w:rFonts w:ascii="Verdana" w:hAnsi="Verdana"/>
      <w:color w:val="333366"/>
      <w:sz w:val="12"/>
    </w:rPr>
  </w:style>
  <w:style w:styleId="Style_3" w:type="paragraph">
    <w:name w:val="List Paragraph"/>
    <w:basedOn w:val="Style_9"/>
    <w:link w:val="Style_3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_ch" w:type="character">
    <w:name w:val="List Paragraph"/>
    <w:basedOn w:val="Style_9_ch"/>
    <w:link w:val="Style_3"/>
    <w:rPr>
      <w:rFonts w:ascii="Calibri" w:hAnsi="Calibri"/>
      <w:sz w:val="22"/>
    </w:rPr>
  </w:style>
  <w:style w:styleId="Style_25" w:type="paragraph">
    <w:name w:val="toc 3"/>
    <w:next w:val="Style_9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Текст сноски1"/>
    <w:basedOn w:val="Style_9"/>
    <w:next w:val="Style_27"/>
    <w:link w:val="Style_26_ch"/>
    <w:rPr>
      <w:sz w:val="20"/>
    </w:rPr>
  </w:style>
  <w:style w:styleId="Style_26_ch" w:type="character">
    <w:name w:val="Текст сноски1"/>
    <w:basedOn w:val="Style_9_ch"/>
    <w:link w:val="Style_26"/>
    <w:rPr>
      <w:sz w:val="20"/>
    </w:rPr>
  </w:style>
  <w:style w:styleId="Style_28" w:type="paragraph">
    <w:name w:val="Plain Text"/>
    <w:basedOn w:val="Style_9"/>
    <w:link w:val="Style_28_ch"/>
    <w:rPr>
      <w:rFonts w:ascii="Courier New" w:hAnsi="Courier New"/>
      <w:sz w:val="20"/>
    </w:rPr>
  </w:style>
  <w:style w:styleId="Style_28_ch" w:type="character">
    <w:name w:val="Plain Text"/>
    <w:basedOn w:val="Style_9_ch"/>
    <w:link w:val="Style_28"/>
    <w:rPr>
      <w:rFonts w:ascii="Courier New" w:hAnsi="Courier New"/>
      <w:sz w:val="20"/>
    </w:rPr>
  </w:style>
  <w:style w:styleId="Style_2" w:type="paragraph">
    <w:name w:val="header"/>
    <w:basedOn w:val="Style_9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9_ch"/>
    <w:link w:val="Style_2"/>
  </w:style>
  <w:style w:styleId="Style_29" w:type="paragraph">
    <w:name w:val="Body Text"/>
    <w:basedOn w:val="Style_9"/>
    <w:link w:val="Style_29_ch"/>
    <w:pPr>
      <w:ind/>
      <w:jc w:val="both"/>
    </w:pPr>
    <w:rPr>
      <w:sz w:val="28"/>
    </w:rPr>
  </w:style>
  <w:style w:styleId="Style_29_ch" w:type="character">
    <w:name w:val="Body Text"/>
    <w:basedOn w:val="Style_9_ch"/>
    <w:link w:val="Style_29"/>
    <w:rPr>
      <w:sz w:val="28"/>
    </w:rPr>
  </w:style>
  <w:style w:styleId="Style_30" w:type="paragraph">
    <w:name w:val="heading 5"/>
    <w:next w:val="Style_9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31" w:type="paragraph">
    <w:name w:val="annotation subject"/>
    <w:basedOn w:val="Style_32"/>
    <w:next w:val="Style_32"/>
    <w:link w:val="Style_31_ch"/>
    <w:rPr>
      <w:b w:val="1"/>
    </w:rPr>
  </w:style>
  <w:style w:styleId="Style_31_ch" w:type="character">
    <w:name w:val="annotation subject"/>
    <w:basedOn w:val="Style_32_ch"/>
    <w:link w:val="Style_31"/>
    <w:rPr>
      <w:b w:val="1"/>
    </w:rPr>
  </w:style>
  <w:style w:styleId="Style_5" w:type="paragraph">
    <w:name w:val="heading 1"/>
    <w:basedOn w:val="Style_9"/>
    <w:next w:val="Style_9"/>
    <w:link w:val="Style_5_ch"/>
    <w:uiPriority w:val="9"/>
    <w:qFormat/>
    <w:pPr>
      <w:keepNext w:val="1"/>
      <w:spacing w:line="360" w:lineRule="auto"/>
      <w:ind/>
      <w:jc w:val="center"/>
      <w:outlineLvl w:val="0"/>
    </w:pPr>
    <w:rPr>
      <w:rFonts w:ascii="Tahoma" w:hAnsi="Tahoma"/>
      <w:b w:val="1"/>
      <w:sz w:val="28"/>
    </w:rPr>
  </w:style>
  <w:style w:styleId="Style_5_ch" w:type="character">
    <w:name w:val="heading 1"/>
    <w:basedOn w:val="Style_9_ch"/>
    <w:link w:val="Style_5"/>
    <w:rPr>
      <w:rFonts w:ascii="Tahoma" w:hAnsi="Tahoma"/>
      <w:b w:val="1"/>
      <w:sz w:val="28"/>
    </w:rPr>
  </w:style>
  <w:style w:styleId="Style_33" w:type="paragraph">
    <w:name w:val="annotation reference"/>
    <w:link w:val="Style_33_ch"/>
    <w:rPr>
      <w:sz w:val="16"/>
    </w:rPr>
  </w:style>
  <w:style w:styleId="Style_33_ch" w:type="character">
    <w:name w:val="annotation reference"/>
    <w:link w:val="Style_33"/>
    <w:rPr>
      <w:sz w:val="16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27" w:type="paragraph">
    <w:name w:val="Footnote"/>
    <w:basedOn w:val="Style_9"/>
    <w:link w:val="Style_27_ch"/>
    <w:pPr>
      <w:widowControl w:val="0"/>
      <w:ind w:firstLine="720" w:left="0"/>
      <w:jc w:val="both"/>
    </w:pPr>
    <w:rPr>
      <w:rFonts w:ascii="Arial" w:hAnsi="Arial"/>
      <w:sz w:val="20"/>
    </w:rPr>
  </w:style>
  <w:style w:styleId="Style_27_ch" w:type="character">
    <w:name w:val="Footnote"/>
    <w:basedOn w:val="Style_9_ch"/>
    <w:link w:val="Style_27"/>
    <w:rPr>
      <w:rFonts w:ascii="Arial" w:hAnsi="Arial"/>
      <w:sz w:val="20"/>
    </w:rPr>
  </w:style>
  <w:style w:styleId="Style_34" w:type="paragraph">
    <w:name w:val="toc 1"/>
    <w:next w:val="Style_9"/>
    <w:link w:val="Style_3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2" w:type="paragraph">
    <w:name w:val="annotation text"/>
    <w:basedOn w:val="Style_9"/>
    <w:link w:val="Style_32_ch"/>
    <w:rPr>
      <w:sz w:val="20"/>
    </w:rPr>
  </w:style>
  <w:style w:styleId="Style_32_ch" w:type="character">
    <w:name w:val="annotation text"/>
    <w:basedOn w:val="Style_9_ch"/>
    <w:link w:val="Style_32"/>
    <w:rPr>
      <w:sz w:val="20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toc 9"/>
    <w:next w:val="Style_9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toc 8"/>
    <w:next w:val="Style_9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Balloon Text"/>
    <w:basedOn w:val="Style_9"/>
    <w:link w:val="Style_38_ch"/>
    <w:rPr>
      <w:rFonts w:ascii="Tahoma" w:hAnsi="Tahoma"/>
      <w:sz w:val="16"/>
    </w:rPr>
  </w:style>
  <w:style w:styleId="Style_38_ch" w:type="character">
    <w:name w:val="Balloon Text"/>
    <w:basedOn w:val="Style_9_ch"/>
    <w:link w:val="Style_38"/>
    <w:rPr>
      <w:rFonts w:ascii="Tahoma" w:hAnsi="Tahoma"/>
      <w:sz w:val="16"/>
    </w:rPr>
  </w:style>
  <w:style w:styleId="Style_39" w:type="paragraph">
    <w:name w:val="toc 5"/>
    <w:next w:val="Style_9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40" w:type="paragraph">
    <w:name w:val="s_103"/>
    <w:link w:val="Style_40_ch"/>
    <w:rPr>
      <w:b w:val="1"/>
      <w:color w:val="000080"/>
    </w:rPr>
  </w:style>
  <w:style w:styleId="Style_40_ch" w:type="character">
    <w:name w:val="s_103"/>
    <w:link w:val="Style_40"/>
    <w:rPr>
      <w:b w:val="1"/>
      <w:color w:val="000080"/>
    </w:rPr>
  </w:style>
  <w:style w:styleId="Style_41" w:type="paragraph">
    <w:name w:val="Subtitle"/>
    <w:next w:val="Style_9"/>
    <w:link w:val="Style_4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1_ch" w:type="character">
    <w:name w:val="Subtitle"/>
    <w:link w:val="Style_41"/>
    <w:rPr>
      <w:rFonts w:ascii="XO Thames" w:hAnsi="XO Thames"/>
      <w:i w:val="1"/>
      <w:sz w:val="24"/>
    </w:rPr>
  </w:style>
  <w:style w:styleId="Style_42" w:type="paragraph">
    <w:name w:val="consplusnormal0"/>
    <w:basedOn w:val="Style_9"/>
    <w:link w:val="Style_42_ch"/>
    <w:pPr>
      <w:spacing w:after="100" w:before="100"/>
      <w:ind w:firstLine="120" w:left="0"/>
    </w:pPr>
    <w:rPr>
      <w:rFonts w:ascii="Verdana" w:hAnsi="Verdana"/>
    </w:rPr>
  </w:style>
  <w:style w:styleId="Style_42_ch" w:type="character">
    <w:name w:val="consplusnormal0"/>
    <w:basedOn w:val="Style_9_ch"/>
    <w:link w:val="Style_42"/>
    <w:rPr>
      <w:rFonts w:ascii="Verdana" w:hAnsi="Verdana"/>
    </w:rPr>
  </w:style>
  <w:style w:styleId="Style_7" w:type="paragraph">
    <w:name w:val="Title"/>
    <w:basedOn w:val="Style_9"/>
    <w:link w:val="Style_7_ch"/>
    <w:uiPriority w:val="10"/>
    <w:qFormat/>
    <w:pPr>
      <w:ind/>
      <w:jc w:val="center"/>
    </w:pPr>
    <w:rPr>
      <w:sz w:val="28"/>
    </w:rPr>
  </w:style>
  <w:style w:styleId="Style_7_ch" w:type="character">
    <w:name w:val="Title"/>
    <w:basedOn w:val="Style_9_ch"/>
    <w:link w:val="Style_7"/>
    <w:rPr>
      <w:sz w:val="28"/>
    </w:rPr>
  </w:style>
  <w:style w:styleId="Style_43" w:type="paragraph">
    <w:name w:val="heading 4"/>
    <w:next w:val="Style_9"/>
    <w:link w:val="Style_4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3_ch" w:type="character">
    <w:name w:val="heading 4"/>
    <w:link w:val="Style_43"/>
    <w:rPr>
      <w:rFonts w:ascii="XO Thames" w:hAnsi="XO Thames"/>
      <w:b w:val="1"/>
      <w:sz w:val="24"/>
    </w:rPr>
  </w:style>
  <w:style w:styleId="Style_44" w:type="paragraph">
    <w:name w:val="heading 2"/>
    <w:basedOn w:val="Style_9"/>
    <w:next w:val="Style_9"/>
    <w:link w:val="Style_44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44_ch" w:type="character">
    <w:name w:val="heading 2"/>
    <w:basedOn w:val="Style_9_ch"/>
    <w:link w:val="Style_44"/>
    <w:rPr>
      <w:rFonts w:ascii="Cambria" w:hAnsi="Cambria"/>
      <w:b w:val="1"/>
      <w:i w:val="1"/>
      <w:sz w:val="28"/>
    </w:rPr>
  </w:style>
  <w:style w:styleId="Style_45" w:type="table">
    <w:name w:val="Table Grid"/>
    <w:basedOn w:val="Style_8"/>
    <w:rPr>
      <w:rFonts w:asciiTheme="minorAscii" w:hAnsiTheme="minorHAns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6" w:type="table">
    <w:name w:val="TableGrid"/>
    <w:rPr>
      <w:rFonts w:ascii="Calibri" w:hAnsi="Calibri"/>
      <w:sz w:val="22"/>
    </w:rPr>
    <w:tblPr>
      <w:tblCellMar>
        <w:top w:type="dxa" w:w="0"/>
        <w:left w:type="dxa" w:w="0"/>
        <w:bottom w:type="dxa" w:w="0"/>
        <w:right w:type="dxa" w:w="0"/>
      </w:tblCellMar>
    </w:tblPr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4.png" Type="http://schemas.openxmlformats.org/officeDocument/2006/relationships/image"/>
  <Relationship Id="rId4" Target="media/3.png" Type="http://schemas.openxmlformats.org/officeDocument/2006/relationships/image"/>
  <Relationship Id="rId12" Target="numbering.xml" Type="http://schemas.openxmlformats.org/officeDocument/2006/relationships/numbering"/>
  <Relationship Id="rId3" Target="media/2.png" Type="http://schemas.openxmlformats.org/officeDocument/2006/relationships/imag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2024-08-12T17:39:27Z</dcterms:modified>
</cp:coreProperties>
</file>