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7" w:rsidRDefault="003554A7" w:rsidP="003554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554A7" w:rsidRPr="002E5DCA" w:rsidRDefault="003554A7" w:rsidP="003554A7">
      <w:pPr>
        <w:pStyle w:val="Preformat"/>
        <w:numPr>
          <w:ilvl w:val="0"/>
          <w:numId w:val="13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4857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A7" w:rsidRPr="002E5DCA" w:rsidRDefault="003554A7" w:rsidP="003554A7">
      <w:pPr>
        <w:numPr>
          <w:ilvl w:val="0"/>
          <w:numId w:val="13"/>
        </w:numPr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5DCA">
        <w:rPr>
          <w:rFonts w:ascii="Times New Roman" w:hAnsi="Times New Roman"/>
          <w:b/>
          <w:sz w:val="24"/>
          <w:szCs w:val="24"/>
        </w:rPr>
        <w:t>МЕСТНАЯ  АДМИНИСТРАЦИЯ  МУНИЦИПАЛЬНОГО ОБРАЗОВАНИЯ</w:t>
      </w:r>
    </w:p>
    <w:p w:rsidR="003554A7" w:rsidRPr="002E5DCA" w:rsidRDefault="003554A7" w:rsidP="003554A7">
      <w:pPr>
        <w:numPr>
          <w:ilvl w:val="0"/>
          <w:numId w:val="13"/>
        </w:numPr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5DCA">
        <w:rPr>
          <w:rFonts w:ascii="Times New Roman" w:hAnsi="Times New Roman"/>
          <w:b/>
          <w:sz w:val="24"/>
          <w:szCs w:val="24"/>
        </w:rPr>
        <w:t xml:space="preserve">ЛЕБЯЖЕНСКОЕ ГОРОДСКОЕ ПОСЕЛЕНИЕ  </w:t>
      </w:r>
      <w:proofErr w:type="gramStart"/>
      <w:r w:rsidRPr="002E5DC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554A7" w:rsidRPr="002E5DCA" w:rsidRDefault="003554A7" w:rsidP="003554A7">
      <w:pPr>
        <w:numPr>
          <w:ilvl w:val="0"/>
          <w:numId w:val="13"/>
        </w:numPr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5DCA">
        <w:rPr>
          <w:rFonts w:ascii="Times New Roman" w:hAnsi="Times New Roman"/>
          <w:b/>
          <w:sz w:val="24"/>
          <w:szCs w:val="24"/>
        </w:rPr>
        <w:t>ОБРАЗОВАНИЯ  ЛОМОНОСОВСКИЙ МУНИЦИПАЛЬНЫЙ РАЙОН</w:t>
      </w:r>
    </w:p>
    <w:p w:rsidR="003554A7" w:rsidRPr="002E5DCA" w:rsidRDefault="003554A7" w:rsidP="003554A7">
      <w:pPr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</w:p>
    <w:p w:rsidR="003554A7" w:rsidRPr="002E5DCA" w:rsidRDefault="003554A7" w:rsidP="003554A7">
      <w:pPr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5DC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E5DC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3554A7" w:rsidRPr="00FE6984" w:rsidRDefault="003554A7" w:rsidP="003554A7">
      <w:pPr>
        <w:pStyle w:val="1"/>
        <w:keepLines w:val="0"/>
        <w:numPr>
          <w:ilvl w:val="0"/>
          <w:numId w:val="13"/>
        </w:numPr>
        <w:suppressAutoHyphens/>
        <w:spacing w:before="240" w:after="6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6984">
        <w:rPr>
          <w:rFonts w:ascii="Times New Roman" w:hAnsi="Times New Roman" w:cs="Times New Roman"/>
          <w:b w:val="0"/>
          <w:color w:val="auto"/>
          <w:sz w:val="24"/>
          <w:szCs w:val="24"/>
        </w:rPr>
        <w:t>№ _____                                                                                                           «____»__________</w:t>
      </w:r>
    </w:p>
    <w:p w:rsidR="003554A7" w:rsidRPr="002E5DCA" w:rsidRDefault="003554A7" w:rsidP="003554A7">
      <w:pPr>
        <w:pStyle w:val="1"/>
        <w:keepLines w:val="0"/>
        <w:numPr>
          <w:ilvl w:val="0"/>
          <w:numId w:val="13"/>
        </w:numPr>
        <w:suppressAutoHyphens/>
        <w:spacing w:before="240" w:after="6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554A7" w:rsidRPr="002E5DCA" w:rsidRDefault="003554A7" w:rsidP="003554A7">
      <w:pPr>
        <w:spacing w:after="0"/>
        <w:ind w:right="4818"/>
        <w:jc w:val="both"/>
        <w:rPr>
          <w:rFonts w:ascii="Times New Roman" w:hAnsi="Times New Roman"/>
          <w:bCs/>
          <w:sz w:val="24"/>
          <w:szCs w:val="24"/>
        </w:rPr>
      </w:pPr>
      <w:r w:rsidRPr="00D2587C">
        <w:rPr>
          <w:rStyle w:val="af5"/>
          <w:rFonts w:ascii="Times New Roman" w:hAnsi="Times New Roman"/>
          <w:b w:val="0"/>
          <w:sz w:val="24"/>
          <w:szCs w:val="24"/>
        </w:rPr>
        <w:t>Об утверждении административного</w:t>
      </w:r>
      <w:r w:rsidRPr="00D2587C">
        <w:rPr>
          <w:rFonts w:ascii="Times New Roman" w:hAnsi="Times New Roman"/>
          <w:sz w:val="24"/>
          <w:szCs w:val="24"/>
        </w:rPr>
        <w:t xml:space="preserve"> </w:t>
      </w:r>
      <w:r w:rsidRPr="00D2587C">
        <w:rPr>
          <w:rStyle w:val="af5"/>
          <w:rFonts w:ascii="Times New Roman" w:hAnsi="Times New Roman"/>
          <w:b w:val="0"/>
          <w:sz w:val="24"/>
          <w:szCs w:val="24"/>
        </w:rPr>
        <w:t>регламента предоставления муниципальной</w:t>
      </w:r>
      <w:r w:rsidRPr="00D2587C">
        <w:rPr>
          <w:rFonts w:ascii="Times New Roman" w:hAnsi="Times New Roman"/>
          <w:sz w:val="24"/>
          <w:szCs w:val="24"/>
        </w:rPr>
        <w:t xml:space="preserve"> </w:t>
      </w:r>
      <w:r w:rsidRPr="00D2587C">
        <w:rPr>
          <w:rStyle w:val="af5"/>
          <w:rFonts w:ascii="Times New Roman" w:hAnsi="Times New Roman"/>
          <w:b w:val="0"/>
          <w:sz w:val="24"/>
          <w:szCs w:val="24"/>
        </w:rPr>
        <w:t>услуги</w:t>
      </w:r>
      <w:r w:rsidRPr="00B049F5">
        <w:rPr>
          <w:rStyle w:val="af5"/>
          <w:rFonts w:ascii="Times New Roman" w:hAnsi="Times New Roman"/>
          <w:b w:val="0"/>
          <w:sz w:val="24"/>
          <w:szCs w:val="24"/>
          <w:shd w:val="clear" w:color="auto" w:fill="F5F7F9"/>
        </w:rPr>
        <w:t xml:space="preserve"> </w:t>
      </w:r>
      <w:r w:rsidRPr="003554A7">
        <w:rPr>
          <w:rFonts w:ascii="Times New Roman" w:eastAsia="Calibri" w:hAnsi="Times New Roman" w:cs="Times New Roman"/>
          <w:sz w:val="24"/>
          <w:szCs w:val="24"/>
        </w:rPr>
        <w:t>«</w:t>
      </w:r>
      <w:r w:rsidRPr="003554A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</w:r>
    </w:p>
    <w:p w:rsidR="003554A7" w:rsidRPr="002E5DCA" w:rsidRDefault="003554A7" w:rsidP="003554A7">
      <w:pPr>
        <w:pStyle w:val="1"/>
        <w:keepLines w:val="0"/>
        <w:numPr>
          <w:ilvl w:val="0"/>
          <w:numId w:val="13"/>
        </w:numPr>
        <w:suppressAutoHyphens/>
        <w:spacing w:before="240" w:after="60" w:line="240" w:lineRule="auto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3554A7" w:rsidRPr="00B049F5" w:rsidRDefault="003554A7" w:rsidP="003554A7">
      <w:pPr>
        <w:numPr>
          <w:ilvl w:val="0"/>
          <w:numId w:val="13"/>
        </w:numPr>
        <w:tabs>
          <w:tab w:val="clear" w:pos="432"/>
          <w:tab w:val="num" w:pos="0"/>
        </w:tabs>
        <w:suppressAutoHyphens/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5F7F9"/>
        </w:rPr>
      </w:pPr>
      <w:r w:rsidRPr="00D2587C">
        <w:rPr>
          <w:rFonts w:ascii="Times New Roman" w:hAnsi="Times New Roman"/>
          <w:sz w:val="24"/>
          <w:szCs w:val="24"/>
        </w:rPr>
        <w:t>Во исполнение Федерального закона от 27 июля 2010 года № 210-ФЗ «Об организации</w:t>
      </w:r>
      <w:r w:rsidRPr="00B049F5">
        <w:rPr>
          <w:rFonts w:ascii="Times New Roman" w:hAnsi="Times New Roman"/>
          <w:sz w:val="24"/>
          <w:szCs w:val="24"/>
          <w:shd w:val="clear" w:color="auto" w:fill="F5F7F9"/>
        </w:rPr>
        <w:t xml:space="preserve"> </w:t>
      </w:r>
      <w:r w:rsidRPr="00D2587C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а также в соответствии с Федеральным законом от 06.10.2003 года № 131-ФЗ «Об общих принципах организации местного самоуправления в Российской Федерации», местная администрация МО Лебяженское городское поселение</w:t>
      </w:r>
    </w:p>
    <w:p w:rsidR="003554A7" w:rsidRPr="002E5DCA" w:rsidRDefault="003554A7" w:rsidP="003554A7">
      <w:pPr>
        <w:numPr>
          <w:ilvl w:val="0"/>
          <w:numId w:val="13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4A7" w:rsidRPr="002E5DCA" w:rsidRDefault="003554A7" w:rsidP="003554A7">
      <w:pPr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E5DCA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2E5DCA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Е Т:</w:t>
      </w:r>
    </w:p>
    <w:p w:rsidR="003554A7" w:rsidRPr="00D77048" w:rsidRDefault="003554A7" w:rsidP="003554A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77048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3554A7">
        <w:rPr>
          <w:rFonts w:ascii="Times New Roman" w:eastAsia="Calibri" w:hAnsi="Times New Roman" w:cs="Times New Roman"/>
          <w:sz w:val="24"/>
          <w:szCs w:val="24"/>
        </w:rPr>
        <w:t>«</w:t>
      </w:r>
      <w:r w:rsidRPr="003554A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</w:r>
    </w:p>
    <w:p w:rsidR="00012EBF" w:rsidRPr="00012EBF" w:rsidRDefault="00012EBF" w:rsidP="00012EBF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EBF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на официальном сайте и вступает в силу со дня его опубликования.</w:t>
      </w:r>
    </w:p>
    <w:p w:rsidR="003554A7" w:rsidRDefault="00012EBF" w:rsidP="00012EBF">
      <w:pPr>
        <w:pStyle w:val="aa"/>
        <w:shd w:val="clear" w:color="auto" w:fill="FFFFFF"/>
        <w:spacing w:before="0" w:beforeAutospacing="0" w:after="0" w:afterAutospacing="0"/>
        <w:jc w:val="both"/>
      </w:pPr>
      <w:r w:rsidRPr="00A44B8B">
        <w:t xml:space="preserve">3. </w:t>
      </w:r>
      <w:proofErr w:type="gramStart"/>
      <w:r w:rsidRPr="00A44B8B">
        <w:t>Контроль за</w:t>
      </w:r>
      <w:proofErr w:type="gramEnd"/>
      <w:r w:rsidRPr="00A44B8B">
        <w:t xml:space="preserve"> исполнением настоящего постановления оставляю за собой.</w:t>
      </w:r>
    </w:p>
    <w:p w:rsidR="003554A7" w:rsidRPr="00B049F5" w:rsidRDefault="003554A7" w:rsidP="003554A7">
      <w:pPr>
        <w:pStyle w:val="aa"/>
        <w:spacing w:before="0" w:after="0"/>
        <w:ind w:firstLine="709"/>
        <w:jc w:val="both"/>
      </w:pPr>
    </w:p>
    <w:p w:rsidR="003554A7" w:rsidRPr="00B049F5" w:rsidRDefault="003554A7" w:rsidP="00012EBF">
      <w:pPr>
        <w:pStyle w:val="aa"/>
        <w:spacing w:before="0" w:beforeAutospacing="0" w:after="0" w:afterAutospacing="0"/>
        <w:jc w:val="both"/>
      </w:pPr>
      <w:r w:rsidRPr="00B049F5">
        <w:t>Глава администрации МО</w:t>
      </w:r>
    </w:p>
    <w:p w:rsidR="003554A7" w:rsidRDefault="003554A7" w:rsidP="00012EBF">
      <w:pPr>
        <w:pStyle w:val="aa"/>
        <w:spacing w:before="0" w:beforeAutospacing="0" w:after="0" w:afterAutospacing="0"/>
        <w:jc w:val="both"/>
      </w:pPr>
      <w:r w:rsidRPr="00B049F5">
        <w:t xml:space="preserve">Лебяженское городское поселение                                          </w:t>
      </w:r>
      <w:r>
        <w:t xml:space="preserve">                       </w:t>
      </w:r>
      <w:r w:rsidRPr="00B049F5">
        <w:t xml:space="preserve">       С.В. Ушаков</w:t>
      </w:r>
    </w:p>
    <w:p w:rsidR="00012EBF" w:rsidRDefault="00012EBF" w:rsidP="00012EBF">
      <w:pPr>
        <w:pStyle w:val="aa"/>
        <w:spacing w:before="0" w:beforeAutospacing="0" w:after="0" w:afterAutospacing="0"/>
        <w:jc w:val="both"/>
      </w:pPr>
    </w:p>
    <w:p w:rsidR="00012EBF" w:rsidRDefault="00012EBF" w:rsidP="00012EBF">
      <w:pPr>
        <w:pStyle w:val="aa"/>
        <w:spacing w:before="0" w:beforeAutospacing="0" w:after="0" w:afterAutospacing="0"/>
        <w:jc w:val="both"/>
      </w:pPr>
    </w:p>
    <w:p w:rsidR="00012EBF" w:rsidRPr="00B049F5" w:rsidRDefault="00012EBF" w:rsidP="003554A7">
      <w:pPr>
        <w:pStyle w:val="aa"/>
        <w:jc w:val="both"/>
      </w:pP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47DA2" w:rsidRPr="003D4769" w:rsidRDefault="003554A7" w:rsidP="0018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C036F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6292" w:rsidRDefault="000C036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3554A7" w:rsidRPr="00D77048">
        <w:rPr>
          <w:rFonts w:ascii="Times New Roman" w:hAnsi="Times New Roman" w:cs="Times New Roman"/>
          <w:b/>
          <w:sz w:val="28"/>
          <w:szCs w:val="28"/>
        </w:rPr>
        <w:t>«Лебяженское городское поселение» МО Ломоносовский муниципальный район</w:t>
      </w:r>
      <w:r w:rsidR="003554A7" w:rsidRPr="00D77048">
        <w:rPr>
          <w:rFonts w:ascii="Times New Roman" w:eastAsia="Calibri" w:hAnsi="Times New Roman" w:cs="Times New Roman"/>
          <w:b/>
          <w:sz w:val="28"/>
          <w:szCs w:val="28"/>
        </w:rPr>
        <w:t xml:space="preserve"> Ленинградской области </w:t>
      </w:r>
      <w:r w:rsidR="003554A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E09C5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DF55C5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в собственность земельных участков гражданам, членам садоводческих, огороднических и дачных некоммерческих объединений</w:t>
      </w:r>
      <w:r w:rsidR="00E91CF7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AA3D57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>(Сокращенное наименование – Предоставление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собственность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</w:t>
      </w:r>
      <w:r w:rsidR="00C34888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</w:t>
      </w:r>
      <w:r w:rsidR="00C34888">
        <w:rPr>
          <w:rFonts w:ascii="Times New Roman" w:eastAsia="Times New Roman" w:hAnsi="Times New Roman" w:cs="Times New Roman"/>
          <w:bCs/>
          <w:sz w:val="28"/>
          <w:szCs w:val="28"/>
        </w:rPr>
        <w:t>ов гражданам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3488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членам 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садоводческих,</w:t>
      </w:r>
      <w:r w:rsidR="00C34888" w:rsidRPr="00C34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огороднических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дачных</w:t>
      </w:r>
      <w:r w:rsidR="00C34888" w:rsidRPr="00C34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некоммерческих 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>объединений</w:t>
      </w:r>
      <w:r w:rsidR="00AA3D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22CB" w:rsidRPr="00A922CB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>(далее – административный регламент, муниципальная услуга)</w:t>
      </w:r>
    </w:p>
    <w:p w:rsidR="00A922CB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1.1. Регламент устанавливает порядок и стандарт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услуги.</w:t>
      </w:r>
    </w:p>
    <w:p w:rsid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7948E2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являются:</w:t>
      </w:r>
    </w:p>
    <w:p w:rsidR="00BE5884" w:rsidRPr="007948E2" w:rsidRDefault="00BE588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D57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ческие лица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84">
        <w:rPr>
          <w:rFonts w:ascii="Times New Roman" w:hAnsi="Times New Roman" w:cs="Times New Roman"/>
          <w:sz w:val="28"/>
          <w:szCs w:val="28"/>
        </w:rPr>
        <w:t xml:space="preserve">члены некоммерческих организаций, созданных до 1 января 2019 года для ведения садоводства, огородничества или дачного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E5884">
        <w:rPr>
          <w:rFonts w:ascii="Times New Roman" w:hAnsi="Times New Roman" w:cs="Times New Roman"/>
          <w:sz w:val="28"/>
          <w:szCs w:val="28"/>
        </w:rPr>
        <w:t>члены садоводческих или огороднических некоммерческих товариществ, созданных путем реорганизации таких некоммерческих организаций</w:t>
      </w:r>
      <w:r w:rsidR="00040EF4">
        <w:rPr>
          <w:rFonts w:ascii="Times New Roman" w:hAnsi="Times New Roman" w:cs="Times New Roman"/>
          <w:sz w:val="28"/>
          <w:szCs w:val="28"/>
        </w:rPr>
        <w:t xml:space="preserve"> </w:t>
      </w:r>
      <w:r w:rsidR="00040EF4" w:rsidRPr="00040EF4">
        <w:rPr>
          <w:rFonts w:ascii="Times New Roman" w:hAnsi="Times New Roman" w:cs="Times New Roman"/>
          <w:sz w:val="28"/>
          <w:szCs w:val="28"/>
        </w:rPr>
        <w:t>(далее – некоммерческая организация)</w:t>
      </w:r>
      <w:r w:rsidRPr="00BE5884">
        <w:rPr>
          <w:rFonts w:ascii="Times New Roman" w:hAnsi="Times New Roman" w:cs="Times New Roman"/>
          <w:sz w:val="28"/>
          <w:szCs w:val="28"/>
        </w:rPr>
        <w:t>, независимо от даты вступления в члены указанных некоммерческих организаций</w:t>
      </w:r>
      <w:r w:rsidR="00040EF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C9" w:rsidRPr="009A1EC9" w:rsidRDefault="009A1EC9" w:rsidP="009A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9A1EC9" w:rsidRPr="003D4769" w:rsidRDefault="009A1EC9" w:rsidP="003D476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6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 от имени заявителя без доверенности;</w:t>
      </w:r>
    </w:p>
    <w:p w:rsidR="009A1EC9" w:rsidRPr="003D4769" w:rsidRDefault="009A1EC9" w:rsidP="003D476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69">
        <w:rPr>
          <w:rFonts w:ascii="Times New Roman" w:hAnsi="Times New Roman" w:cs="Times New Roman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040EF4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 xml:space="preserve">1.2.1. Муниципальная услуга </w:t>
      </w:r>
      <w:r>
        <w:rPr>
          <w:rFonts w:ascii="Times New Roman" w:hAnsi="Times New Roman" w:cs="Times New Roman"/>
          <w:sz w:val="28"/>
          <w:szCs w:val="28"/>
        </w:rPr>
        <w:t>предоставляется на основании з</w:t>
      </w:r>
      <w:r w:rsidRPr="009A1EC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A1EC9">
        <w:rPr>
          <w:rFonts w:ascii="Times New Roman" w:hAnsi="Times New Roman" w:cs="Times New Roman"/>
          <w:sz w:val="28"/>
          <w:szCs w:val="28"/>
        </w:rPr>
        <w:t>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EC9">
        <w:rPr>
          <w:rFonts w:ascii="Times New Roman" w:hAnsi="Times New Roman" w:cs="Times New Roman"/>
          <w:sz w:val="28"/>
          <w:szCs w:val="28"/>
        </w:rPr>
        <w:t xml:space="preserve"> до </w:t>
      </w:r>
      <w:r w:rsidR="00086DA7">
        <w:rPr>
          <w:rFonts w:ascii="Times New Roman" w:hAnsi="Times New Roman" w:cs="Times New Roman"/>
          <w:sz w:val="28"/>
          <w:szCs w:val="28"/>
        </w:rPr>
        <w:t>1</w:t>
      </w:r>
      <w:r w:rsidRPr="009A1EC9">
        <w:rPr>
          <w:rFonts w:ascii="Times New Roman" w:hAnsi="Times New Roman" w:cs="Times New Roman"/>
          <w:sz w:val="28"/>
          <w:szCs w:val="28"/>
        </w:rPr>
        <w:t xml:space="preserve"> </w:t>
      </w:r>
      <w:r w:rsidR="00086DA7">
        <w:rPr>
          <w:rFonts w:ascii="Times New Roman" w:hAnsi="Times New Roman" w:cs="Times New Roman"/>
          <w:sz w:val="28"/>
          <w:szCs w:val="28"/>
        </w:rPr>
        <w:t>марта</w:t>
      </w:r>
      <w:r w:rsidRPr="009A1EC9">
        <w:rPr>
          <w:rFonts w:ascii="Times New Roman" w:hAnsi="Times New Roman" w:cs="Times New Roman"/>
          <w:sz w:val="28"/>
          <w:szCs w:val="28"/>
        </w:rPr>
        <w:t xml:space="preserve"> 202</w:t>
      </w:r>
      <w:r w:rsidR="00086DA7">
        <w:rPr>
          <w:rFonts w:ascii="Times New Roman" w:hAnsi="Times New Roman" w:cs="Times New Roman"/>
          <w:sz w:val="28"/>
          <w:szCs w:val="28"/>
        </w:rPr>
        <w:t>2</w:t>
      </w:r>
      <w:r w:rsidRPr="009A1EC9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>
        <w:rPr>
          <w:rFonts w:ascii="Times New Roman" w:hAnsi="Times New Roman" w:cs="Times New Roman"/>
          <w:sz w:val="28"/>
          <w:szCs w:val="28"/>
        </w:rPr>
        <w:t>земельных участков, отвечающих в совокупности следующим требованиям: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</w:t>
      </w:r>
      <w:r w:rsidR="00BE1A9D">
        <w:rPr>
          <w:rFonts w:ascii="Times New Roman" w:hAnsi="Times New Roman" w:cs="Times New Roman"/>
          <w:sz w:val="28"/>
          <w:szCs w:val="28"/>
        </w:rPr>
        <w:t xml:space="preserve"> </w:t>
      </w:r>
      <w:r w:rsidRPr="00E91CF7">
        <w:rPr>
          <w:rFonts w:ascii="Times New Roman" w:hAnsi="Times New Roman" w:cs="Times New Roman"/>
          <w:sz w:val="28"/>
          <w:szCs w:val="28"/>
        </w:rPr>
        <w:t xml:space="preserve">№ 137-ФЗ </w:t>
      </w:r>
      <w:r w:rsidR="00E91CF7" w:rsidRPr="00E91CF7">
        <w:rPr>
          <w:rFonts w:ascii="Times New Roman" w:hAnsi="Times New Roman" w:cs="Times New Roman"/>
          <w:sz w:val="28"/>
          <w:szCs w:val="28"/>
        </w:rPr>
        <w:t>«</w:t>
      </w:r>
      <w:r w:rsidRPr="00E91CF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91CF7" w:rsidRPr="00E91CF7">
        <w:rPr>
          <w:rFonts w:ascii="Times New Roman" w:hAnsi="Times New Roman" w:cs="Times New Roman"/>
          <w:sz w:val="28"/>
          <w:szCs w:val="28"/>
        </w:rPr>
        <w:t>»</w:t>
      </w:r>
      <w:r w:rsidRPr="00E91CF7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</w:t>
      </w:r>
      <w:r w:rsidRPr="00E91CF7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организации, земельный участок распределен заявителю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E91CF7">
        <w:rPr>
          <w:rFonts w:ascii="Times New Roman" w:hAnsi="Times New Roman" w:cs="Times New Roman"/>
          <w:sz w:val="28"/>
          <w:szCs w:val="28"/>
        </w:rPr>
        <w:t xml:space="preserve"> члену указанной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E91CF7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МО </w:t>
      </w:r>
      <w:r w:rsidR="003554A7" w:rsidRPr="003554A7">
        <w:rPr>
          <w:rFonts w:ascii="Times New Roman" w:hAnsi="Times New Roman" w:cs="Times New Roman"/>
          <w:sz w:val="28"/>
          <w:szCs w:val="28"/>
        </w:rPr>
        <w:t>«Лебяженское городское поселение» МО Ломоносовский муниципальный район Ленинградской области</w:t>
      </w:r>
      <w:r w:rsidRPr="00355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69" w:rsidRPr="003E71C3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D4769" w:rsidRPr="003E71C3">
        <w:rPr>
          <w:rFonts w:ascii="Times New Roman" w:hAnsi="Times New Roman"/>
          <w:sz w:val="28"/>
          <w:szCs w:val="28"/>
        </w:rPr>
        <w:t xml:space="preserve">Информация о месте нахождения, администрации муниципального образования </w:t>
      </w:r>
      <w:r w:rsidR="003554A7">
        <w:rPr>
          <w:rFonts w:ascii="Times New Roman" w:eastAsia="Calibri" w:hAnsi="Times New Roman"/>
          <w:sz w:val="28"/>
          <w:szCs w:val="28"/>
        </w:rPr>
        <w:t xml:space="preserve">Лебяженское городское поселение </w:t>
      </w:r>
      <w:r w:rsidR="00D80585">
        <w:rPr>
          <w:rFonts w:ascii="Times New Roman" w:eastAsia="Calibri" w:hAnsi="Times New Roman"/>
          <w:sz w:val="28"/>
          <w:szCs w:val="28"/>
        </w:rPr>
        <w:t>(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далее – </w:t>
      </w:r>
      <w:r w:rsidR="003D4769" w:rsidRPr="007948E2">
        <w:rPr>
          <w:rFonts w:ascii="Times New Roman" w:hAnsi="Times New Roman" w:cs="Times New Roman"/>
          <w:sz w:val="28"/>
          <w:szCs w:val="28"/>
        </w:rPr>
        <w:t>орган местного само</w:t>
      </w:r>
      <w:r w:rsidR="00D80585">
        <w:rPr>
          <w:rFonts w:ascii="Times New Roman" w:hAnsi="Times New Roman" w:cs="Times New Roman"/>
          <w:sz w:val="28"/>
          <w:szCs w:val="28"/>
        </w:rPr>
        <w:t>управления, ОМСУ, Администрация)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на сайтах Администраций;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): http://mfc47.ru/;</w:t>
      </w:r>
    </w:p>
    <w:p w:rsidR="00D54E06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9" w:history="1">
        <w:r w:rsidR="00E55C54" w:rsidRPr="004C64A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E55C54">
        <w:rPr>
          <w:rFonts w:ascii="Times New Roman" w:hAnsi="Times New Roman" w:cs="Times New Roman"/>
          <w:sz w:val="28"/>
          <w:szCs w:val="28"/>
        </w:rPr>
        <w:t>;</w:t>
      </w:r>
    </w:p>
    <w:p w:rsidR="00E55C54" w:rsidRPr="007948E2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A9D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E06" w:rsidRPr="00BE1A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5C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8771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2.1. Полное наименование услуги:</w:t>
      </w:r>
    </w:p>
    <w:p w:rsidR="00C34888" w:rsidRDefault="00D1730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 w:rsidR="00C34888" w:rsidRPr="00BE1A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D57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57">
        <w:rPr>
          <w:rFonts w:ascii="Times New Roman" w:hAnsi="Times New Roman" w:cs="Times New Roman"/>
          <w:sz w:val="28"/>
          <w:szCs w:val="28"/>
        </w:rPr>
        <w:t xml:space="preserve">Сокращенное наименование услуги: </w:t>
      </w:r>
    </w:p>
    <w:p w:rsidR="00AA3D57" w:rsidRPr="00AA3D57" w:rsidRDefault="00D1730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 w:rsidR="00AA3D57" w:rsidRPr="00BE1A9D">
        <w:rPr>
          <w:rFonts w:ascii="Times New Roman" w:hAnsi="Times New Roman" w:cs="Times New Roman"/>
          <w:sz w:val="28"/>
          <w:szCs w:val="28"/>
        </w:rPr>
        <w:t>.</w:t>
      </w:r>
      <w:r w:rsidR="00AA3D57" w:rsidRPr="00A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2.2. </w:t>
      </w:r>
      <w:r w:rsidR="00F87710">
        <w:rPr>
          <w:rFonts w:ascii="Times New Roman" w:hAnsi="Times New Roman" w:cs="Times New Roman"/>
          <w:sz w:val="28"/>
          <w:szCs w:val="28"/>
        </w:rPr>
        <w:t>Муниципальну</w:t>
      </w:r>
      <w:r w:rsidR="00D80585">
        <w:rPr>
          <w:rFonts w:ascii="Times New Roman" w:hAnsi="Times New Roman" w:cs="Times New Roman"/>
          <w:sz w:val="28"/>
          <w:szCs w:val="28"/>
        </w:rPr>
        <w:t>ю услугу предоставляе</w:t>
      </w:r>
      <w:r w:rsidRPr="007948E2">
        <w:rPr>
          <w:rFonts w:ascii="Times New Roman" w:hAnsi="Times New Roman" w:cs="Times New Roman"/>
          <w:sz w:val="28"/>
          <w:szCs w:val="28"/>
        </w:rPr>
        <w:t>т:</w:t>
      </w:r>
    </w:p>
    <w:p w:rsidR="00052DF3" w:rsidRPr="007948E2" w:rsidRDefault="00ED0B50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3554A7" w:rsidRPr="003554A7">
        <w:rPr>
          <w:rFonts w:ascii="Times New Roman" w:hAnsi="Times New Roman" w:cs="Times New Roman"/>
          <w:sz w:val="28"/>
          <w:szCs w:val="28"/>
        </w:rPr>
        <w:t>«Лебяженское городское поселение» МО Ломоносовский муниципальный район</w:t>
      </w:r>
      <w:r w:rsidR="003554A7" w:rsidRPr="003554A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3554A7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</w:t>
      </w:r>
      <w:r w:rsidR="00BE1A9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948E2">
        <w:rPr>
          <w:rFonts w:ascii="Times New Roman" w:hAnsi="Times New Roman" w:cs="Times New Roman"/>
          <w:sz w:val="28"/>
          <w:szCs w:val="28"/>
        </w:rPr>
        <w:t xml:space="preserve"> </w:t>
      </w:r>
      <w:r w:rsidR="00D54E06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lastRenderedPageBreak/>
        <w:t>Федеральная налоговая служба</w:t>
      </w:r>
      <w:r w:rsidR="00052DF3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</w:t>
      </w:r>
      <w:r w:rsidR="00052DF3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Pr="007948E2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2) посредством сайта ОМСУ, МФЦ (при технической реализации)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1E39C8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в МФЦ.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57FC4" w:rsidRPr="00A57FC4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314AD">
        <w:rPr>
          <w:rFonts w:ascii="Times New Roman" w:eastAsia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417F6" w:rsidRPr="00E91CF7" w:rsidRDefault="002417F6" w:rsidP="00E91CF7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C3D0C" w:rsidRPr="00E91CF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E91CF7">
        <w:rPr>
          <w:rFonts w:ascii="Times New Roman" w:hAnsi="Times New Roman" w:cs="Times New Roman"/>
          <w:sz w:val="28"/>
          <w:szCs w:val="28"/>
        </w:rPr>
        <w:t xml:space="preserve">в </w:t>
      </w:r>
      <w:r w:rsidR="002C3D0C" w:rsidRPr="00E91CF7">
        <w:rPr>
          <w:rFonts w:ascii="Times New Roman" w:hAnsi="Times New Roman" w:cs="Times New Roman"/>
          <w:sz w:val="28"/>
          <w:szCs w:val="28"/>
        </w:rPr>
        <w:t>с</w:t>
      </w:r>
      <w:r w:rsidRPr="00E91CF7">
        <w:rPr>
          <w:rFonts w:ascii="Times New Roman" w:hAnsi="Times New Roman" w:cs="Times New Roman"/>
          <w:sz w:val="28"/>
          <w:szCs w:val="28"/>
        </w:rPr>
        <w:t xml:space="preserve">обственность </w:t>
      </w:r>
      <w:r w:rsidRPr="00E91CF7">
        <w:rPr>
          <w:rFonts w:ascii="Times New Roman" w:hAnsi="Times New Roman" w:cs="Times New Roman"/>
          <w:sz w:val="28"/>
          <w:szCs w:val="28"/>
        </w:rPr>
        <w:lastRenderedPageBreak/>
        <w:t>бесплатно</w:t>
      </w:r>
      <w:r w:rsidR="002C3D0C" w:rsidRPr="00E91CF7">
        <w:rPr>
          <w:rFonts w:ascii="Times New Roman" w:hAnsi="Times New Roman" w:cs="Times New Roman"/>
          <w:sz w:val="28"/>
          <w:szCs w:val="28"/>
        </w:rPr>
        <w:t>;</w:t>
      </w:r>
      <w:r w:rsidRPr="00E9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F3" w:rsidRPr="00E91CF7" w:rsidRDefault="002417F6" w:rsidP="00E91CF7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7948E2" w:rsidRPr="007948E2" w:rsidRDefault="007948E2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B0EF3" w:rsidRPr="0000605D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2.4. </w:t>
      </w:r>
      <w:r w:rsidR="003B0EF3" w:rsidRPr="000060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A57FC4" w:rsidRPr="00F314AD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F314A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РФ»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F314AD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7948E2" w:rsidRPr="007948E2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подл</w:t>
      </w:r>
      <w:r w:rsidR="00F314AD"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7948E2" w:rsidRPr="007948E2" w:rsidRDefault="002417F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F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w:anchor="P416" w:history="1">
        <w:r w:rsidR="00E63C6A">
          <w:rPr>
            <w:rFonts w:ascii="Times New Roman" w:hAnsi="Times New Roman" w:cs="Times New Roman"/>
            <w:sz w:val="28"/>
            <w:szCs w:val="28"/>
          </w:rPr>
          <w:t>З</w:t>
        </w:r>
        <w:r w:rsidR="007948E2" w:rsidRPr="007948E2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о предоставлении услуги и </w:t>
      </w:r>
      <w:hyperlink w:anchor="P450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5568CD">
        <w:rPr>
          <w:rFonts w:ascii="Times New Roman" w:hAnsi="Times New Roman" w:cs="Times New Roman"/>
          <w:sz w:val="28"/>
          <w:szCs w:val="28"/>
        </w:rPr>
        <w:t>(</w:t>
      </w:r>
      <w:r w:rsidR="00AF6E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1CF7">
        <w:rPr>
          <w:rFonts w:ascii="Times New Roman" w:hAnsi="Times New Roman" w:cs="Times New Roman"/>
          <w:sz w:val="28"/>
          <w:szCs w:val="28"/>
        </w:rPr>
        <w:t xml:space="preserve"> </w:t>
      </w:r>
      <w:r w:rsidR="007948E2" w:rsidRPr="007948E2">
        <w:rPr>
          <w:rFonts w:ascii="Times New Roman" w:hAnsi="Times New Roman" w:cs="Times New Roman"/>
          <w:sz w:val="28"/>
          <w:szCs w:val="28"/>
        </w:rPr>
        <w:t>к регламенту</w:t>
      </w:r>
      <w:r w:rsidR="005568CD">
        <w:rPr>
          <w:rFonts w:ascii="Times New Roman" w:hAnsi="Times New Roman" w:cs="Times New Roman"/>
          <w:sz w:val="28"/>
          <w:szCs w:val="28"/>
        </w:rPr>
        <w:t>)</w:t>
      </w:r>
      <w:r w:rsidR="00D1125D">
        <w:rPr>
          <w:rFonts w:ascii="Times New Roman" w:hAnsi="Times New Roman" w:cs="Times New Roman"/>
          <w:sz w:val="28"/>
          <w:szCs w:val="28"/>
        </w:rPr>
        <w:t>.</w:t>
      </w:r>
    </w:p>
    <w:p w:rsidR="00D1125D" w:rsidRDefault="00AC4C76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7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6"/>
      <w:bookmarkEnd w:id="3"/>
      <w:r w:rsidR="00E63C6A">
        <w:rPr>
          <w:rFonts w:ascii="Times New Roman" w:hAnsi="Times New Roman" w:cs="Times New Roman"/>
          <w:sz w:val="28"/>
          <w:szCs w:val="28"/>
        </w:rPr>
        <w:t>С</w:t>
      </w:r>
      <w:r w:rsidR="002C3D0C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территории, подготовленная </w:t>
      </w:r>
      <w:r w:rsidR="00E63C6A">
        <w:rPr>
          <w:rFonts w:ascii="Times New Roman" w:hAnsi="Times New Roman" w:cs="Times New Roman"/>
          <w:sz w:val="28"/>
          <w:szCs w:val="28"/>
        </w:rPr>
        <w:t>заявителем</w:t>
      </w:r>
      <w:r w:rsidR="00D1125D">
        <w:rPr>
          <w:rFonts w:ascii="Times New Roman" w:hAnsi="Times New Roman" w:cs="Times New Roman"/>
          <w:sz w:val="28"/>
          <w:szCs w:val="28"/>
        </w:rPr>
        <w:t>.</w:t>
      </w:r>
    </w:p>
    <w:p w:rsidR="00E63C6A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C5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ЕГРН).</w:t>
      </w:r>
    </w:p>
    <w:p w:rsidR="003821BF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C6A">
        <w:rPr>
          <w:rFonts w:ascii="Times New Roman" w:hAnsi="Times New Roman" w:cs="Times New Roman"/>
          <w:sz w:val="28"/>
          <w:szCs w:val="28"/>
        </w:rPr>
        <w:t>. П</w:t>
      </w:r>
      <w:r w:rsidR="002C3D0C">
        <w:rPr>
          <w:rFonts w:ascii="Times New Roman" w:hAnsi="Times New Roman" w:cs="Times New Roman"/>
          <w:sz w:val="28"/>
          <w:szCs w:val="28"/>
        </w:rPr>
        <w:t>ротокол общего собрания чле</w:t>
      </w:r>
      <w:r w:rsidR="003821BF">
        <w:rPr>
          <w:rFonts w:ascii="Times New Roman" w:hAnsi="Times New Roman" w:cs="Times New Roman"/>
          <w:sz w:val="28"/>
          <w:szCs w:val="28"/>
        </w:rPr>
        <w:t xml:space="preserve">нов некоммерческой организации </w:t>
      </w:r>
      <w:r w:rsidR="002C3D0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  <w:r w:rsidR="003821BF" w:rsidRPr="0038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76" w:rsidRPr="00AC4C76" w:rsidRDefault="00AC4C76" w:rsidP="00AC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C4C76">
        <w:rPr>
          <w:rFonts w:ascii="Times New Roman" w:hAnsi="Times New Roman" w:cs="Times New Roman"/>
          <w:sz w:val="28"/>
          <w:szCs w:val="28"/>
        </w:rPr>
        <w:t>.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D1125D">
        <w:rPr>
          <w:rFonts w:ascii="Times New Roman" w:hAnsi="Times New Roman" w:cs="Times New Roman"/>
          <w:sz w:val="28"/>
          <w:szCs w:val="28"/>
        </w:rPr>
        <w:t>.</w:t>
      </w:r>
    </w:p>
    <w:p w:rsidR="00E55C54" w:rsidRDefault="00AC4C76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4C76">
        <w:rPr>
          <w:rFonts w:ascii="Times New Roman" w:hAnsi="Times New Roman" w:cs="Times New Roman"/>
          <w:sz w:val="28"/>
          <w:szCs w:val="28"/>
        </w:rPr>
        <w:t xml:space="preserve">. </w:t>
      </w:r>
      <w:r w:rsidR="00E55C54" w:rsidRPr="00F314AD">
        <w:rPr>
          <w:rFonts w:ascii="Times New Roman" w:hAnsi="Times New Roman" w:cs="Times New Roman"/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</w:p>
    <w:p w:rsidR="007948E2" w:rsidRPr="007948E2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3822F2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C81F85">
        <w:rPr>
          <w:rFonts w:ascii="Times New Roman" w:hAnsi="Times New Roman" w:cs="Times New Roman"/>
          <w:sz w:val="28"/>
          <w:szCs w:val="28"/>
        </w:rPr>
        <w:t>, в</w:t>
      </w:r>
      <w:r w:rsidR="00C81F85" w:rsidRPr="003821BF">
        <w:rPr>
          <w:rFonts w:ascii="Times New Roman" w:hAnsi="Times New Roman" w:cs="Times New Roman"/>
          <w:sz w:val="28"/>
          <w:szCs w:val="28"/>
        </w:rPr>
        <w:t xml:space="preserve"> случае, если ранее ни один из членов некоммерческой организации, не обращался с заявлением о предоставлении земельного участка в собственность</w:t>
      </w:r>
      <w:r w:rsidR="00C81F85">
        <w:rPr>
          <w:rFonts w:ascii="Times New Roman" w:hAnsi="Times New Roman" w:cs="Times New Roman"/>
          <w:sz w:val="28"/>
          <w:szCs w:val="28"/>
        </w:rPr>
        <w:t>:</w:t>
      </w:r>
    </w:p>
    <w:p w:rsidR="003821BF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82CB6">
        <w:rPr>
          <w:rFonts w:ascii="Times New Roman" w:hAnsi="Times New Roman" w:cs="Times New Roman"/>
          <w:sz w:val="28"/>
          <w:szCs w:val="28"/>
        </w:rPr>
        <w:t>ведения о правоустанавливающих документах на земельный участок, предоставле</w:t>
      </w:r>
      <w:r>
        <w:rPr>
          <w:rFonts w:ascii="Times New Roman" w:hAnsi="Times New Roman" w:cs="Times New Roman"/>
          <w:sz w:val="28"/>
          <w:szCs w:val="28"/>
        </w:rPr>
        <w:t>нный некоммерческой организации,</w:t>
      </w:r>
      <w:r w:rsidRPr="00182CB6">
        <w:rPr>
          <w:rFonts w:ascii="Times New Roman" w:hAnsi="Times New Roman" w:cs="Times New Roman"/>
          <w:sz w:val="28"/>
          <w:szCs w:val="28"/>
        </w:rPr>
        <w:t xml:space="preserve"> если такие сведения содержатся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E63C6A">
        <w:rPr>
          <w:rFonts w:ascii="Times New Roman" w:hAnsi="Times New Roman" w:cs="Times New Roman"/>
          <w:sz w:val="28"/>
          <w:szCs w:val="28"/>
        </w:rPr>
        <w:t xml:space="preserve"> </w:t>
      </w:r>
      <w:r w:rsidR="00E63C6A" w:rsidRPr="00E63C6A">
        <w:rPr>
          <w:rFonts w:ascii="Times New Roman" w:hAnsi="Times New Roman" w:cs="Times New Roman"/>
          <w:sz w:val="28"/>
          <w:szCs w:val="28"/>
        </w:rPr>
        <w:t>(в иных случаях такие сведения запрашиваются у заявителя)</w:t>
      </w:r>
      <w:r w:rsidR="003821BF">
        <w:rPr>
          <w:rFonts w:ascii="Times New Roman" w:hAnsi="Times New Roman" w:cs="Times New Roman"/>
          <w:sz w:val="28"/>
          <w:szCs w:val="28"/>
        </w:rPr>
        <w:t>;</w:t>
      </w:r>
      <w:r w:rsidR="003821BF" w:rsidRPr="0038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BF" w:rsidRPr="007948E2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- </w:t>
      </w:r>
      <w:r w:rsidRPr="00E63C6A">
        <w:rPr>
          <w:rFonts w:ascii="Times New Roman" w:hAnsi="Times New Roman" w:cs="Times New Roman"/>
          <w:sz w:val="28"/>
          <w:szCs w:val="28"/>
        </w:rPr>
        <w:t>сведения о некоммерческой организации, содержащиеся в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8E2">
        <w:rPr>
          <w:rFonts w:ascii="Times New Roman" w:hAnsi="Times New Roman" w:cs="Times New Roman"/>
          <w:sz w:val="28"/>
          <w:szCs w:val="28"/>
        </w:rPr>
        <w:t xml:space="preserve"> юридических лиц (ЕГРЮЛ);</w:t>
      </w:r>
    </w:p>
    <w:p w:rsidR="00E63C6A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63C6A" w:rsidRPr="007948E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434FFE">
        <w:rPr>
          <w:rFonts w:ascii="Times New Roman" w:hAnsi="Times New Roman" w:cs="Times New Roman"/>
          <w:sz w:val="28"/>
          <w:szCs w:val="28"/>
        </w:rPr>
        <w:t xml:space="preserve"> 2.7</w:t>
      </w:r>
      <w:r w:rsidR="00E63C6A" w:rsidRPr="007948E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E55C54" w:rsidRDefault="00204CAC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2D">
        <w:rPr>
          <w:rFonts w:ascii="Times New Roman" w:hAnsi="Times New Roman" w:cs="Times New Roman"/>
          <w:sz w:val="28"/>
          <w:szCs w:val="28"/>
        </w:rPr>
        <w:t>2.7</w:t>
      </w:r>
      <w:r w:rsidR="00E63C6A" w:rsidRPr="0038052D">
        <w:rPr>
          <w:rFonts w:ascii="Times New Roman" w:hAnsi="Times New Roman" w:cs="Times New Roman"/>
          <w:sz w:val="28"/>
          <w:szCs w:val="28"/>
        </w:rPr>
        <w:t>.</w:t>
      </w:r>
      <w:r w:rsidR="00D54E06">
        <w:rPr>
          <w:rFonts w:ascii="Times New Roman" w:hAnsi="Times New Roman" w:cs="Times New Roman"/>
          <w:sz w:val="28"/>
          <w:szCs w:val="28"/>
        </w:rPr>
        <w:t>2</w:t>
      </w:r>
      <w:r w:rsidRPr="0038052D">
        <w:rPr>
          <w:rFonts w:ascii="Times New Roman" w:hAnsi="Times New Roman" w:cs="Times New Roman"/>
          <w:sz w:val="28"/>
          <w:szCs w:val="28"/>
        </w:rPr>
        <w:t xml:space="preserve">. </w:t>
      </w:r>
      <w:r w:rsidR="00E55C54" w:rsidRPr="003805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04CAC" w:rsidRPr="00182CB6" w:rsidRDefault="00F314AD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CAC" w:rsidRPr="00182CB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04CAC" w:rsidRPr="00182CB6" w:rsidRDefault="00F314AD" w:rsidP="00AF7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</w:t>
      </w:r>
      <w:r w:rsidR="00AF7804" w:rsidRPr="00F314AD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="00AF7804" w:rsidRPr="00F314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F7804" w:rsidRPr="00F314AD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</w:t>
      </w:r>
      <w:r w:rsidR="00AF7804" w:rsidRPr="00F314AD">
        <w:rPr>
          <w:rFonts w:ascii="Times New Roman" w:hAnsi="Times New Roman" w:cs="Times New Roman"/>
          <w:sz w:val="28"/>
          <w:szCs w:val="28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AF7804" w:rsidRPr="00F314A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04CAC" w:rsidRPr="00182CB6" w:rsidRDefault="00F314AD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04CAC" w:rsidRPr="00182CB6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E55C54" w:rsidRDefault="00F314AD" w:rsidP="00E55C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CAC" w:rsidRPr="00182CB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55C54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="00E55C54" w:rsidRPr="0038052D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№ 210-ФЗ;</w:t>
      </w:r>
    </w:p>
    <w:p w:rsidR="0038052D" w:rsidRDefault="00F314AD" w:rsidP="00380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052D" w:rsidRPr="00F314AD">
        <w:rPr>
          <w:rFonts w:ascii="Times New Roman" w:hAnsi="Times New Roman" w:cs="Times New Roman"/>
          <w:sz w:val="28"/>
          <w:szCs w:val="28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38052D" w:rsidRPr="00F314A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38052D" w:rsidRPr="00F314A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57FC4" w:rsidRPr="00F314AD" w:rsidRDefault="00D54E06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2.7.3</w:t>
      </w:r>
      <w:r w:rsidR="00A57FC4" w:rsidRPr="00F314AD">
        <w:rPr>
          <w:rFonts w:ascii="Times New Roman" w:eastAsia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A57FC4" w:rsidRPr="00F314AD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57FC4" w:rsidRPr="00F314AD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A57FC4" w:rsidRPr="00F314AD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57FC4" w:rsidRPr="00A57FC4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7948E2">
        <w:rPr>
          <w:rFonts w:ascii="Times New Roman" w:hAnsi="Times New Roman" w:cs="Times New Roman"/>
          <w:sz w:val="28"/>
          <w:szCs w:val="28"/>
        </w:rPr>
        <w:lastRenderedPageBreak/>
        <w:t xml:space="preserve">2.10. Исчерпывающий перечень оснований для отказа в предоставлении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услуги:</w:t>
      </w:r>
    </w:p>
    <w:p w:rsidR="00F314AD" w:rsidRDefault="000125B0" w:rsidP="00F314AD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F314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1F85" w:rsidRPr="00F314AD" w:rsidRDefault="000125B0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у</w:t>
      </w:r>
      <w:r w:rsidR="00AC4C76" w:rsidRPr="00F314AD">
        <w:rPr>
          <w:rFonts w:ascii="Times New Roman" w:hAnsi="Times New Roman" w:cs="Times New Roman"/>
          <w:sz w:val="28"/>
          <w:szCs w:val="28"/>
        </w:rPr>
        <w:t>становленный федеральным законом запрет на предоставление земельного участка в частную собственность;</w:t>
      </w:r>
    </w:p>
    <w:p w:rsidR="00F314AD" w:rsidRPr="00E91CF7" w:rsidRDefault="00F314AD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1CF7">
        <w:rPr>
          <w:rFonts w:ascii="Times New Roman" w:hAnsi="Times New Roman" w:cs="Times New Roman"/>
          <w:sz w:val="28"/>
          <w:szCs w:val="28"/>
        </w:rPr>
        <w:t>емельный участок, в отношении которого подано заявление, не соответствует требованиям, перечисленным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F7">
        <w:rPr>
          <w:rFonts w:ascii="Times New Roman" w:hAnsi="Times New Roman" w:cs="Times New Roman"/>
          <w:sz w:val="28"/>
          <w:szCs w:val="28"/>
        </w:rPr>
        <w:t>1.2.1 административного регламента.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F314AD">
        <w:rPr>
          <w:rFonts w:ascii="Times New Roman" w:hAnsi="Times New Roman" w:cs="Times New Roman"/>
          <w:sz w:val="28"/>
          <w:szCs w:val="28"/>
        </w:rPr>
        <w:t>:</w:t>
      </w:r>
    </w:p>
    <w:p w:rsidR="00C81F85" w:rsidRPr="00E91CF7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C4C76" w:rsidRPr="00E91CF7">
        <w:rPr>
          <w:rFonts w:ascii="Times New Roman" w:hAnsi="Times New Roman" w:cs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E91CF7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AC4C76" w:rsidRPr="00E91CF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Pr="00F314AD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з</w:t>
      </w:r>
      <w:r w:rsidR="00AC4C76" w:rsidRPr="00F314AD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</w:t>
      </w:r>
      <w:hyperlink w:anchor="P124" w:history="1">
        <w:r w:rsidR="00AC4C76" w:rsidRPr="00F314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C4C76" w:rsidRPr="00F314AD">
        <w:rPr>
          <w:rFonts w:ascii="Times New Roman" w:hAnsi="Times New Roman" w:cs="Times New Roman"/>
          <w:sz w:val="28"/>
          <w:szCs w:val="28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нарушен срок подачи документов:</w:t>
      </w:r>
    </w:p>
    <w:p w:rsidR="00C81F85" w:rsidRPr="00F314AD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 xml:space="preserve"> - з</w:t>
      </w:r>
      <w:r w:rsidR="00C81F85" w:rsidRPr="00F314AD">
        <w:rPr>
          <w:rFonts w:ascii="Times New Roman" w:hAnsi="Times New Roman" w:cs="Times New Roman"/>
          <w:sz w:val="28"/>
          <w:szCs w:val="28"/>
        </w:rPr>
        <w:t xml:space="preserve">аявление подано после </w:t>
      </w:r>
      <w:r w:rsidR="0025795F" w:rsidRPr="00F314AD">
        <w:rPr>
          <w:rFonts w:ascii="Times New Roman" w:hAnsi="Times New Roman" w:cs="Times New Roman"/>
          <w:sz w:val="28"/>
          <w:szCs w:val="28"/>
        </w:rPr>
        <w:t>01</w:t>
      </w:r>
      <w:r w:rsidR="00C81F85" w:rsidRPr="00F314AD">
        <w:rPr>
          <w:rFonts w:ascii="Times New Roman" w:hAnsi="Times New Roman" w:cs="Times New Roman"/>
          <w:sz w:val="28"/>
          <w:szCs w:val="28"/>
        </w:rPr>
        <w:t xml:space="preserve"> </w:t>
      </w:r>
      <w:r w:rsidR="0025795F" w:rsidRPr="00F314AD">
        <w:rPr>
          <w:rFonts w:ascii="Times New Roman" w:hAnsi="Times New Roman" w:cs="Times New Roman"/>
          <w:sz w:val="28"/>
          <w:szCs w:val="28"/>
        </w:rPr>
        <w:t>марта</w:t>
      </w:r>
      <w:r w:rsidR="00C81F85" w:rsidRPr="00F314AD">
        <w:rPr>
          <w:rFonts w:ascii="Times New Roman" w:hAnsi="Times New Roman" w:cs="Times New Roman"/>
          <w:sz w:val="28"/>
          <w:szCs w:val="28"/>
        </w:rPr>
        <w:t xml:space="preserve"> 202</w:t>
      </w:r>
      <w:r w:rsidR="0025795F" w:rsidRPr="00F314AD">
        <w:rPr>
          <w:rFonts w:ascii="Times New Roman" w:hAnsi="Times New Roman" w:cs="Times New Roman"/>
          <w:sz w:val="28"/>
          <w:szCs w:val="28"/>
        </w:rPr>
        <w:t>2</w:t>
      </w:r>
      <w:r w:rsidR="00F314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46FE" w:rsidRPr="00B746FE" w:rsidRDefault="00B746FE" w:rsidP="0095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6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B746FE">
        <w:rPr>
          <w:rFonts w:ascii="Times New Roman" w:hAnsi="Times New Roman" w:cs="Times New Roman"/>
          <w:sz w:val="28"/>
          <w:szCs w:val="28"/>
        </w:rPr>
        <w:t>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</w:t>
      </w:r>
      <w:r w:rsidRPr="00B746FE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B746FE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55C54" w:rsidRPr="00E55C54" w:rsidRDefault="00E55C54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66C9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0266C9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</w:t>
      </w:r>
      <w:r w:rsidR="000266C9">
        <w:rPr>
          <w:rFonts w:ascii="Times New Roman" w:hAnsi="Times New Roman" w:cs="Times New Roman"/>
          <w:sz w:val="28"/>
          <w:szCs w:val="28"/>
        </w:rPr>
        <w:t xml:space="preserve"> </w:t>
      </w:r>
      <w:r w:rsidRPr="000266C9">
        <w:rPr>
          <w:rFonts w:ascii="Times New Roman" w:hAnsi="Times New Roman" w:cs="Times New Roman"/>
          <w:sz w:val="28"/>
          <w:szCs w:val="28"/>
        </w:rPr>
        <w:t>(или) ПГУ ЛО (если услуга предоставляется посредством ЕПГУ и</w:t>
      </w:r>
      <w:r w:rsidR="000266C9">
        <w:rPr>
          <w:rFonts w:ascii="Times New Roman" w:hAnsi="Times New Roman" w:cs="Times New Roman"/>
          <w:sz w:val="28"/>
          <w:szCs w:val="28"/>
        </w:rPr>
        <w:t xml:space="preserve"> </w:t>
      </w:r>
      <w:r w:rsidRPr="000266C9">
        <w:rPr>
          <w:rFonts w:ascii="Times New Roman" w:hAnsi="Times New Roman" w:cs="Times New Roman"/>
          <w:sz w:val="28"/>
          <w:szCs w:val="28"/>
        </w:rPr>
        <w:t>(или) ПГУ ЛО)</w:t>
      </w:r>
      <w:r w:rsidR="000266C9" w:rsidRPr="000266C9">
        <w:rPr>
          <w:rFonts w:ascii="Times New Roman" w:hAnsi="Times New Roman" w:cs="Times New Roman"/>
          <w:sz w:val="28"/>
          <w:szCs w:val="28"/>
        </w:rPr>
        <w:t>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1) наличие инфраструктуры, указанной в п. 2.14 регламента;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B746FE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B746FE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B746FE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B746FE">
        <w:rPr>
          <w:rFonts w:ascii="Times New Roman" w:hAnsi="Times New Roman" w:cs="Times New Roman"/>
          <w:sz w:val="28"/>
          <w:szCs w:val="28"/>
        </w:rPr>
        <w:t>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 w:rsidR="006C5C03">
        <w:rPr>
          <w:rFonts w:ascii="Times New Roman" w:hAnsi="Times New Roman" w:cs="Times New Roman"/>
          <w:sz w:val="28"/>
          <w:szCs w:val="28"/>
        </w:rPr>
        <w:t>й</w:t>
      </w:r>
      <w:r w:rsidRPr="00B746FE">
        <w:rPr>
          <w:rFonts w:ascii="Times New Roman" w:hAnsi="Times New Roman" w:cs="Times New Roman"/>
          <w:sz w:val="28"/>
          <w:szCs w:val="28"/>
        </w:rPr>
        <w:t xml:space="preserve"> </w:t>
      </w:r>
      <w:r w:rsidR="006C5C03">
        <w:rPr>
          <w:rFonts w:ascii="Times New Roman" w:hAnsi="Times New Roman" w:cs="Times New Roman"/>
          <w:sz w:val="28"/>
          <w:szCs w:val="28"/>
        </w:rPr>
        <w:t>форме</w:t>
      </w:r>
      <w:r w:rsidRPr="00B746FE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0266C9" w:rsidRDefault="00E55C54" w:rsidP="0002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9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0266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0266C9">
        <w:rPr>
          <w:rFonts w:ascii="Times New Roman" w:hAnsi="Times New Roman" w:cs="Times New Roman"/>
          <w:sz w:val="28"/>
          <w:szCs w:val="28"/>
        </w:rPr>
        <w:t xml:space="preserve"> услуги в электронной </w:t>
      </w:r>
      <w:r w:rsidRPr="000266C9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E55C54" w:rsidRDefault="00E55C54" w:rsidP="0002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9">
        <w:rPr>
          <w:rFonts w:ascii="Times New Roman" w:hAnsi="Times New Roman" w:cs="Times New Roman"/>
          <w:sz w:val="28"/>
          <w:szCs w:val="28"/>
        </w:rPr>
        <w:t xml:space="preserve">2.17.1. </w:t>
      </w:r>
      <w:r w:rsidR="000266C9" w:rsidRPr="000266C9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0266C9">
        <w:rPr>
          <w:rFonts w:ascii="Times New Roman" w:hAnsi="Times New Roman" w:cs="Times New Roman"/>
          <w:sz w:val="28"/>
          <w:szCs w:val="28"/>
        </w:rPr>
        <w:t>.</w:t>
      </w:r>
    </w:p>
    <w:p w:rsidR="00596AA0" w:rsidRDefault="00B746FE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</w:t>
      </w:r>
      <w:r w:rsidR="006C5C03">
        <w:rPr>
          <w:rFonts w:ascii="Times New Roman" w:hAnsi="Times New Roman" w:cs="Times New Roman"/>
          <w:sz w:val="28"/>
          <w:szCs w:val="28"/>
        </w:rPr>
        <w:t>й</w:t>
      </w:r>
      <w:r w:rsidRPr="00B746FE">
        <w:rPr>
          <w:rFonts w:ascii="Times New Roman" w:hAnsi="Times New Roman" w:cs="Times New Roman"/>
          <w:sz w:val="28"/>
          <w:szCs w:val="28"/>
        </w:rPr>
        <w:t xml:space="preserve"> </w:t>
      </w:r>
      <w:r w:rsidR="006C5C03">
        <w:rPr>
          <w:rFonts w:ascii="Times New Roman" w:hAnsi="Times New Roman" w:cs="Times New Roman"/>
          <w:sz w:val="28"/>
          <w:szCs w:val="28"/>
        </w:rPr>
        <w:t>форме</w:t>
      </w:r>
      <w:r w:rsidRPr="00B746FE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596AA0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46FE" w:rsidRPr="00BE6389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документов 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3822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0 рабочих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дней;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предоставлении или об отказе в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2 рабочих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 xml:space="preserve">ыдача результата предоставления муниципальной услуги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124" w:history="1">
        <w:r w:rsidRPr="00BE6389">
          <w:rPr>
            <w:rFonts w:ascii="Times New Roman" w:eastAsia="Times New Roman" w:hAnsi="Times New Roman" w:cs="Times New Roman"/>
            <w:sz w:val="28"/>
            <w:szCs w:val="28"/>
          </w:rPr>
          <w:t>п. 2.6</w:t>
        </w:r>
      </w:hyperlink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06" w:rsidRPr="00C3465F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документов;</w:t>
      </w:r>
    </w:p>
    <w:p w:rsidR="00340ADD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62">
        <w:rPr>
          <w:rFonts w:ascii="Times New Roman" w:eastAsia="Times New Roman" w:hAnsi="Times New Roman" w:cs="Times New Roman"/>
          <w:sz w:val="28"/>
          <w:szCs w:val="28"/>
        </w:rPr>
        <w:t>3.1.2.4.</w:t>
      </w:r>
      <w:r w:rsidR="00340ADD" w:rsidRPr="00F93962">
        <w:t xml:space="preserve"> </w:t>
      </w:r>
      <w:r w:rsidR="00340ADD" w:rsidRPr="00F93962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поступление в Администрацию в установленном порядке заявления и документов о предоставлении муниципальной услуги.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389" w:rsidRPr="00BE6389" w:rsidRDefault="00340ADD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3.1.2.5.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административной процедуры: регистрация заявления 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>ной услуги и прилагаемых к нему документов.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 Рассмотрение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документов 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и прилагаемых к нему документов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проверка сведений, содержащихся в представленн</w:t>
      </w:r>
      <w:r w:rsidR="004975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заявлении и документах, в целях оценки их соответствия требованиям и условиям на получение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BE6389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ов на межведомственные запросы;</w:t>
      </w:r>
    </w:p>
    <w:p w:rsid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BE6389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10 рабочих дней.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</w:t>
      </w:r>
      <w:r w:rsidR="002E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480E19" w:rsidRPr="002E7C03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 Принятие решения о предоставлении или об отказе в предоставлении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2E7C03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</w:t>
      </w:r>
      <w:proofErr w:type="gramStart"/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, ответственное за принятие и подписание соответствующего решения.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заявления и документов требованиям действующего законодательства, наличие/отсутствие у заявителя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 на получение муниципальной услуги.</w:t>
      </w:r>
    </w:p>
    <w:p w:rsidR="00DC4AB0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</w:t>
      </w:r>
      <w:r w:rsidR="00480E19" w:rsidRPr="00DC4AB0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бесплатно;</w:t>
      </w:r>
    </w:p>
    <w:p w:rsidR="00DC4AB0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подписание соответствующего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результатом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 документов о предоставлении муниципальной услуги.</w:t>
      </w:r>
    </w:p>
    <w:p w:rsidR="00DC4AB0" w:rsidRPr="00DC4AB0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регистрация и направление результата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способом, указанным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, в течение 1 рабочего дня.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уполномоченный работник Администрации.</w:t>
      </w:r>
    </w:p>
    <w:p w:rsidR="00E55C54" w:rsidRDefault="00DC4AB0" w:rsidP="000865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31A" w:rsidRDefault="0085231A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85231A" w:rsidRP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68"/>
      <w:bookmarkEnd w:id="5"/>
      <w:r w:rsidRPr="0085231A">
        <w:rPr>
          <w:rFonts w:ascii="Times New Roman" w:hAnsi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3" w:history="1">
        <w:r w:rsidRPr="008523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5231A">
        <w:rPr>
          <w:rFonts w:ascii="Times New Roman" w:hAnsi="Times New Roman"/>
          <w:sz w:val="28"/>
          <w:szCs w:val="28"/>
        </w:rPr>
        <w:t xml:space="preserve"> № 210-ФЗ, Федеральным </w:t>
      </w:r>
      <w:hyperlink r:id="rId14" w:history="1">
        <w:r w:rsidRPr="008523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5231A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5" w:history="1">
        <w:r w:rsidRPr="008523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5231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- ЕСИА).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личной явки на прием в Администрацию.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85231A" w:rsidRPr="00A729B9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5231A" w:rsidRPr="00A729B9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</w:t>
      </w:r>
      <w:r w:rsidRPr="00A729B9">
        <w:rPr>
          <w:rFonts w:ascii="Times New Roman" w:hAnsi="Times New Roman"/>
          <w:sz w:val="28"/>
          <w:szCs w:val="28"/>
        </w:rPr>
        <w:lastRenderedPageBreak/>
        <w:t>присвоение пакету уникального номера дела. Номер дела доступен заявителю в личном кабинете ПГУ ЛО и (или)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A729B9">
          <w:rPr>
            <w:rStyle w:val="a3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5231A" w:rsidRDefault="0085231A" w:rsidP="00852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85231A" w:rsidRDefault="0085231A" w:rsidP="00852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C54" w:rsidRPr="00603EFB" w:rsidRDefault="00E55C54" w:rsidP="00852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proofErr w:type="gramStart"/>
      <w:r w:rsidRPr="00603EFB">
        <w:rPr>
          <w:rFonts w:ascii="Times New Roman" w:eastAsia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lastRenderedPageBreak/>
        <w:t>ошибок с изложением</w:t>
      </w:r>
      <w:proofErr w:type="gramEnd"/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сути допущенных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(или) ошибок и приложением копии документа, содержащего опечатки </w:t>
      </w:r>
      <w:proofErr w:type="gramStart"/>
      <w:r w:rsidRPr="00603EF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603EFB">
        <w:rPr>
          <w:rFonts w:ascii="Times New Roman" w:eastAsia="Times New Roman" w:hAnsi="Times New Roman" w:cs="Times New Roman"/>
          <w:sz w:val="28"/>
          <w:szCs w:val="28"/>
        </w:rPr>
        <w:t>или) ошибки.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proofErr w:type="gramStart"/>
      <w:r w:rsidRPr="00603EFB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регистрации заявления об исправлении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(или) ошибок в выданных в результате предоставления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(или) ошибок.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C54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E55C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55C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дается письменный ответ.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D4769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55C54" w:rsidRPr="00E55C54" w:rsidRDefault="00B746FE" w:rsidP="00E55C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E55C54" w:rsidRPr="00E55C5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="00E55C54" w:rsidRPr="00E5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54" w:rsidRPr="00603EFB">
        <w:rPr>
          <w:rFonts w:ascii="Times New Roman" w:eastAsia="Times New Roman" w:hAnsi="Times New Roman" w:cs="Times New Roman"/>
          <w:sz w:val="28"/>
          <w:szCs w:val="28"/>
        </w:rPr>
        <w:t>в том числе следующие случаи: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№ 210-ФЗ;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746FE" w:rsidRPr="00660306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учредитель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подаются руководителю многофункционального центра.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подаются учредителю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3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B746FE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его работника;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B746FE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, учредителю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C54" w:rsidRPr="00603EFB" w:rsidRDefault="00E55C54" w:rsidP="00E55C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4D680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- в электронно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55C54" w:rsidRPr="00603EFB" w:rsidRDefault="0085231A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E55C54" w:rsidRPr="00603EFB">
        <w:rPr>
          <w:rFonts w:ascii="Times New Roman" w:eastAsia="Times New Roman" w:hAnsi="Times New Roman" w:cs="Times New Roman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- в электронно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</w:t>
      </w:r>
      <w:r w:rsidR="008523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55C54" w:rsidRPr="00E55C54" w:rsidRDefault="0085231A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88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E55C54" w:rsidRPr="00603EFB">
        <w:rPr>
          <w:rFonts w:ascii="Times New Roman" w:eastAsia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3D5A60" w:rsidRDefault="003D5A60" w:rsidP="00E55C54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7F48" w:rsidRDefault="00487F48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1B0" w:rsidRPr="00FE54E6" w:rsidRDefault="00914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EFB" w:rsidRDefault="00603EFB" w:rsidP="003554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3EFB" w:rsidRDefault="00603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AF6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9045A2" w:rsidRDefault="00480DC6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0104E" w:rsidRPr="009045A2">
        <w:rPr>
          <w:rFonts w:ascii="Courier New" w:eastAsia="Times New Roman" w:hAnsi="Courier New" w:cs="Courier New"/>
          <w:sz w:val="20"/>
          <w:szCs w:val="20"/>
        </w:rPr>
        <w:t>В администрацию 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от 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(полное наименование, ИНН, место нахождения)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045A2">
        <w:rPr>
          <w:rFonts w:ascii="Courier New" w:eastAsia="Times New Roman" w:hAnsi="Courier New" w:cs="Courier New"/>
          <w:sz w:val="20"/>
          <w:szCs w:val="20"/>
        </w:rPr>
        <w:t>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9045A2">
        <w:rPr>
          <w:rFonts w:ascii="Courier New" w:eastAsia="Times New Roman" w:hAnsi="Courier New" w:cs="Courier New"/>
          <w:sz w:val="20"/>
          <w:szCs w:val="20"/>
        </w:rPr>
        <w:t>)п</w:t>
      </w:r>
      <w:proofErr w:type="gramEnd"/>
      <w:r w:rsidRPr="009045A2">
        <w:rPr>
          <w:rFonts w:ascii="Courier New" w:eastAsia="Times New Roman" w:hAnsi="Courier New" w:cs="Courier New"/>
          <w:sz w:val="20"/>
          <w:szCs w:val="20"/>
        </w:rPr>
        <w:t xml:space="preserve">очтовый адрес и (или) адрес электронной почты, телефон) 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На основании пункта 2.7 статьи 3 Федерального закона от 25.10.2001 № 137-ФЗ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О введении в действие Земельного кодекса Российской Федерации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прошу предоставить </w:t>
      </w:r>
      <w:r>
        <w:rPr>
          <w:rFonts w:ascii="Courier New" w:eastAsia="Times New Roman" w:hAnsi="Courier New" w:cs="Courier New"/>
          <w:sz w:val="20"/>
          <w:szCs w:val="20"/>
        </w:rPr>
        <w:t>в собственность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бесплатно земельный участок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1813">
        <w:rPr>
          <w:rFonts w:ascii="Courier New" w:eastAsia="Times New Roman" w:hAnsi="Courier New" w:cs="Courier New"/>
          <w:sz w:val="20"/>
          <w:szCs w:val="20"/>
        </w:rPr>
        <w:t>площадью ____ кв. м;</w:t>
      </w:r>
      <w:r w:rsidRPr="00271813">
        <w:rPr>
          <w:rFonts w:ascii="Courier New" w:eastAsia="Times New Roman" w:hAnsi="Courier New" w:cs="Courier New"/>
          <w:sz w:val="20"/>
          <w:szCs w:val="20"/>
        </w:rPr>
        <w:br/>
        <w:t>адрес земельного участка: муниципальный район (городской округ), населенный</w:t>
      </w:r>
      <w:r w:rsidRPr="00271813">
        <w:rPr>
          <w:rFonts w:ascii="Courier New" w:eastAsia="Times New Roman" w:hAnsi="Courier New" w:cs="Courier New"/>
          <w:sz w:val="20"/>
          <w:szCs w:val="20"/>
        </w:rPr>
        <w:br/>
        <w:t>пункт   ___________________   ул.   ________________, № участка____________.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К заявлению прилагаются следующие документы: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Способ направления результата/ответа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(уполномоченному      представителю,      почтовым      отправлением, посредством МФЦ)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1)  (если  в поле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Способ направления результата/ответа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выбран вариант</w:t>
      </w:r>
    </w:p>
    <w:p w:rsidR="0090104E" w:rsidRPr="00271813" w:rsidRDefault="00E91CF7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уполномоченному лицу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):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Документ, удостоверяющий личность: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Документ ______________________ серия ___________ N ______________ Дата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выдачи ___________________ </w:t>
      </w:r>
      <w:proofErr w:type="gramStart"/>
      <w:r w:rsidRPr="00271813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2)  Почтовый  адрес,  по  которому необходимо направить результат/ответ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71813">
        <w:rPr>
          <w:rFonts w:ascii="Courier New" w:eastAsia="Times New Roman" w:hAnsi="Courier New" w:cs="Courier New"/>
          <w:sz w:val="20"/>
          <w:szCs w:val="20"/>
        </w:rPr>
        <w:t xml:space="preserve">(если   в   поле 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Способ  направления  результата/ответа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 выбран  вариант</w:t>
      </w:r>
      <w:proofErr w:type="gramEnd"/>
    </w:p>
    <w:p w:rsidR="0090104E" w:rsidRPr="00271813" w:rsidRDefault="00E91CF7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почтовым отправлением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):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___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_______ ____ </w:t>
      </w:r>
      <w:proofErr w:type="gramStart"/>
      <w:r w:rsidRPr="00271813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271813">
        <w:rPr>
          <w:rFonts w:ascii="Courier New" w:eastAsia="Times New Roman" w:hAnsi="Courier New" w:cs="Courier New"/>
          <w:sz w:val="20"/>
          <w:szCs w:val="20"/>
        </w:rPr>
        <w:t>. 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      (дата)          (подпись заявителя; печать - для юридических лиц)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480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расположенном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адресу:</w:t>
            </w:r>
          </w:p>
        </w:tc>
      </w:tr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39180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ЛО/ЕПГУ</w:t>
            </w:r>
          </w:p>
        </w:tc>
      </w:tr>
    </w:tbl>
    <w:p w:rsidR="0090104E" w:rsidRDefault="0090104E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A5799" w:rsidRDefault="00CA579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968" w:rsidRPr="00074968" w:rsidRDefault="00074968" w:rsidP="00074968">
      <w:pPr>
        <w:pStyle w:val="ConsPlusNonformat"/>
        <w:jc w:val="center"/>
        <w:rPr>
          <w:rFonts w:eastAsia="Times New Roman"/>
        </w:rPr>
      </w:pPr>
      <w:r w:rsidRPr="00074968">
        <w:rPr>
          <w:rFonts w:eastAsia="Times New Roman"/>
        </w:rPr>
        <w:t>Согласие на обработку персональных данных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18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О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>, зарегистрирова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074968">
        <w:rPr>
          <w:rFonts w:ascii="Courier New" w:eastAsia="Times New Roman" w:hAnsi="Courier New" w:cs="Courier New"/>
          <w:sz w:val="20"/>
          <w:szCs w:val="20"/>
        </w:rPr>
        <w:t>а) по адресу: 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074968">
        <w:rPr>
          <w:rFonts w:ascii="Courier New" w:eastAsia="Times New Roman" w:hAnsi="Courier New" w:cs="Courier New"/>
          <w:sz w:val="20"/>
          <w:szCs w:val="20"/>
        </w:rPr>
        <w:t>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зарегистрирован</w:t>
      </w:r>
      <w:proofErr w:type="gramEnd"/>
      <w:r w:rsidRPr="00074968">
        <w:rPr>
          <w:rFonts w:ascii="Courier New" w:eastAsia="Times New Roman" w:hAnsi="Courier New" w:cs="Courier New"/>
          <w:sz w:val="20"/>
          <w:szCs w:val="20"/>
        </w:rPr>
        <w:t>__ по адресу: 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074968">
        <w:rPr>
          <w:rFonts w:ascii="Courier New" w:eastAsia="Times New Roman" w:hAnsi="Courier New" w:cs="Courier New"/>
          <w:sz w:val="20"/>
          <w:szCs w:val="20"/>
        </w:rPr>
        <w:t>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 xml:space="preserve">Доверенность от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__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 xml:space="preserve"> ______ _____ г. N ___  (или реквизиты иного документа,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074968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19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О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>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07496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E91CF7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074968" w:rsidRPr="00074968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074968" w:rsidRPr="00074968">
        <w:rPr>
          <w:rFonts w:ascii="Courier New" w:eastAsia="Times New Roman" w:hAnsi="Courier New" w:cs="Courier New"/>
          <w:sz w:val="20"/>
          <w:szCs w:val="20"/>
        </w:rPr>
        <w:t xml:space="preserve"> _______ _____ </w:t>
      </w:r>
      <w:proofErr w:type="gramStart"/>
      <w:r w:rsidR="00074968" w:rsidRPr="00074968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="00074968" w:rsidRPr="00074968">
        <w:rPr>
          <w:rFonts w:ascii="Courier New" w:eastAsia="Times New Roman" w:hAnsi="Courier New" w:cs="Courier New"/>
          <w:sz w:val="20"/>
          <w:szCs w:val="20"/>
        </w:rPr>
        <w:t>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63CB" w:rsidRDefault="00CC63CB" w:rsidP="00355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C63CB" w:rsidSect="00FE54E6">
      <w:headerReference w:type="default" r:id="rId20"/>
      <w:footerReference w:type="first" r:id="rId2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F1" w:rsidRDefault="008166F1" w:rsidP="006541E2">
      <w:pPr>
        <w:spacing w:after="0" w:line="240" w:lineRule="auto"/>
      </w:pPr>
      <w:r>
        <w:separator/>
      </w:r>
    </w:p>
  </w:endnote>
  <w:endnote w:type="continuationSeparator" w:id="0">
    <w:p w:rsidR="008166F1" w:rsidRDefault="008166F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9" w:rsidRDefault="000266C9">
    <w:pPr>
      <w:pStyle w:val="a8"/>
      <w:jc w:val="center"/>
    </w:pPr>
  </w:p>
  <w:p w:rsidR="000266C9" w:rsidRDefault="000266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F1" w:rsidRDefault="008166F1" w:rsidP="006541E2">
      <w:pPr>
        <w:spacing w:after="0" w:line="240" w:lineRule="auto"/>
      </w:pPr>
      <w:r>
        <w:separator/>
      </w:r>
    </w:p>
  </w:footnote>
  <w:footnote w:type="continuationSeparator" w:id="0">
    <w:p w:rsidR="008166F1" w:rsidRDefault="008166F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71"/>
      <w:docPartObj>
        <w:docPartGallery w:val="Page Numbers (Top of Page)"/>
        <w:docPartUnique/>
      </w:docPartObj>
    </w:sdtPr>
    <w:sdtContent>
      <w:p w:rsidR="00603EFB" w:rsidRDefault="001E39C8">
        <w:pPr>
          <w:pStyle w:val="a6"/>
          <w:jc w:val="center"/>
        </w:pPr>
        <w:r>
          <w:fldChar w:fldCharType="begin"/>
        </w:r>
        <w:r w:rsidR="00603EFB">
          <w:instrText>PAGE   \* MERGEFORMAT</w:instrText>
        </w:r>
        <w:r>
          <w:fldChar w:fldCharType="separate"/>
        </w:r>
        <w:r w:rsidR="00D80585">
          <w:rPr>
            <w:noProof/>
          </w:rPr>
          <w:t>3</w:t>
        </w:r>
        <w:r>
          <w:fldChar w:fldCharType="end"/>
        </w:r>
      </w:p>
    </w:sdtContent>
  </w:sdt>
  <w:p w:rsidR="000266C9" w:rsidRDefault="000266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12EBF"/>
    <w:rsid w:val="000266C9"/>
    <w:rsid w:val="0003090F"/>
    <w:rsid w:val="0003435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30B7"/>
    <w:rsid w:val="000E436A"/>
    <w:rsid w:val="000F200C"/>
    <w:rsid w:val="000F6396"/>
    <w:rsid w:val="000F6A3B"/>
    <w:rsid w:val="00122A51"/>
    <w:rsid w:val="001369F5"/>
    <w:rsid w:val="001634B9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7FD0"/>
    <w:rsid w:val="001E39C8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4A7"/>
    <w:rsid w:val="0035591D"/>
    <w:rsid w:val="00360270"/>
    <w:rsid w:val="0037166A"/>
    <w:rsid w:val="00376289"/>
    <w:rsid w:val="0038052D"/>
    <w:rsid w:val="003821BF"/>
    <w:rsid w:val="003822F2"/>
    <w:rsid w:val="00387408"/>
    <w:rsid w:val="00391806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D680E"/>
    <w:rsid w:val="004E0F5A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2541D"/>
    <w:rsid w:val="0063312A"/>
    <w:rsid w:val="00636D02"/>
    <w:rsid w:val="00647F71"/>
    <w:rsid w:val="006541E2"/>
    <w:rsid w:val="00660306"/>
    <w:rsid w:val="00660356"/>
    <w:rsid w:val="00662A69"/>
    <w:rsid w:val="00670C06"/>
    <w:rsid w:val="00675562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6F1"/>
    <w:rsid w:val="00816DD3"/>
    <w:rsid w:val="00821E6D"/>
    <w:rsid w:val="00831DF1"/>
    <w:rsid w:val="00834D92"/>
    <w:rsid w:val="00834F6C"/>
    <w:rsid w:val="008357B2"/>
    <w:rsid w:val="00836710"/>
    <w:rsid w:val="0085231A"/>
    <w:rsid w:val="00853331"/>
    <w:rsid w:val="008533F4"/>
    <w:rsid w:val="0086457F"/>
    <w:rsid w:val="00870C5B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3399"/>
    <w:rsid w:val="008D6C1E"/>
    <w:rsid w:val="008E5E76"/>
    <w:rsid w:val="008F2321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51742"/>
    <w:rsid w:val="00A535D9"/>
    <w:rsid w:val="00A553F8"/>
    <w:rsid w:val="00A561CC"/>
    <w:rsid w:val="00A57FC4"/>
    <w:rsid w:val="00A61F10"/>
    <w:rsid w:val="00A67430"/>
    <w:rsid w:val="00A67DB0"/>
    <w:rsid w:val="00A70397"/>
    <w:rsid w:val="00A801EA"/>
    <w:rsid w:val="00A829F2"/>
    <w:rsid w:val="00A853E1"/>
    <w:rsid w:val="00A922CB"/>
    <w:rsid w:val="00A922EE"/>
    <w:rsid w:val="00A934D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3367A"/>
    <w:rsid w:val="00D402D5"/>
    <w:rsid w:val="00D4360E"/>
    <w:rsid w:val="00D5154A"/>
    <w:rsid w:val="00D54E06"/>
    <w:rsid w:val="00D648EF"/>
    <w:rsid w:val="00D6791D"/>
    <w:rsid w:val="00D75EAF"/>
    <w:rsid w:val="00D80585"/>
    <w:rsid w:val="00D81271"/>
    <w:rsid w:val="00D87C66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55C54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355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355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5">
    <w:name w:val="Strong"/>
    <w:uiPriority w:val="22"/>
    <w:qFormat/>
    <w:rsid w:val="003554A7"/>
    <w:rPr>
      <w:b/>
      <w:bCs/>
    </w:rPr>
  </w:style>
  <w:style w:type="paragraph" w:customStyle="1" w:styleId="Preformat">
    <w:name w:val="Preformat"/>
    <w:rsid w:val="003554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3D0C98C580D0BCE8AC06FD00A3D4B83F7A8DB7E804B6DFBC37F5802F0B85E8F72959419B35FA24F59E904D2492C4CE79DE870FCS5LCJ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header" Target="header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CE2B531EA3EAD806D22E00B2F47CBF15CF70FA4F81B6052898DE4C37F18D18A393E0CCA243B62DC35DE0AA2FF2A158F3B71DAv8M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094086E0444493D44858794BC2C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9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661085ED54F412FA5CA6470B032C1BB0390056F0E46493D44858794BC2CR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228C-DE18-41CC-B488-C3BF4673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8971</Words>
  <Characters>51138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5</cp:revision>
  <cp:lastPrinted>2015-10-26T13:18:00Z</cp:lastPrinted>
  <dcterms:created xsi:type="dcterms:W3CDTF">2021-12-20T08:30:00Z</dcterms:created>
  <dcterms:modified xsi:type="dcterms:W3CDTF">2021-12-27T09:44:00Z</dcterms:modified>
</cp:coreProperties>
</file>