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05E" w:rsidRDefault="0080405E" w:rsidP="0080405E">
      <w:pPr>
        <w:tabs>
          <w:tab w:val="left" w:pos="6804"/>
        </w:tabs>
        <w:spacing w:line="276" w:lineRule="auto"/>
        <w:ind w:firstLine="0"/>
        <w:jc w:val="left"/>
        <w:rPr>
          <w:szCs w:val="24"/>
        </w:rPr>
      </w:pPr>
    </w:p>
    <w:p w:rsidR="0080405E" w:rsidRDefault="0080405E" w:rsidP="0080405E">
      <w:pPr>
        <w:tabs>
          <w:tab w:val="left" w:pos="6804"/>
        </w:tabs>
        <w:spacing w:line="276" w:lineRule="auto"/>
        <w:ind w:firstLine="0"/>
        <w:jc w:val="left"/>
      </w:pPr>
      <w:r>
        <w:rPr>
          <w:noProof/>
        </w:rPr>
        <w:drawing>
          <wp:inline distT="0" distB="0" distL="0" distR="0">
            <wp:extent cx="5848350" cy="8896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48350" cy="8896350"/>
                    </a:xfrm>
                    <a:prstGeom prst="rect">
                      <a:avLst/>
                    </a:prstGeom>
                    <a:noFill/>
                    <a:ln w="9525">
                      <a:noFill/>
                      <a:miter lim="800000"/>
                      <a:headEnd/>
                      <a:tailEnd/>
                    </a:ln>
                  </pic:spPr>
                </pic:pic>
              </a:graphicData>
            </a:graphic>
          </wp:inline>
        </w:drawing>
      </w:r>
    </w:p>
    <w:p w:rsidR="0080405E" w:rsidRDefault="0080405E" w:rsidP="0080405E">
      <w:pPr>
        <w:tabs>
          <w:tab w:val="left" w:pos="6804"/>
        </w:tabs>
        <w:spacing w:line="276" w:lineRule="auto"/>
        <w:ind w:firstLine="0"/>
        <w:jc w:val="left"/>
      </w:pPr>
    </w:p>
    <w:p w:rsidR="0080405E" w:rsidRDefault="0080405E" w:rsidP="0080405E">
      <w:pPr>
        <w:tabs>
          <w:tab w:val="left" w:pos="6804"/>
        </w:tabs>
        <w:spacing w:line="276" w:lineRule="auto"/>
        <w:ind w:firstLine="0"/>
        <w:jc w:val="left"/>
      </w:pPr>
    </w:p>
    <w:p w:rsidR="0080405E" w:rsidRDefault="0080405E" w:rsidP="0080405E">
      <w:pPr>
        <w:tabs>
          <w:tab w:val="left" w:pos="6804"/>
        </w:tabs>
        <w:spacing w:line="276" w:lineRule="auto"/>
        <w:ind w:firstLine="0"/>
        <w:jc w:val="left"/>
      </w:pPr>
    </w:p>
    <w:p w:rsidR="0080405E" w:rsidRDefault="0080405E" w:rsidP="0080405E">
      <w:pPr>
        <w:tabs>
          <w:tab w:val="left" w:pos="6804"/>
        </w:tabs>
        <w:spacing w:line="276" w:lineRule="auto"/>
        <w:ind w:firstLine="0"/>
        <w:jc w:val="left"/>
      </w:pPr>
    </w:p>
    <w:p w:rsidR="0080405E" w:rsidRDefault="0080405E" w:rsidP="0080405E">
      <w:pPr>
        <w:tabs>
          <w:tab w:val="left" w:pos="6804"/>
        </w:tabs>
        <w:spacing w:line="276" w:lineRule="auto"/>
        <w:ind w:firstLine="0"/>
        <w:jc w:val="left"/>
      </w:pPr>
      <w:r>
        <w:rPr>
          <w:noProof/>
        </w:rPr>
        <w:drawing>
          <wp:inline distT="0" distB="0" distL="0" distR="0">
            <wp:extent cx="5848350" cy="48863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848350" cy="4886325"/>
                    </a:xfrm>
                    <a:prstGeom prst="rect">
                      <a:avLst/>
                    </a:prstGeom>
                    <a:noFill/>
                    <a:ln w="9525">
                      <a:noFill/>
                      <a:miter lim="800000"/>
                      <a:headEnd/>
                      <a:tailEnd/>
                    </a:ln>
                  </pic:spPr>
                </pic:pic>
              </a:graphicData>
            </a:graphic>
          </wp:inline>
        </w:drawing>
      </w:r>
    </w:p>
    <w:p w:rsidR="0080405E" w:rsidRDefault="0080405E" w:rsidP="0080405E">
      <w:pPr>
        <w:tabs>
          <w:tab w:val="left" w:pos="6804"/>
        </w:tabs>
        <w:spacing w:line="276" w:lineRule="auto"/>
        <w:ind w:firstLine="0"/>
        <w:jc w:val="left"/>
      </w:pPr>
    </w:p>
    <w:p w:rsidR="0080405E" w:rsidRDefault="0080405E" w:rsidP="0080405E">
      <w:pPr>
        <w:tabs>
          <w:tab w:val="left" w:pos="6804"/>
        </w:tabs>
        <w:spacing w:line="276" w:lineRule="auto"/>
        <w:ind w:firstLine="0"/>
        <w:jc w:val="left"/>
      </w:pPr>
    </w:p>
    <w:p w:rsidR="0080405E" w:rsidRDefault="0080405E" w:rsidP="0080405E">
      <w:pPr>
        <w:tabs>
          <w:tab w:val="left" w:pos="6804"/>
        </w:tabs>
        <w:spacing w:line="276" w:lineRule="auto"/>
        <w:ind w:firstLine="0"/>
        <w:jc w:val="left"/>
      </w:pPr>
    </w:p>
    <w:p w:rsidR="0080405E" w:rsidRDefault="0080405E" w:rsidP="0080405E">
      <w:pPr>
        <w:tabs>
          <w:tab w:val="left" w:pos="6804"/>
        </w:tabs>
        <w:spacing w:line="276" w:lineRule="auto"/>
        <w:ind w:firstLine="0"/>
        <w:jc w:val="left"/>
      </w:pPr>
    </w:p>
    <w:p w:rsidR="0080405E" w:rsidRDefault="0080405E" w:rsidP="0080405E">
      <w:pPr>
        <w:tabs>
          <w:tab w:val="left" w:pos="6804"/>
        </w:tabs>
        <w:spacing w:line="276" w:lineRule="auto"/>
        <w:ind w:firstLine="0"/>
        <w:jc w:val="left"/>
      </w:pPr>
    </w:p>
    <w:p w:rsidR="0080405E" w:rsidRDefault="0080405E" w:rsidP="0080405E">
      <w:pPr>
        <w:tabs>
          <w:tab w:val="left" w:pos="6804"/>
        </w:tabs>
        <w:spacing w:line="276" w:lineRule="auto"/>
        <w:ind w:firstLine="0"/>
        <w:jc w:val="left"/>
      </w:pPr>
    </w:p>
    <w:p w:rsidR="0080405E" w:rsidRDefault="0080405E" w:rsidP="0080405E">
      <w:pPr>
        <w:tabs>
          <w:tab w:val="left" w:pos="6804"/>
        </w:tabs>
        <w:spacing w:line="276" w:lineRule="auto"/>
        <w:ind w:firstLine="0"/>
        <w:jc w:val="left"/>
      </w:pPr>
    </w:p>
    <w:p w:rsidR="0080405E" w:rsidRDefault="0080405E" w:rsidP="0080405E">
      <w:pPr>
        <w:tabs>
          <w:tab w:val="left" w:pos="6804"/>
        </w:tabs>
        <w:spacing w:line="276" w:lineRule="auto"/>
        <w:ind w:firstLine="0"/>
        <w:jc w:val="left"/>
      </w:pPr>
    </w:p>
    <w:p w:rsidR="0080405E" w:rsidRDefault="0080405E" w:rsidP="0080405E">
      <w:pPr>
        <w:tabs>
          <w:tab w:val="left" w:pos="6804"/>
        </w:tabs>
        <w:spacing w:line="276" w:lineRule="auto"/>
        <w:ind w:firstLine="0"/>
        <w:jc w:val="left"/>
      </w:pPr>
    </w:p>
    <w:p w:rsidR="0080405E" w:rsidRDefault="0080405E" w:rsidP="0080405E">
      <w:pPr>
        <w:tabs>
          <w:tab w:val="left" w:pos="6804"/>
        </w:tabs>
        <w:spacing w:line="276" w:lineRule="auto"/>
        <w:ind w:firstLine="0"/>
        <w:jc w:val="left"/>
      </w:pPr>
    </w:p>
    <w:p w:rsidR="0080405E" w:rsidRDefault="0080405E" w:rsidP="0080405E">
      <w:pPr>
        <w:tabs>
          <w:tab w:val="left" w:pos="6804"/>
        </w:tabs>
        <w:spacing w:line="276" w:lineRule="auto"/>
        <w:ind w:firstLine="0"/>
        <w:jc w:val="left"/>
      </w:pPr>
    </w:p>
    <w:p w:rsidR="0080405E" w:rsidRDefault="0080405E" w:rsidP="0080405E">
      <w:pPr>
        <w:tabs>
          <w:tab w:val="left" w:pos="6804"/>
        </w:tabs>
        <w:spacing w:line="276" w:lineRule="auto"/>
        <w:ind w:firstLine="0"/>
        <w:jc w:val="left"/>
      </w:pPr>
    </w:p>
    <w:p w:rsidR="0080405E" w:rsidRDefault="0080405E" w:rsidP="0080405E">
      <w:pPr>
        <w:tabs>
          <w:tab w:val="left" w:pos="6804"/>
        </w:tabs>
        <w:spacing w:line="276" w:lineRule="auto"/>
        <w:ind w:firstLine="0"/>
        <w:jc w:val="left"/>
      </w:pPr>
    </w:p>
    <w:p w:rsidR="0080405E" w:rsidRDefault="0080405E" w:rsidP="0080405E">
      <w:pPr>
        <w:tabs>
          <w:tab w:val="left" w:pos="6804"/>
        </w:tabs>
        <w:spacing w:line="276" w:lineRule="auto"/>
        <w:ind w:firstLine="0"/>
        <w:jc w:val="left"/>
      </w:pPr>
    </w:p>
    <w:p w:rsidR="0080405E" w:rsidRDefault="0080405E" w:rsidP="0080405E">
      <w:pPr>
        <w:tabs>
          <w:tab w:val="left" w:pos="6804"/>
        </w:tabs>
        <w:spacing w:line="276" w:lineRule="auto"/>
        <w:ind w:firstLine="0"/>
        <w:jc w:val="left"/>
      </w:pPr>
    </w:p>
    <w:p w:rsidR="0080405E" w:rsidRDefault="0080405E" w:rsidP="0080405E">
      <w:pPr>
        <w:tabs>
          <w:tab w:val="left" w:pos="6804"/>
        </w:tabs>
        <w:spacing w:line="276" w:lineRule="auto"/>
        <w:ind w:firstLine="0"/>
        <w:jc w:val="left"/>
      </w:pPr>
    </w:p>
    <w:p w:rsidR="0080405E" w:rsidRDefault="0080405E" w:rsidP="0080405E">
      <w:pPr>
        <w:tabs>
          <w:tab w:val="left" w:pos="6804"/>
        </w:tabs>
        <w:spacing w:line="276" w:lineRule="auto"/>
        <w:ind w:firstLine="0"/>
        <w:jc w:val="left"/>
      </w:pPr>
    </w:p>
    <w:p w:rsidR="0080405E" w:rsidRDefault="0080405E" w:rsidP="0080405E">
      <w:pPr>
        <w:tabs>
          <w:tab w:val="left" w:pos="6804"/>
        </w:tabs>
        <w:spacing w:line="276" w:lineRule="auto"/>
        <w:ind w:firstLine="0"/>
        <w:jc w:val="left"/>
      </w:pPr>
    </w:p>
    <w:p w:rsidR="0080405E" w:rsidRDefault="0080405E" w:rsidP="0080405E">
      <w:pPr>
        <w:tabs>
          <w:tab w:val="left" w:pos="6804"/>
        </w:tabs>
        <w:spacing w:line="276" w:lineRule="auto"/>
        <w:ind w:firstLine="0"/>
        <w:jc w:val="left"/>
      </w:pPr>
    </w:p>
    <w:p w:rsidR="0080405E" w:rsidRDefault="0080405E" w:rsidP="0080405E">
      <w:pPr>
        <w:tabs>
          <w:tab w:val="left" w:pos="6804"/>
        </w:tabs>
        <w:spacing w:line="276" w:lineRule="auto"/>
        <w:ind w:firstLine="0"/>
        <w:jc w:val="left"/>
      </w:pPr>
    </w:p>
    <w:p w:rsidR="0080405E" w:rsidRDefault="0080405E" w:rsidP="0080405E">
      <w:pPr>
        <w:tabs>
          <w:tab w:val="left" w:pos="6804"/>
        </w:tabs>
        <w:spacing w:line="276" w:lineRule="auto"/>
        <w:ind w:firstLine="0"/>
        <w:jc w:val="left"/>
      </w:pPr>
    </w:p>
    <w:p w:rsidR="0080405E" w:rsidRDefault="0080405E" w:rsidP="0080405E">
      <w:pPr>
        <w:tabs>
          <w:tab w:val="left" w:pos="6804"/>
        </w:tabs>
        <w:spacing w:line="276" w:lineRule="auto"/>
        <w:ind w:firstLine="0"/>
        <w:jc w:val="left"/>
      </w:pPr>
    </w:p>
    <w:p w:rsidR="0080405E" w:rsidRDefault="0080405E" w:rsidP="0080405E">
      <w:pPr>
        <w:tabs>
          <w:tab w:val="left" w:pos="6804"/>
        </w:tabs>
        <w:spacing w:line="276" w:lineRule="auto"/>
        <w:ind w:firstLine="0"/>
        <w:jc w:val="left"/>
      </w:pPr>
    </w:p>
    <w:p w:rsidR="0080405E" w:rsidRDefault="0080405E" w:rsidP="0080405E">
      <w:pPr>
        <w:tabs>
          <w:tab w:val="left" w:pos="6804"/>
        </w:tabs>
        <w:spacing w:line="276" w:lineRule="auto"/>
        <w:ind w:firstLine="0"/>
        <w:jc w:val="left"/>
      </w:pPr>
    </w:p>
    <w:tbl>
      <w:tblPr>
        <w:tblW w:w="11480" w:type="dxa"/>
        <w:tblInd w:w="-1168" w:type="dxa"/>
        <w:tblLook w:val="04A0"/>
      </w:tblPr>
      <w:tblGrid>
        <w:gridCol w:w="2820"/>
        <w:gridCol w:w="780"/>
        <w:gridCol w:w="760"/>
        <w:gridCol w:w="1300"/>
        <w:gridCol w:w="1200"/>
        <w:gridCol w:w="1460"/>
        <w:gridCol w:w="1580"/>
        <w:gridCol w:w="1580"/>
      </w:tblGrid>
      <w:tr w:rsidR="0080405E" w:rsidRPr="0054121F" w:rsidTr="00691790">
        <w:trPr>
          <w:trHeight w:val="360"/>
        </w:trPr>
        <w:tc>
          <w:tcPr>
            <w:tcW w:w="2820" w:type="dxa"/>
            <w:tcBorders>
              <w:top w:val="nil"/>
              <w:left w:val="nil"/>
              <w:bottom w:val="nil"/>
              <w:right w:val="nil"/>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 </w:t>
            </w:r>
          </w:p>
        </w:tc>
        <w:tc>
          <w:tcPr>
            <w:tcW w:w="780" w:type="dxa"/>
            <w:tcBorders>
              <w:top w:val="nil"/>
              <w:left w:val="nil"/>
              <w:bottom w:val="nil"/>
              <w:right w:val="nil"/>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 </w:t>
            </w:r>
          </w:p>
        </w:tc>
        <w:tc>
          <w:tcPr>
            <w:tcW w:w="760" w:type="dxa"/>
            <w:tcBorders>
              <w:top w:val="nil"/>
              <w:left w:val="nil"/>
              <w:bottom w:val="nil"/>
              <w:right w:val="nil"/>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5540" w:type="dxa"/>
            <w:gridSpan w:val="4"/>
            <w:tcBorders>
              <w:top w:val="nil"/>
              <w:left w:val="nil"/>
              <w:bottom w:val="nil"/>
              <w:right w:val="nil"/>
            </w:tcBorders>
            <w:shd w:val="clear" w:color="000000" w:fill="FFFFFF"/>
            <w:hideMark/>
          </w:tcPr>
          <w:p w:rsidR="0080405E" w:rsidRPr="0054121F" w:rsidRDefault="0080405E" w:rsidP="00691790">
            <w:pPr>
              <w:spacing w:line="240" w:lineRule="auto"/>
              <w:ind w:firstLine="0"/>
              <w:jc w:val="right"/>
              <w:rPr>
                <w:sz w:val="18"/>
                <w:szCs w:val="18"/>
              </w:rPr>
            </w:pPr>
            <w:r w:rsidRPr="0054121F">
              <w:rPr>
                <w:sz w:val="18"/>
                <w:szCs w:val="18"/>
              </w:rPr>
              <w:t>Приложение 3</w:t>
            </w:r>
          </w:p>
        </w:tc>
        <w:tc>
          <w:tcPr>
            <w:tcW w:w="1580" w:type="dxa"/>
            <w:tcBorders>
              <w:top w:val="nil"/>
              <w:left w:val="nil"/>
              <w:bottom w:val="nil"/>
              <w:right w:val="nil"/>
            </w:tcBorders>
            <w:shd w:val="clear" w:color="000000" w:fill="FFFFFF"/>
            <w:noWrap/>
            <w:vAlign w:val="bottom"/>
            <w:hideMark/>
          </w:tcPr>
          <w:p w:rsidR="0080405E" w:rsidRPr="0054121F" w:rsidRDefault="0080405E" w:rsidP="00691790">
            <w:pPr>
              <w:spacing w:line="240" w:lineRule="auto"/>
              <w:ind w:firstLine="0"/>
              <w:jc w:val="left"/>
              <w:rPr>
                <w:sz w:val="18"/>
                <w:szCs w:val="18"/>
              </w:rPr>
            </w:pPr>
            <w:r w:rsidRPr="0054121F">
              <w:rPr>
                <w:sz w:val="18"/>
                <w:szCs w:val="18"/>
              </w:rPr>
              <w:t> </w:t>
            </w:r>
          </w:p>
        </w:tc>
      </w:tr>
      <w:tr w:rsidR="0080405E" w:rsidRPr="0054121F" w:rsidTr="00691790">
        <w:trPr>
          <w:trHeight w:val="240"/>
        </w:trPr>
        <w:tc>
          <w:tcPr>
            <w:tcW w:w="2820" w:type="dxa"/>
            <w:tcBorders>
              <w:top w:val="nil"/>
              <w:left w:val="nil"/>
              <w:bottom w:val="nil"/>
              <w:right w:val="nil"/>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 </w:t>
            </w:r>
          </w:p>
        </w:tc>
        <w:tc>
          <w:tcPr>
            <w:tcW w:w="780" w:type="dxa"/>
            <w:tcBorders>
              <w:top w:val="nil"/>
              <w:left w:val="nil"/>
              <w:bottom w:val="nil"/>
              <w:right w:val="nil"/>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 </w:t>
            </w:r>
          </w:p>
        </w:tc>
        <w:tc>
          <w:tcPr>
            <w:tcW w:w="760" w:type="dxa"/>
            <w:tcBorders>
              <w:top w:val="nil"/>
              <w:left w:val="nil"/>
              <w:bottom w:val="nil"/>
              <w:right w:val="nil"/>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5540" w:type="dxa"/>
            <w:gridSpan w:val="4"/>
            <w:tcBorders>
              <w:top w:val="nil"/>
              <w:left w:val="nil"/>
              <w:bottom w:val="nil"/>
              <w:right w:val="nil"/>
            </w:tcBorders>
            <w:shd w:val="clear" w:color="000000" w:fill="FFFFFF"/>
            <w:noWrap/>
            <w:vAlign w:val="center"/>
            <w:hideMark/>
          </w:tcPr>
          <w:p w:rsidR="0080405E" w:rsidRPr="0054121F" w:rsidRDefault="0080405E" w:rsidP="00691790">
            <w:pPr>
              <w:spacing w:line="240" w:lineRule="auto"/>
              <w:ind w:firstLine="0"/>
              <w:jc w:val="right"/>
              <w:rPr>
                <w:sz w:val="18"/>
                <w:szCs w:val="18"/>
              </w:rPr>
            </w:pPr>
            <w:r w:rsidRPr="0054121F">
              <w:rPr>
                <w:sz w:val="18"/>
                <w:szCs w:val="18"/>
              </w:rPr>
              <w:t>К решению Совета депутатов</w:t>
            </w:r>
          </w:p>
        </w:tc>
        <w:tc>
          <w:tcPr>
            <w:tcW w:w="1580" w:type="dxa"/>
            <w:tcBorders>
              <w:top w:val="nil"/>
              <w:left w:val="nil"/>
              <w:bottom w:val="nil"/>
              <w:right w:val="nil"/>
            </w:tcBorders>
            <w:shd w:val="clear" w:color="000000" w:fill="FFFFFF"/>
            <w:noWrap/>
            <w:vAlign w:val="bottom"/>
            <w:hideMark/>
          </w:tcPr>
          <w:p w:rsidR="0080405E" w:rsidRPr="0054121F" w:rsidRDefault="0080405E" w:rsidP="00691790">
            <w:pPr>
              <w:spacing w:line="240" w:lineRule="auto"/>
              <w:ind w:firstLine="0"/>
              <w:jc w:val="left"/>
              <w:rPr>
                <w:sz w:val="18"/>
                <w:szCs w:val="18"/>
              </w:rPr>
            </w:pPr>
            <w:r w:rsidRPr="0054121F">
              <w:rPr>
                <w:sz w:val="18"/>
                <w:szCs w:val="18"/>
              </w:rPr>
              <w:t> </w:t>
            </w:r>
          </w:p>
        </w:tc>
      </w:tr>
      <w:tr w:rsidR="0080405E" w:rsidRPr="0054121F" w:rsidTr="00691790">
        <w:trPr>
          <w:trHeight w:val="240"/>
        </w:trPr>
        <w:tc>
          <w:tcPr>
            <w:tcW w:w="2820" w:type="dxa"/>
            <w:tcBorders>
              <w:top w:val="nil"/>
              <w:left w:val="nil"/>
              <w:bottom w:val="nil"/>
              <w:right w:val="nil"/>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 </w:t>
            </w:r>
          </w:p>
        </w:tc>
        <w:tc>
          <w:tcPr>
            <w:tcW w:w="780" w:type="dxa"/>
            <w:tcBorders>
              <w:top w:val="nil"/>
              <w:left w:val="nil"/>
              <w:bottom w:val="nil"/>
              <w:right w:val="nil"/>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 </w:t>
            </w:r>
          </w:p>
        </w:tc>
        <w:tc>
          <w:tcPr>
            <w:tcW w:w="760" w:type="dxa"/>
            <w:tcBorders>
              <w:top w:val="nil"/>
              <w:left w:val="nil"/>
              <w:bottom w:val="nil"/>
              <w:right w:val="nil"/>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5540" w:type="dxa"/>
            <w:gridSpan w:val="4"/>
            <w:tcBorders>
              <w:top w:val="nil"/>
              <w:left w:val="nil"/>
              <w:bottom w:val="nil"/>
              <w:right w:val="nil"/>
            </w:tcBorders>
            <w:shd w:val="clear" w:color="000000" w:fill="FFFFFF"/>
            <w:noWrap/>
            <w:vAlign w:val="center"/>
            <w:hideMark/>
          </w:tcPr>
          <w:p w:rsidR="0080405E" w:rsidRPr="0054121F" w:rsidRDefault="0080405E" w:rsidP="00691790">
            <w:pPr>
              <w:spacing w:line="240" w:lineRule="auto"/>
              <w:ind w:firstLine="0"/>
              <w:jc w:val="right"/>
              <w:rPr>
                <w:sz w:val="18"/>
                <w:szCs w:val="18"/>
              </w:rPr>
            </w:pPr>
            <w:r w:rsidRPr="0054121F">
              <w:rPr>
                <w:sz w:val="18"/>
                <w:szCs w:val="18"/>
              </w:rPr>
              <w:t>МО Лебяженское городское поселение</w:t>
            </w:r>
          </w:p>
        </w:tc>
        <w:tc>
          <w:tcPr>
            <w:tcW w:w="1580" w:type="dxa"/>
            <w:tcBorders>
              <w:top w:val="nil"/>
              <w:left w:val="nil"/>
              <w:bottom w:val="nil"/>
              <w:right w:val="nil"/>
            </w:tcBorders>
            <w:shd w:val="clear" w:color="000000" w:fill="FFFFFF"/>
            <w:noWrap/>
            <w:vAlign w:val="bottom"/>
            <w:hideMark/>
          </w:tcPr>
          <w:p w:rsidR="0080405E" w:rsidRPr="0054121F" w:rsidRDefault="0080405E" w:rsidP="00691790">
            <w:pPr>
              <w:spacing w:line="240" w:lineRule="auto"/>
              <w:ind w:firstLine="0"/>
              <w:jc w:val="left"/>
              <w:rPr>
                <w:sz w:val="18"/>
                <w:szCs w:val="18"/>
              </w:rPr>
            </w:pPr>
            <w:r w:rsidRPr="0054121F">
              <w:rPr>
                <w:sz w:val="18"/>
                <w:szCs w:val="18"/>
              </w:rPr>
              <w:t> </w:t>
            </w:r>
          </w:p>
        </w:tc>
      </w:tr>
      <w:tr w:rsidR="0080405E" w:rsidRPr="0054121F" w:rsidTr="00691790">
        <w:trPr>
          <w:trHeight w:val="240"/>
        </w:trPr>
        <w:tc>
          <w:tcPr>
            <w:tcW w:w="2820" w:type="dxa"/>
            <w:tcBorders>
              <w:top w:val="nil"/>
              <w:left w:val="nil"/>
              <w:bottom w:val="nil"/>
              <w:right w:val="nil"/>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 </w:t>
            </w:r>
          </w:p>
        </w:tc>
        <w:tc>
          <w:tcPr>
            <w:tcW w:w="780" w:type="dxa"/>
            <w:tcBorders>
              <w:top w:val="nil"/>
              <w:left w:val="nil"/>
              <w:bottom w:val="nil"/>
              <w:right w:val="nil"/>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 </w:t>
            </w:r>
          </w:p>
        </w:tc>
        <w:tc>
          <w:tcPr>
            <w:tcW w:w="760" w:type="dxa"/>
            <w:tcBorders>
              <w:top w:val="nil"/>
              <w:left w:val="nil"/>
              <w:bottom w:val="nil"/>
              <w:right w:val="nil"/>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5540" w:type="dxa"/>
            <w:gridSpan w:val="4"/>
            <w:tcBorders>
              <w:top w:val="nil"/>
              <w:left w:val="nil"/>
              <w:bottom w:val="nil"/>
              <w:right w:val="nil"/>
            </w:tcBorders>
            <w:shd w:val="clear" w:color="000000" w:fill="FFFFFF"/>
            <w:noWrap/>
            <w:vAlign w:val="bottom"/>
            <w:hideMark/>
          </w:tcPr>
          <w:p w:rsidR="0080405E" w:rsidRPr="0054121F" w:rsidRDefault="0080405E" w:rsidP="00691790">
            <w:pPr>
              <w:spacing w:line="240" w:lineRule="auto"/>
              <w:ind w:firstLine="0"/>
              <w:jc w:val="right"/>
              <w:rPr>
                <w:sz w:val="18"/>
                <w:szCs w:val="18"/>
              </w:rPr>
            </w:pPr>
            <w:r w:rsidRPr="0054121F">
              <w:rPr>
                <w:sz w:val="18"/>
                <w:szCs w:val="18"/>
              </w:rPr>
              <w:t>от " 21" декабря  2016г.  № 95</w:t>
            </w:r>
          </w:p>
        </w:tc>
        <w:tc>
          <w:tcPr>
            <w:tcW w:w="1580" w:type="dxa"/>
            <w:tcBorders>
              <w:top w:val="nil"/>
              <w:left w:val="nil"/>
              <w:bottom w:val="nil"/>
              <w:right w:val="nil"/>
            </w:tcBorders>
            <w:shd w:val="clear" w:color="000000" w:fill="FFFFFF"/>
            <w:noWrap/>
            <w:vAlign w:val="bottom"/>
            <w:hideMark/>
          </w:tcPr>
          <w:p w:rsidR="0080405E" w:rsidRPr="0054121F" w:rsidRDefault="0080405E" w:rsidP="00691790">
            <w:pPr>
              <w:spacing w:line="240" w:lineRule="auto"/>
              <w:ind w:firstLine="0"/>
              <w:jc w:val="left"/>
              <w:rPr>
                <w:sz w:val="18"/>
                <w:szCs w:val="18"/>
              </w:rPr>
            </w:pPr>
            <w:r w:rsidRPr="0054121F">
              <w:rPr>
                <w:sz w:val="18"/>
                <w:szCs w:val="18"/>
              </w:rPr>
              <w:t> </w:t>
            </w:r>
          </w:p>
        </w:tc>
      </w:tr>
      <w:tr w:rsidR="0080405E" w:rsidRPr="0054121F" w:rsidTr="00691790">
        <w:trPr>
          <w:trHeight w:val="240"/>
        </w:trPr>
        <w:tc>
          <w:tcPr>
            <w:tcW w:w="2820" w:type="dxa"/>
            <w:tcBorders>
              <w:top w:val="nil"/>
              <w:left w:val="nil"/>
              <w:bottom w:val="nil"/>
              <w:right w:val="nil"/>
            </w:tcBorders>
            <w:shd w:val="clear" w:color="000000" w:fill="FFFFFF"/>
            <w:noWrap/>
            <w:vAlign w:val="bottom"/>
            <w:hideMark/>
          </w:tcPr>
          <w:p w:rsidR="0080405E" w:rsidRPr="0054121F" w:rsidRDefault="0080405E" w:rsidP="00691790">
            <w:pPr>
              <w:spacing w:line="240" w:lineRule="auto"/>
              <w:ind w:firstLine="0"/>
              <w:jc w:val="left"/>
              <w:rPr>
                <w:sz w:val="18"/>
                <w:szCs w:val="18"/>
              </w:rPr>
            </w:pPr>
            <w:r w:rsidRPr="0054121F">
              <w:rPr>
                <w:sz w:val="18"/>
                <w:szCs w:val="18"/>
              </w:rPr>
              <w:t> </w:t>
            </w:r>
          </w:p>
        </w:tc>
        <w:tc>
          <w:tcPr>
            <w:tcW w:w="780" w:type="dxa"/>
            <w:tcBorders>
              <w:top w:val="nil"/>
              <w:left w:val="nil"/>
              <w:bottom w:val="nil"/>
              <w:right w:val="nil"/>
            </w:tcBorders>
            <w:shd w:val="clear" w:color="000000" w:fill="FFFFFF"/>
            <w:noWrap/>
            <w:vAlign w:val="bottom"/>
            <w:hideMark/>
          </w:tcPr>
          <w:p w:rsidR="0080405E" w:rsidRPr="0054121F" w:rsidRDefault="0080405E" w:rsidP="00691790">
            <w:pPr>
              <w:spacing w:line="240" w:lineRule="auto"/>
              <w:ind w:firstLine="0"/>
              <w:jc w:val="left"/>
              <w:rPr>
                <w:sz w:val="18"/>
                <w:szCs w:val="18"/>
              </w:rPr>
            </w:pPr>
            <w:r w:rsidRPr="0054121F">
              <w:rPr>
                <w:sz w:val="18"/>
                <w:szCs w:val="18"/>
              </w:rPr>
              <w:t> </w:t>
            </w:r>
          </w:p>
        </w:tc>
        <w:tc>
          <w:tcPr>
            <w:tcW w:w="760" w:type="dxa"/>
            <w:tcBorders>
              <w:top w:val="nil"/>
              <w:left w:val="nil"/>
              <w:bottom w:val="nil"/>
              <w:right w:val="nil"/>
            </w:tcBorders>
            <w:shd w:val="clear" w:color="000000" w:fill="FFFFFF"/>
            <w:noWrap/>
            <w:vAlign w:val="bottom"/>
            <w:hideMark/>
          </w:tcPr>
          <w:p w:rsidR="0080405E" w:rsidRPr="0054121F" w:rsidRDefault="0080405E" w:rsidP="00691790">
            <w:pPr>
              <w:spacing w:line="240" w:lineRule="auto"/>
              <w:ind w:firstLine="0"/>
              <w:jc w:val="left"/>
              <w:rPr>
                <w:sz w:val="18"/>
                <w:szCs w:val="18"/>
              </w:rPr>
            </w:pPr>
            <w:r w:rsidRPr="0054121F">
              <w:rPr>
                <w:sz w:val="18"/>
                <w:szCs w:val="18"/>
              </w:rPr>
              <w:t> </w:t>
            </w:r>
          </w:p>
        </w:tc>
        <w:tc>
          <w:tcPr>
            <w:tcW w:w="1300" w:type="dxa"/>
            <w:tcBorders>
              <w:top w:val="nil"/>
              <w:left w:val="nil"/>
              <w:bottom w:val="nil"/>
              <w:right w:val="nil"/>
            </w:tcBorders>
            <w:shd w:val="clear" w:color="000000" w:fill="FFFFFF"/>
            <w:noWrap/>
            <w:vAlign w:val="bottom"/>
            <w:hideMark/>
          </w:tcPr>
          <w:p w:rsidR="0080405E" w:rsidRPr="0054121F" w:rsidRDefault="0080405E" w:rsidP="00691790">
            <w:pPr>
              <w:spacing w:line="240" w:lineRule="auto"/>
              <w:ind w:firstLine="0"/>
              <w:jc w:val="left"/>
              <w:rPr>
                <w:sz w:val="18"/>
                <w:szCs w:val="18"/>
              </w:rPr>
            </w:pPr>
            <w:r w:rsidRPr="0054121F">
              <w:rPr>
                <w:sz w:val="18"/>
                <w:szCs w:val="18"/>
              </w:rPr>
              <w:t> </w:t>
            </w:r>
          </w:p>
        </w:tc>
        <w:tc>
          <w:tcPr>
            <w:tcW w:w="1200" w:type="dxa"/>
            <w:tcBorders>
              <w:top w:val="nil"/>
              <w:left w:val="nil"/>
              <w:bottom w:val="nil"/>
              <w:right w:val="nil"/>
            </w:tcBorders>
            <w:shd w:val="clear" w:color="000000" w:fill="FFFFFF"/>
            <w:noWrap/>
            <w:vAlign w:val="bottom"/>
            <w:hideMark/>
          </w:tcPr>
          <w:p w:rsidR="0080405E" w:rsidRPr="0054121F" w:rsidRDefault="0080405E" w:rsidP="00691790">
            <w:pPr>
              <w:spacing w:line="240" w:lineRule="auto"/>
              <w:ind w:firstLine="0"/>
              <w:jc w:val="left"/>
              <w:rPr>
                <w:sz w:val="18"/>
                <w:szCs w:val="18"/>
              </w:rPr>
            </w:pPr>
            <w:r w:rsidRPr="0054121F">
              <w:rPr>
                <w:sz w:val="18"/>
                <w:szCs w:val="18"/>
              </w:rPr>
              <w:t> </w:t>
            </w:r>
          </w:p>
        </w:tc>
        <w:tc>
          <w:tcPr>
            <w:tcW w:w="1460" w:type="dxa"/>
            <w:tcBorders>
              <w:top w:val="nil"/>
              <w:left w:val="nil"/>
              <w:bottom w:val="nil"/>
              <w:right w:val="nil"/>
            </w:tcBorders>
            <w:shd w:val="clear" w:color="000000" w:fill="FFFFFF"/>
            <w:noWrap/>
            <w:vAlign w:val="bottom"/>
            <w:hideMark/>
          </w:tcPr>
          <w:p w:rsidR="0080405E" w:rsidRPr="0054121F" w:rsidRDefault="0080405E" w:rsidP="00691790">
            <w:pPr>
              <w:spacing w:line="240" w:lineRule="auto"/>
              <w:ind w:firstLine="0"/>
              <w:jc w:val="left"/>
              <w:rPr>
                <w:sz w:val="18"/>
                <w:szCs w:val="18"/>
              </w:rPr>
            </w:pPr>
            <w:r w:rsidRPr="0054121F">
              <w:rPr>
                <w:sz w:val="18"/>
                <w:szCs w:val="18"/>
              </w:rPr>
              <w:t> </w:t>
            </w:r>
          </w:p>
        </w:tc>
        <w:tc>
          <w:tcPr>
            <w:tcW w:w="1580" w:type="dxa"/>
            <w:tcBorders>
              <w:top w:val="nil"/>
              <w:left w:val="nil"/>
              <w:bottom w:val="nil"/>
              <w:right w:val="nil"/>
            </w:tcBorders>
            <w:shd w:val="clear" w:color="000000" w:fill="FFFFFF"/>
            <w:noWrap/>
            <w:vAlign w:val="bottom"/>
            <w:hideMark/>
          </w:tcPr>
          <w:p w:rsidR="0080405E" w:rsidRPr="0054121F" w:rsidRDefault="0080405E" w:rsidP="00691790">
            <w:pPr>
              <w:spacing w:line="240" w:lineRule="auto"/>
              <w:ind w:firstLine="0"/>
              <w:jc w:val="left"/>
              <w:rPr>
                <w:sz w:val="18"/>
                <w:szCs w:val="18"/>
              </w:rPr>
            </w:pPr>
            <w:r w:rsidRPr="0054121F">
              <w:rPr>
                <w:sz w:val="18"/>
                <w:szCs w:val="18"/>
              </w:rPr>
              <w:t> </w:t>
            </w:r>
          </w:p>
        </w:tc>
        <w:tc>
          <w:tcPr>
            <w:tcW w:w="1580" w:type="dxa"/>
            <w:tcBorders>
              <w:top w:val="nil"/>
              <w:left w:val="nil"/>
              <w:bottom w:val="nil"/>
              <w:right w:val="nil"/>
            </w:tcBorders>
            <w:shd w:val="clear" w:color="000000" w:fill="FFFFFF"/>
            <w:noWrap/>
            <w:vAlign w:val="bottom"/>
            <w:hideMark/>
          </w:tcPr>
          <w:p w:rsidR="0080405E" w:rsidRPr="0054121F" w:rsidRDefault="0080405E" w:rsidP="00691790">
            <w:pPr>
              <w:spacing w:line="240" w:lineRule="auto"/>
              <w:ind w:firstLine="0"/>
              <w:jc w:val="left"/>
              <w:rPr>
                <w:sz w:val="18"/>
                <w:szCs w:val="18"/>
              </w:rPr>
            </w:pPr>
            <w:r w:rsidRPr="0054121F">
              <w:rPr>
                <w:sz w:val="18"/>
                <w:szCs w:val="18"/>
              </w:rPr>
              <w:t> </w:t>
            </w:r>
          </w:p>
        </w:tc>
      </w:tr>
      <w:tr w:rsidR="0080405E" w:rsidRPr="0054121F" w:rsidTr="00691790">
        <w:trPr>
          <w:trHeight w:val="420"/>
        </w:trPr>
        <w:tc>
          <w:tcPr>
            <w:tcW w:w="8320" w:type="dxa"/>
            <w:gridSpan w:val="6"/>
            <w:tcBorders>
              <w:top w:val="nil"/>
              <w:left w:val="nil"/>
              <w:bottom w:val="nil"/>
              <w:right w:val="nil"/>
            </w:tcBorders>
            <w:shd w:val="clear" w:color="000000" w:fill="FFFFFF"/>
            <w:vAlign w:val="center"/>
            <w:hideMark/>
          </w:tcPr>
          <w:p w:rsidR="0080405E" w:rsidRPr="0054121F" w:rsidRDefault="0080405E" w:rsidP="00691790">
            <w:pPr>
              <w:spacing w:line="240" w:lineRule="auto"/>
              <w:ind w:firstLine="0"/>
              <w:jc w:val="center"/>
              <w:rPr>
                <w:b/>
                <w:bCs/>
                <w:sz w:val="18"/>
                <w:szCs w:val="18"/>
              </w:rPr>
            </w:pPr>
            <w:r w:rsidRPr="0054121F">
              <w:rPr>
                <w:b/>
                <w:bCs/>
                <w:sz w:val="18"/>
                <w:szCs w:val="18"/>
              </w:rPr>
              <w:t>Исполнение</w:t>
            </w:r>
          </w:p>
        </w:tc>
        <w:tc>
          <w:tcPr>
            <w:tcW w:w="1580" w:type="dxa"/>
            <w:tcBorders>
              <w:top w:val="nil"/>
              <w:left w:val="nil"/>
              <w:bottom w:val="nil"/>
              <w:right w:val="nil"/>
            </w:tcBorders>
            <w:shd w:val="clear" w:color="000000" w:fill="FFFFFF"/>
            <w:noWrap/>
            <w:vAlign w:val="bottom"/>
            <w:hideMark/>
          </w:tcPr>
          <w:p w:rsidR="0080405E" w:rsidRPr="0054121F" w:rsidRDefault="0080405E" w:rsidP="00691790">
            <w:pPr>
              <w:spacing w:line="240" w:lineRule="auto"/>
              <w:ind w:firstLine="0"/>
              <w:jc w:val="left"/>
              <w:rPr>
                <w:sz w:val="18"/>
                <w:szCs w:val="18"/>
              </w:rPr>
            </w:pPr>
            <w:r w:rsidRPr="0054121F">
              <w:rPr>
                <w:sz w:val="18"/>
                <w:szCs w:val="18"/>
              </w:rPr>
              <w:t> </w:t>
            </w:r>
          </w:p>
        </w:tc>
        <w:tc>
          <w:tcPr>
            <w:tcW w:w="1580" w:type="dxa"/>
            <w:tcBorders>
              <w:top w:val="nil"/>
              <w:left w:val="nil"/>
              <w:bottom w:val="nil"/>
              <w:right w:val="nil"/>
            </w:tcBorders>
            <w:shd w:val="clear" w:color="000000" w:fill="FFFFFF"/>
            <w:noWrap/>
            <w:vAlign w:val="bottom"/>
            <w:hideMark/>
          </w:tcPr>
          <w:p w:rsidR="0080405E" w:rsidRPr="0054121F" w:rsidRDefault="0080405E" w:rsidP="00691790">
            <w:pPr>
              <w:spacing w:line="240" w:lineRule="auto"/>
              <w:ind w:firstLine="0"/>
              <w:jc w:val="left"/>
              <w:rPr>
                <w:sz w:val="18"/>
                <w:szCs w:val="18"/>
              </w:rPr>
            </w:pPr>
            <w:r w:rsidRPr="0054121F">
              <w:rPr>
                <w:sz w:val="18"/>
                <w:szCs w:val="18"/>
              </w:rPr>
              <w:t> </w:t>
            </w:r>
          </w:p>
        </w:tc>
      </w:tr>
      <w:tr w:rsidR="0080405E" w:rsidRPr="0054121F" w:rsidTr="00691790">
        <w:trPr>
          <w:trHeight w:val="1890"/>
        </w:trPr>
        <w:tc>
          <w:tcPr>
            <w:tcW w:w="8320" w:type="dxa"/>
            <w:gridSpan w:val="6"/>
            <w:tcBorders>
              <w:top w:val="nil"/>
              <w:left w:val="nil"/>
              <w:bottom w:val="nil"/>
              <w:right w:val="nil"/>
            </w:tcBorders>
            <w:shd w:val="clear" w:color="000000" w:fill="FFFFFF"/>
            <w:vAlign w:val="center"/>
            <w:hideMark/>
          </w:tcPr>
          <w:p w:rsidR="0080405E" w:rsidRPr="0054121F" w:rsidRDefault="0080405E" w:rsidP="00691790">
            <w:pPr>
              <w:spacing w:line="240" w:lineRule="auto"/>
              <w:ind w:firstLine="0"/>
              <w:jc w:val="center"/>
              <w:rPr>
                <w:b/>
                <w:bCs/>
                <w:sz w:val="18"/>
                <w:szCs w:val="18"/>
              </w:rPr>
            </w:pPr>
            <w:r w:rsidRPr="0054121F">
              <w:rPr>
                <w:b/>
                <w:bCs/>
                <w:sz w:val="18"/>
                <w:szCs w:val="18"/>
              </w:rPr>
              <w:t>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образования Лебяженское городское поселение</w:t>
            </w:r>
          </w:p>
        </w:tc>
        <w:tc>
          <w:tcPr>
            <w:tcW w:w="1580" w:type="dxa"/>
            <w:tcBorders>
              <w:top w:val="nil"/>
              <w:left w:val="nil"/>
              <w:bottom w:val="nil"/>
              <w:right w:val="nil"/>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580" w:type="dxa"/>
            <w:tcBorders>
              <w:top w:val="nil"/>
              <w:left w:val="nil"/>
              <w:bottom w:val="nil"/>
              <w:right w:val="nil"/>
            </w:tcBorders>
            <w:shd w:val="clear" w:color="000000" w:fill="FFFFFF"/>
            <w:noWrap/>
            <w:vAlign w:val="bottom"/>
            <w:hideMark/>
          </w:tcPr>
          <w:p w:rsidR="0080405E" w:rsidRPr="0054121F" w:rsidRDefault="0080405E" w:rsidP="00691790">
            <w:pPr>
              <w:spacing w:line="240" w:lineRule="auto"/>
              <w:ind w:firstLine="0"/>
              <w:jc w:val="left"/>
              <w:rPr>
                <w:sz w:val="18"/>
                <w:szCs w:val="18"/>
              </w:rPr>
            </w:pPr>
            <w:r w:rsidRPr="0054121F">
              <w:rPr>
                <w:sz w:val="18"/>
                <w:szCs w:val="18"/>
              </w:rPr>
              <w:t> </w:t>
            </w:r>
          </w:p>
        </w:tc>
      </w:tr>
      <w:tr w:rsidR="0080405E" w:rsidRPr="0054121F" w:rsidTr="00691790">
        <w:trPr>
          <w:trHeight w:val="390"/>
        </w:trPr>
        <w:tc>
          <w:tcPr>
            <w:tcW w:w="8320" w:type="dxa"/>
            <w:gridSpan w:val="6"/>
            <w:tcBorders>
              <w:top w:val="nil"/>
              <w:left w:val="nil"/>
              <w:bottom w:val="nil"/>
              <w:right w:val="nil"/>
            </w:tcBorders>
            <w:shd w:val="clear" w:color="000000" w:fill="FFFFFF"/>
            <w:noWrap/>
            <w:hideMark/>
          </w:tcPr>
          <w:p w:rsidR="0080405E" w:rsidRPr="0054121F" w:rsidRDefault="0080405E" w:rsidP="00691790">
            <w:pPr>
              <w:spacing w:line="240" w:lineRule="auto"/>
              <w:ind w:firstLine="0"/>
              <w:jc w:val="center"/>
              <w:rPr>
                <w:b/>
                <w:bCs/>
                <w:sz w:val="18"/>
                <w:szCs w:val="18"/>
              </w:rPr>
            </w:pPr>
            <w:r>
              <w:rPr>
                <w:b/>
                <w:bCs/>
                <w:sz w:val="18"/>
                <w:szCs w:val="18"/>
              </w:rPr>
              <w:t>за 3</w:t>
            </w:r>
            <w:r w:rsidRPr="0054121F">
              <w:rPr>
                <w:b/>
                <w:bCs/>
                <w:sz w:val="18"/>
                <w:szCs w:val="18"/>
              </w:rPr>
              <w:t xml:space="preserve"> квартал 2016 года</w:t>
            </w:r>
          </w:p>
        </w:tc>
        <w:tc>
          <w:tcPr>
            <w:tcW w:w="1580" w:type="dxa"/>
            <w:tcBorders>
              <w:top w:val="nil"/>
              <w:left w:val="nil"/>
              <w:bottom w:val="nil"/>
              <w:right w:val="nil"/>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580" w:type="dxa"/>
            <w:tcBorders>
              <w:top w:val="nil"/>
              <w:left w:val="nil"/>
              <w:bottom w:val="nil"/>
              <w:right w:val="nil"/>
            </w:tcBorders>
            <w:shd w:val="clear" w:color="000000" w:fill="FFFFFF"/>
            <w:noWrap/>
            <w:vAlign w:val="bottom"/>
            <w:hideMark/>
          </w:tcPr>
          <w:p w:rsidR="0080405E" w:rsidRPr="0054121F" w:rsidRDefault="0080405E" w:rsidP="00691790">
            <w:pPr>
              <w:spacing w:line="240" w:lineRule="auto"/>
              <w:ind w:firstLine="0"/>
              <w:jc w:val="left"/>
              <w:rPr>
                <w:sz w:val="18"/>
                <w:szCs w:val="18"/>
              </w:rPr>
            </w:pPr>
            <w:r w:rsidRPr="0054121F">
              <w:rPr>
                <w:sz w:val="18"/>
                <w:szCs w:val="18"/>
              </w:rPr>
              <w:t> </w:t>
            </w:r>
          </w:p>
        </w:tc>
      </w:tr>
      <w:tr w:rsidR="0080405E" w:rsidRPr="0054121F" w:rsidTr="00691790">
        <w:trPr>
          <w:trHeight w:val="255"/>
        </w:trPr>
        <w:tc>
          <w:tcPr>
            <w:tcW w:w="2820" w:type="dxa"/>
            <w:tcBorders>
              <w:top w:val="nil"/>
              <w:left w:val="nil"/>
              <w:bottom w:val="nil"/>
              <w:right w:val="nil"/>
            </w:tcBorders>
            <w:shd w:val="clear" w:color="000000" w:fill="FFFFFF"/>
            <w:noWrap/>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780" w:type="dxa"/>
            <w:tcBorders>
              <w:top w:val="nil"/>
              <w:left w:val="nil"/>
              <w:bottom w:val="nil"/>
              <w:right w:val="nil"/>
            </w:tcBorders>
            <w:shd w:val="clear" w:color="000000" w:fill="FFFFFF"/>
            <w:noWrap/>
            <w:vAlign w:val="bottom"/>
            <w:hideMark/>
          </w:tcPr>
          <w:p w:rsidR="0080405E" w:rsidRPr="0054121F" w:rsidRDefault="0080405E" w:rsidP="00691790">
            <w:pPr>
              <w:spacing w:line="240" w:lineRule="auto"/>
              <w:ind w:firstLine="0"/>
              <w:jc w:val="left"/>
              <w:rPr>
                <w:sz w:val="18"/>
                <w:szCs w:val="18"/>
              </w:rPr>
            </w:pPr>
            <w:r w:rsidRPr="0054121F">
              <w:rPr>
                <w:sz w:val="18"/>
                <w:szCs w:val="18"/>
              </w:rPr>
              <w:t> </w:t>
            </w:r>
          </w:p>
        </w:tc>
        <w:tc>
          <w:tcPr>
            <w:tcW w:w="760" w:type="dxa"/>
            <w:tcBorders>
              <w:top w:val="nil"/>
              <w:left w:val="nil"/>
              <w:bottom w:val="nil"/>
              <w:right w:val="nil"/>
            </w:tcBorders>
            <w:shd w:val="clear" w:color="000000" w:fill="FFFFFF"/>
            <w:noWrap/>
            <w:vAlign w:val="bottom"/>
            <w:hideMark/>
          </w:tcPr>
          <w:p w:rsidR="0080405E" w:rsidRPr="0054121F" w:rsidRDefault="0080405E" w:rsidP="00691790">
            <w:pPr>
              <w:spacing w:line="240" w:lineRule="auto"/>
              <w:ind w:firstLine="0"/>
              <w:jc w:val="left"/>
              <w:rPr>
                <w:sz w:val="18"/>
                <w:szCs w:val="18"/>
              </w:rPr>
            </w:pPr>
            <w:r w:rsidRPr="0054121F">
              <w:rPr>
                <w:sz w:val="18"/>
                <w:szCs w:val="18"/>
              </w:rPr>
              <w:t> </w:t>
            </w:r>
          </w:p>
        </w:tc>
        <w:tc>
          <w:tcPr>
            <w:tcW w:w="1300" w:type="dxa"/>
            <w:tcBorders>
              <w:top w:val="nil"/>
              <w:left w:val="nil"/>
              <w:bottom w:val="nil"/>
              <w:right w:val="nil"/>
            </w:tcBorders>
            <w:shd w:val="clear" w:color="000000" w:fill="FFFFFF"/>
            <w:noWrap/>
            <w:vAlign w:val="bottom"/>
            <w:hideMark/>
          </w:tcPr>
          <w:p w:rsidR="0080405E" w:rsidRPr="0054121F" w:rsidRDefault="0080405E" w:rsidP="00691790">
            <w:pPr>
              <w:spacing w:line="240" w:lineRule="auto"/>
              <w:ind w:firstLine="0"/>
              <w:jc w:val="left"/>
              <w:rPr>
                <w:sz w:val="18"/>
                <w:szCs w:val="18"/>
              </w:rPr>
            </w:pPr>
            <w:r w:rsidRPr="0054121F">
              <w:rPr>
                <w:sz w:val="18"/>
                <w:szCs w:val="18"/>
              </w:rPr>
              <w:t> </w:t>
            </w:r>
          </w:p>
        </w:tc>
        <w:tc>
          <w:tcPr>
            <w:tcW w:w="1200" w:type="dxa"/>
            <w:tcBorders>
              <w:top w:val="nil"/>
              <w:left w:val="nil"/>
              <w:bottom w:val="nil"/>
              <w:right w:val="nil"/>
            </w:tcBorders>
            <w:shd w:val="clear" w:color="000000" w:fill="FFFFFF"/>
            <w:noWrap/>
            <w:vAlign w:val="bottom"/>
            <w:hideMark/>
          </w:tcPr>
          <w:p w:rsidR="0080405E" w:rsidRPr="0054121F" w:rsidRDefault="0080405E" w:rsidP="00691790">
            <w:pPr>
              <w:spacing w:line="240" w:lineRule="auto"/>
              <w:ind w:firstLine="0"/>
              <w:jc w:val="left"/>
              <w:rPr>
                <w:sz w:val="18"/>
                <w:szCs w:val="18"/>
              </w:rPr>
            </w:pPr>
            <w:r w:rsidRPr="0054121F">
              <w:rPr>
                <w:sz w:val="18"/>
                <w:szCs w:val="18"/>
              </w:rPr>
              <w:t> </w:t>
            </w:r>
          </w:p>
        </w:tc>
        <w:tc>
          <w:tcPr>
            <w:tcW w:w="1460" w:type="dxa"/>
            <w:tcBorders>
              <w:top w:val="nil"/>
              <w:left w:val="nil"/>
              <w:bottom w:val="nil"/>
              <w:right w:val="nil"/>
            </w:tcBorders>
            <w:shd w:val="clear" w:color="000000" w:fill="FFFFFF"/>
            <w:noWrap/>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580" w:type="dxa"/>
            <w:tcBorders>
              <w:top w:val="nil"/>
              <w:left w:val="nil"/>
              <w:bottom w:val="nil"/>
              <w:right w:val="nil"/>
            </w:tcBorders>
            <w:shd w:val="clear" w:color="000000" w:fill="FFFFFF"/>
            <w:noWrap/>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580" w:type="dxa"/>
            <w:tcBorders>
              <w:top w:val="nil"/>
              <w:left w:val="nil"/>
              <w:bottom w:val="nil"/>
              <w:right w:val="nil"/>
            </w:tcBorders>
            <w:shd w:val="clear" w:color="000000" w:fill="FFFFFF"/>
            <w:noWrap/>
            <w:vAlign w:val="bottom"/>
            <w:hideMark/>
          </w:tcPr>
          <w:p w:rsidR="0080405E" w:rsidRPr="0054121F" w:rsidRDefault="0080405E" w:rsidP="00691790">
            <w:pPr>
              <w:spacing w:line="240" w:lineRule="auto"/>
              <w:ind w:firstLine="0"/>
              <w:jc w:val="left"/>
              <w:rPr>
                <w:sz w:val="18"/>
                <w:szCs w:val="18"/>
              </w:rPr>
            </w:pPr>
            <w:r w:rsidRPr="0054121F">
              <w:rPr>
                <w:sz w:val="18"/>
                <w:szCs w:val="18"/>
              </w:rPr>
              <w:t> </w:t>
            </w:r>
          </w:p>
        </w:tc>
      </w:tr>
      <w:tr w:rsidR="0080405E" w:rsidRPr="0054121F" w:rsidTr="00691790">
        <w:trPr>
          <w:trHeight w:val="960"/>
        </w:trPr>
        <w:tc>
          <w:tcPr>
            <w:tcW w:w="2820" w:type="dxa"/>
            <w:tcBorders>
              <w:top w:val="single" w:sz="8" w:space="0" w:color="auto"/>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xml:space="preserve">Наименование </w:t>
            </w:r>
          </w:p>
        </w:tc>
        <w:tc>
          <w:tcPr>
            <w:tcW w:w="780" w:type="dxa"/>
            <w:tcBorders>
              <w:top w:val="single" w:sz="8" w:space="0" w:color="auto"/>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Рз</w:t>
            </w:r>
          </w:p>
        </w:tc>
        <w:tc>
          <w:tcPr>
            <w:tcW w:w="760" w:type="dxa"/>
            <w:tcBorders>
              <w:top w:val="single" w:sz="8" w:space="0" w:color="auto"/>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ПР</w:t>
            </w:r>
          </w:p>
        </w:tc>
        <w:tc>
          <w:tcPr>
            <w:tcW w:w="1300" w:type="dxa"/>
            <w:tcBorders>
              <w:top w:val="single" w:sz="8" w:space="0" w:color="auto"/>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ЦСР</w:t>
            </w:r>
          </w:p>
        </w:tc>
        <w:tc>
          <w:tcPr>
            <w:tcW w:w="1200" w:type="dxa"/>
            <w:tcBorders>
              <w:top w:val="single" w:sz="8" w:space="0" w:color="auto"/>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ВР</w:t>
            </w:r>
          </w:p>
        </w:tc>
        <w:tc>
          <w:tcPr>
            <w:tcW w:w="1460" w:type="dxa"/>
            <w:tcBorders>
              <w:top w:val="single" w:sz="8" w:space="0" w:color="auto"/>
              <w:left w:val="single" w:sz="8" w:space="0" w:color="auto"/>
              <w:bottom w:val="single" w:sz="4" w:space="0" w:color="auto"/>
              <w:right w:val="single" w:sz="8" w:space="0" w:color="auto"/>
            </w:tcBorders>
            <w:shd w:val="clear" w:color="auto" w:fill="auto"/>
            <w:hideMark/>
          </w:tcPr>
          <w:p w:rsidR="0080405E" w:rsidRPr="0054121F" w:rsidRDefault="0080405E" w:rsidP="00691790">
            <w:pPr>
              <w:spacing w:line="240" w:lineRule="auto"/>
              <w:ind w:firstLine="0"/>
              <w:jc w:val="center"/>
              <w:rPr>
                <w:sz w:val="18"/>
                <w:szCs w:val="18"/>
              </w:rPr>
            </w:pPr>
            <w:r w:rsidRPr="0054121F">
              <w:rPr>
                <w:sz w:val="18"/>
                <w:szCs w:val="18"/>
              </w:rPr>
              <w:t>Бюджетные назначения на  2016 (тысяч рублей)</w:t>
            </w:r>
          </w:p>
        </w:tc>
        <w:tc>
          <w:tcPr>
            <w:tcW w:w="1580" w:type="dxa"/>
            <w:tcBorders>
              <w:top w:val="single" w:sz="8" w:space="0" w:color="auto"/>
              <w:left w:val="nil"/>
              <w:bottom w:val="single" w:sz="4" w:space="0" w:color="auto"/>
              <w:right w:val="single" w:sz="8" w:space="0" w:color="auto"/>
            </w:tcBorders>
            <w:shd w:val="clear" w:color="auto" w:fill="auto"/>
            <w:hideMark/>
          </w:tcPr>
          <w:p w:rsidR="0080405E" w:rsidRPr="0054121F" w:rsidRDefault="0080405E" w:rsidP="00691790">
            <w:pPr>
              <w:spacing w:line="240" w:lineRule="auto"/>
              <w:ind w:firstLine="0"/>
              <w:jc w:val="center"/>
              <w:rPr>
                <w:sz w:val="18"/>
                <w:szCs w:val="18"/>
              </w:rPr>
            </w:pPr>
            <w:r w:rsidRPr="0054121F">
              <w:rPr>
                <w:sz w:val="18"/>
                <w:szCs w:val="18"/>
              </w:rPr>
              <w:t>Исполнение 2 квартал 2016 (тысяч рублей)</w:t>
            </w:r>
          </w:p>
        </w:tc>
        <w:tc>
          <w:tcPr>
            <w:tcW w:w="1580" w:type="dxa"/>
            <w:tcBorders>
              <w:top w:val="single" w:sz="8" w:space="0" w:color="auto"/>
              <w:left w:val="single" w:sz="8" w:space="0" w:color="auto"/>
              <w:bottom w:val="single" w:sz="4" w:space="0" w:color="auto"/>
              <w:right w:val="single" w:sz="8" w:space="0" w:color="auto"/>
            </w:tcBorders>
            <w:shd w:val="clear" w:color="auto" w:fill="auto"/>
            <w:hideMark/>
          </w:tcPr>
          <w:p w:rsidR="0080405E" w:rsidRPr="0054121F" w:rsidRDefault="0080405E" w:rsidP="00691790">
            <w:pPr>
              <w:spacing w:line="240" w:lineRule="auto"/>
              <w:ind w:firstLine="0"/>
              <w:jc w:val="center"/>
              <w:rPr>
                <w:sz w:val="18"/>
                <w:szCs w:val="18"/>
              </w:rPr>
            </w:pPr>
            <w:r w:rsidRPr="0054121F">
              <w:rPr>
                <w:sz w:val="18"/>
                <w:szCs w:val="18"/>
              </w:rPr>
              <w:t>Процент исполнения 2016(тысяч рублей)</w:t>
            </w:r>
          </w:p>
        </w:tc>
      </w:tr>
      <w:tr w:rsidR="0080405E" w:rsidRPr="0054121F" w:rsidTr="00691790">
        <w:trPr>
          <w:trHeight w:val="240"/>
        </w:trPr>
        <w:tc>
          <w:tcPr>
            <w:tcW w:w="2820"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3</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4</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5</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6</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6</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6</w:t>
            </w:r>
          </w:p>
        </w:tc>
      </w:tr>
      <w:tr w:rsidR="0080405E" w:rsidRPr="0054121F" w:rsidTr="00691790">
        <w:trPr>
          <w:trHeight w:val="240"/>
        </w:trPr>
        <w:tc>
          <w:tcPr>
            <w:tcW w:w="2820"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Всего расходов</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65 401,50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33 097,50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50,61</w:t>
            </w:r>
          </w:p>
        </w:tc>
      </w:tr>
      <w:tr w:rsidR="0080405E" w:rsidRPr="0054121F" w:rsidTr="00691790">
        <w:trPr>
          <w:trHeight w:val="240"/>
        </w:trPr>
        <w:tc>
          <w:tcPr>
            <w:tcW w:w="2820"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b/>
                <w:bCs/>
                <w:sz w:val="18"/>
                <w:szCs w:val="18"/>
              </w:rPr>
            </w:pPr>
            <w:r w:rsidRPr="0054121F">
              <w:rPr>
                <w:b/>
                <w:bCs/>
                <w:sz w:val="18"/>
                <w:szCs w:val="18"/>
              </w:rPr>
              <w:t xml:space="preserve">Общегосударственные вопросы </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01</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00</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20 803,0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11 745,4</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56,46</w:t>
            </w:r>
          </w:p>
        </w:tc>
      </w:tr>
      <w:tr w:rsidR="0080405E" w:rsidRPr="0054121F" w:rsidTr="00691790">
        <w:trPr>
          <w:trHeight w:val="1620"/>
        </w:trPr>
        <w:tc>
          <w:tcPr>
            <w:tcW w:w="2820"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b/>
                <w:bCs/>
                <w:sz w:val="18"/>
                <w:szCs w:val="18"/>
              </w:rPr>
            </w:pPr>
            <w:r w:rsidRPr="0054121F">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01</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03</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1 213,2</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758,4</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62,51</w:t>
            </w:r>
          </w:p>
        </w:tc>
      </w:tr>
      <w:tr w:rsidR="0080405E" w:rsidRPr="0054121F" w:rsidTr="00691790">
        <w:trPr>
          <w:trHeight w:val="72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Непрограммные направления деятельности органов местного самоуправления</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9000000000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1 213,2</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758,4</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62,51</w:t>
            </w:r>
          </w:p>
        </w:tc>
      </w:tr>
      <w:tr w:rsidR="0080405E" w:rsidRPr="0054121F" w:rsidTr="00691790">
        <w:trPr>
          <w:trHeight w:val="99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Реализация функций и полномочий  органов местного самоуправления в рамках непрограммных направлений деятельности</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9000000000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1 213,2</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758,4</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62,51</w:t>
            </w:r>
          </w:p>
        </w:tc>
      </w:tr>
      <w:tr w:rsidR="0080405E" w:rsidRPr="0054121F" w:rsidTr="00691790">
        <w:trPr>
          <w:trHeight w:val="885"/>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Обеспечение деятельности депутатов представительного органа  муниципального образования</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01</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03</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9900000220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1 188,0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733,2</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61,72</w:t>
            </w:r>
          </w:p>
        </w:tc>
      </w:tr>
      <w:tr w:rsidR="0080405E" w:rsidRPr="0054121F" w:rsidTr="00691790">
        <w:trPr>
          <w:trHeight w:val="69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9900000220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120</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1 000,0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661,5</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66,15</w:t>
            </w:r>
          </w:p>
        </w:tc>
      </w:tr>
      <w:tr w:rsidR="0080405E" w:rsidRPr="0054121F" w:rsidTr="00691790">
        <w:trPr>
          <w:trHeight w:val="945"/>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9900000220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240</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176,0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61,6</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35,00</w:t>
            </w:r>
          </w:p>
        </w:tc>
      </w:tr>
      <w:tr w:rsidR="0080405E" w:rsidRPr="0054121F" w:rsidTr="00691790">
        <w:trPr>
          <w:trHeight w:val="48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Уплата налогов, сборов и иных платежей</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9900000220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850</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12,0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10,1</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84,17</w:t>
            </w:r>
          </w:p>
        </w:tc>
      </w:tr>
      <w:tr w:rsidR="0080405E" w:rsidRPr="0054121F" w:rsidTr="00691790">
        <w:trPr>
          <w:trHeight w:val="48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Межбюджетные трансферты по передаче полномочий</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990005000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25,2</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25,2</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100,00</w:t>
            </w:r>
          </w:p>
        </w:tc>
      </w:tr>
      <w:tr w:rsidR="0080405E" w:rsidRPr="0054121F" w:rsidTr="00691790">
        <w:trPr>
          <w:trHeight w:val="72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Межбюджетные трансферты по передаче полномочий контрольно-счетного органа</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9900005030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25,2</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25,2</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100,00</w:t>
            </w:r>
          </w:p>
        </w:tc>
      </w:tr>
      <w:tr w:rsidR="0080405E" w:rsidRPr="0054121F" w:rsidTr="00691790">
        <w:trPr>
          <w:trHeight w:val="240"/>
        </w:trPr>
        <w:tc>
          <w:tcPr>
            <w:tcW w:w="2820"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Иные межбюджетные трансферты</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9900005030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540</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25,2</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25,2</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100,00</w:t>
            </w:r>
          </w:p>
        </w:tc>
      </w:tr>
      <w:tr w:rsidR="0080405E" w:rsidRPr="0054121F" w:rsidTr="00691790">
        <w:trPr>
          <w:trHeight w:val="465"/>
        </w:trPr>
        <w:tc>
          <w:tcPr>
            <w:tcW w:w="2820"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b/>
                <w:bCs/>
                <w:sz w:val="18"/>
                <w:szCs w:val="18"/>
              </w:rPr>
            </w:pPr>
            <w:r w:rsidRPr="0054121F">
              <w:rPr>
                <w:b/>
                <w:bCs/>
                <w:sz w:val="18"/>
                <w:szCs w:val="18"/>
              </w:rPr>
              <w:t>Функционирование местной администрации</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01</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04</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16 479,0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10 481,4</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63,60</w:t>
            </w:r>
          </w:p>
        </w:tc>
      </w:tr>
      <w:tr w:rsidR="0080405E" w:rsidRPr="0054121F" w:rsidTr="00691790">
        <w:trPr>
          <w:trHeight w:val="72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lastRenderedPageBreak/>
              <w:t>Непрограммные направления деятельности органов местного самоуправления</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04</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9000000000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16 479,0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10 481,4</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63,60</w:t>
            </w:r>
          </w:p>
        </w:tc>
      </w:tr>
      <w:tr w:rsidR="0080405E" w:rsidRPr="0054121F" w:rsidTr="00691790">
        <w:trPr>
          <w:trHeight w:val="120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Реализация функций и полномочий  органов местного самоуправления в рамках непрограммных направлений деятельности</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04</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9000000000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16 479,0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10 481,4</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63,60</w:t>
            </w:r>
          </w:p>
        </w:tc>
      </w:tr>
      <w:tr w:rsidR="0080405E" w:rsidRPr="0054121F" w:rsidTr="00691790">
        <w:trPr>
          <w:trHeight w:val="720"/>
        </w:trPr>
        <w:tc>
          <w:tcPr>
            <w:tcW w:w="2820"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b/>
                <w:bCs/>
                <w:sz w:val="18"/>
                <w:szCs w:val="18"/>
              </w:rPr>
            </w:pPr>
            <w:r w:rsidRPr="0054121F">
              <w:rPr>
                <w:b/>
                <w:bCs/>
                <w:sz w:val="18"/>
                <w:szCs w:val="18"/>
              </w:rPr>
              <w:t>Обеспечение деятельности аппаратов органов местного самоуправления</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01</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04</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9900000210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14 990,0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9 562,4</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63,79</w:t>
            </w:r>
          </w:p>
        </w:tc>
      </w:tr>
      <w:tr w:rsidR="0080405E" w:rsidRPr="0054121F" w:rsidTr="00691790">
        <w:trPr>
          <w:trHeight w:val="72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04</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9900000210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120</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8 900,0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6 084,9</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68,37</w:t>
            </w:r>
          </w:p>
        </w:tc>
      </w:tr>
      <w:tr w:rsidR="0080405E" w:rsidRPr="0054121F" w:rsidTr="00691790">
        <w:trPr>
          <w:trHeight w:val="96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04</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9900000210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240</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5 850,0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3 468,7</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59,29</w:t>
            </w:r>
          </w:p>
        </w:tc>
      </w:tr>
      <w:tr w:rsidR="0080405E" w:rsidRPr="0054121F" w:rsidTr="00691790">
        <w:trPr>
          <w:trHeight w:val="48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Уплата налогов, сборов и иных платежей</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04</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990000210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850</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240,0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8,8</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3,67</w:t>
            </w:r>
          </w:p>
        </w:tc>
      </w:tr>
      <w:tr w:rsidR="0080405E" w:rsidRPr="0054121F" w:rsidTr="00691790">
        <w:trPr>
          <w:trHeight w:val="480"/>
        </w:trPr>
        <w:tc>
          <w:tcPr>
            <w:tcW w:w="2820"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b/>
                <w:bCs/>
                <w:sz w:val="18"/>
                <w:szCs w:val="18"/>
              </w:rPr>
            </w:pPr>
            <w:r w:rsidRPr="0054121F">
              <w:rPr>
                <w:b/>
                <w:bCs/>
                <w:sz w:val="18"/>
                <w:szCs w:val="18"/>
              </w:rPr>
              <w:t>Обеспечение деятельности главы местной администрации</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01</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04</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9900000200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1 400,0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852,3</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60,88</w:t>
            </w:r>
          </w:p>
        </w:tc>
      </w:tr>
      <w:tr w:rsidR="0080405E" w:rsidRPr="0054121F" w:rsidTr="00691790">
        <w:trPr>
          <w:trHeight w:val="72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04</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9900000200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120</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1 400,0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852,3</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60,88</w:t>
            </w:r>
          </w:p>
        </w:tc>
      </w:tr>
      <w:tr w:rsidR="0080405E" w:rsidRPr="0054121F" w:rsidTr="00691790">
        <w:trPr>
          <w:trHeight w:val="1335"/>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b/>
                <w:bCs/>
                <w:sz w:val="18"/>
                <w:szCs w:val="18"/>
              </w:rPr>
            </w:pPr>
            <w:r w:rsidRPr="0054121F">
              <w:rPr>
                <w:b/>
                <w:bCs/>
                <w:sz w:val="18"/>
                <w:szCs w:val="18"/>
              </w:rPr>
              <w:t>Обеспечение выполнения отдельных государственных полномочий Ленинградской области в сфере административных правоотношений</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01</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13</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9900071340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560,8</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393,8</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70,22</w:t>
            </w:r>
          </w:p>
        </w:tc>
      </w:tr>
      <w:tr w:rsidR="0080405E" w:rsidRPr="0054121F" w:rsidTr="00691790">
        <w:trPr>
          <w:trHeight w:val="72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13</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9900071340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120</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550,8</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392,4</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71,24</w:t>
            </w:r>
          </w:p>
        </w:tc>
      </w:tr>
      <w:tr w:rsidR="0080405E" w:rsidRPr="0054121F" w:rsidTr="00691790">
        <w:trPr>
          <w:trHeight w:val="99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13</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9900071340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240</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1,4</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14,00</w:t>
            </w:r>
          </w:p>
        </w:tc>
      </w:tr>
      <w:tr w:rsidR="0080405E" w:rsidRPr="0054121F" w:rsidTr="00691790">
        <w:trPr>
          <w:trHeight w:val="48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Межбюджетные трансферты по передаче полномочий</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04</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9900005000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89,0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66,7</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74,94</w:t>
            </w:r>
          </w:p>
        </w:tc>
      </w:tr>
      <w:tr w:rsidR="0080405E" w:rsidRPr="0054121F" w:rsidTr="00691790">
        <w:trPr>
          <w:trHeight w:val="96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Межбюджетные трансферты по передаче полномочий  по исполнению и контролю за исполнением бюджета поселений</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04</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9900005010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89,0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66,7</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74,94</w:t>
            </w:r>
          </w:p>
        </w:tc>
      </w:tr>
      <w:tr w:rsidR="0080405E" w:rsidRPr="0054121F" w:rsidTr="00691790">
        <w:trPr>
          <w:trHeight w:val="240"/>
        </w:trPr>
        <w:tc>
          <w:tcPr>
            <w:tcW w:w="2820"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Иные межбюджетные трансферты</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04</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9900005010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540</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89,0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66,7</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74,94</w:t>
            </w:r>
          </w:p>
        </w:tc>
      </w:tr>
      <w:tr w:rsidR="0080405E" w:rsidRPr="0054121F" w:rsidTr="00691790">
        <w:trPr>
          <w:trHeight w:val="240"/>
        </w:trPr>
        <w:tc>
          <w:tcPr>
            <w:tcW w:w="2820"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b/>
                <w:bCs/>
                <w:sz w:val="18"/>
                <w:szCs w:val="18"/>
              </w:rPr>
            </w:pPr>
            <w:r w:rsidRPr="0054121F">
              <w:rPr>
                <w:b/>
                <w:bCs/>
                <w:sz w:val="18"/>
                <w:szCs w:val="18"/>
              </w:rPr>
              <w:t>Резервные  фонды</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01</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11</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100,0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0,00</w:t>
            </w:r>
          </w:p>
        </w:tc>
      </w:tr>
      <w:tr w:rsidR="0080405E" w:rsidRPr="0054121F" w:rsidTr="00691790">
        <w:trPr>
          <w:trHeight w:val="72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Непрограммные направления деятельности органов местного самоуправления</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11</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9000000000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100,0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0,00</w:t>
            </w:r>
          </w:p>
        </w:tc>
      </w:tr>
      <w:tr w:rsidR="0080405E" w:rsidRPr="0054121F" w:rsidTr="00691790">
        <w:trPr>
          <w:trHeight w:val="720"/>
        </w:trPr>
        <w:tc>
          <w:tcPr>
            <w:tcW w:w="2820"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Реализация функций и полномчий органов местного самоуправления в рамках непрограмных расходов</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11</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9900000000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100,0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0,00</w:t>
            </w:r>
          </w:p>
        </w:tc>
      </w:tr>
      <w:tr w:rsidR="0080405E" w:rsidRPr="0054121F" w:rsidTr="00691790">
        <w:trPr>
          <w:trHeight w:val="48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Реализация мероприятий за счет средств резервного фонда</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11</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9900080030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100,0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0,00</w:t>
            </w:r>
          </w:p>
        </w:tc>
      </w:tr>
      <w:tr w:rsidR="0080405E" w:rsidRPr="0054121F" w:rsidTr="00691790">
        <w:trPr>
          <w:trHeight w:val="240"/>
        </w:trPr>
        <w:tc>
          <w:tcPr>
            <w:tcW w:w="2820"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Резервные средства</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11</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9900080030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870</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100,0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0,00</w:t>
            </w:r>
          </w:p>
        </w:tc>
      </w:tr>
      <w:tr w:rsidR="0080405E" w:rsidRPr="0054121F" w:rsidTr="00691790">
        <w:trPr>
          <w:trHeight w:val="390"/>
        </w:trPr>
        <w:tc>
          <w:tcPr>
            <w:tcW w:w="2820"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b/>
                <w:bCs/>
                <w:sz w:val="18"/>
                <w:szCs w:val="18"/>
              </w:rPr>
            </w:pPr>
            <w:r w:rsidRPr="0054121F">
              <w:rPr>
                <w:b/>
                <w:bCs/>
                <w:sz w:val="18"/>
                <w:szCs w:val="18"/>
              </w:rPr>
              <w:t>Другие общегосударственные вопросы</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01</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13</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2 450,0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111,8</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4,56</w:t>
            </w:r>
          </w:p>
        </w:tc>
      </w:tr>
      <w:tr w:rsidR="0080405E" w:rsidRPr="0054121F" w:rsidTr="00691790">
        <w:trPr>
          <w:trHeight w:val="240"/>
        </w:trPr>
        <w:tc>
          <w:tcPr>
            <w:tcW w:w="2820"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Непрограмные расходы</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13</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9000000000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2 450,0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111,8</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4,56</w:t>
            </w:r>
          </w:p>
        </w:tc>
      </w:tr>
      <w:tr w:rsidR="0080405E" w:rsidRPr="0054121F" w:rsidTr="00691790">
        <w:trPr>
          <w:trHeight w:val="720"/>
        </w:trPr>
        <w:tc>
          <w:tcPr>
            <w:tcW w:w="2820"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Реализация функций и полномчий органов местного самоуправления в рамках непрограмных расходов</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13</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9000000000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2 450,0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111,8</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4,56</w:t>
            </w:r>
          </w:p>
        </w:tc>
      </w:tr>
      <w:tr w:rsidR="0080405E" w:rsidRPr="0054121F" w:rsidTr="00691790">
        <w:trPr>
          <w:trHeight w:val="72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lastRenderedPageBreak/>
              <w:t>Прочие мероприятия в рамках полномочий органов местного самоуправления</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13</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9900080050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2 450,0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111,8</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4,56</w:t>
            </w:r>
          </w:p>
        </w:tc>
      </w:tr>
      <w:tr w:rsidR="0080405E" w:rsidRPr="0054121F" w:rsidTr="00691790">
        <w:trPr>
          <w:trHeight w:val="840"/>
        </w:trPr>
        <w:tc>
          <w:tcPr>
            <w:tcW w:w="2820"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Прочая закупка товаров, работ и услуг для обеспечения органов местного самоуправления</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13</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9900080050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244</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750,0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111,8</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14,91</w:t>
            </w:r>
          </w:p>
        </w:tc>
      </w:tr>
      <w:tr w:rsidR="0080405E" w:rsidRPr="0054121F" w:rsidTr="00691790">
        <w:trPr>
          <w:trHeight w:val="810"/>
        </w:trPr>
        <w:tc>
          <w:tcPr>
            <w:tcW w:w="2820"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Реализация функций и полномчий органов местного самоуправления в рамках непрограмных расходов</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13</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9900080050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831</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1 700,0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0,00</w:t>
            </w:r>
          </w:p>
        </w:tc>
      </w:tr>
      <w:tr w:rsidR="0080405E" w:rsidRPr="0054121F" w:rsidTr="00691790">
        <w:trPr>
          <w:trHeight w:val="240"/>
        </w:trPr>
        <w:tc>
          <w:tcPr>
            <w:tcW w:w="2820"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b/>
                <w:bCs/>
                <w:sz w:val="18"/>
                <w:szCs w:val="18"/>
              </w:rPr>
            </w:pPr>
            <w:r w:rsidRPr="0054121F">
              <w:rPr>
                <w:b/>
                <w:bCs/>
                <w:sz w:val="18"/>
                <w:szCs w:val="18"/>
              </w:rPr>
              <w:t>Национальная оборона</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02</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00</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195,1</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143,2</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73,40</w:t>
            </w:r>
          </w:p>
        </w:tc>
      </w:tr>
      <w:tr w:rsidR="0080405E" w:rsidRPr="0054121F" w:rsidTr="00691790">
        <w:trPr>
          <w:trHeight w:val="480"/>
        </w:trPr>
        <w:tc>
          <w:tcPr>
            <w:tcW w:w="2820"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b/>
                <w:bCs/>
                <w:sz w:val="18"/>
                <w:szCs w:val="18"/>
              </w:rPr>
            </w:pPr>
            <w:r w:rsidRPr="0054121F">
              <w:rPr>
                <w:b/>
                <w:bCs/>
                <w:sz w:val="18"/>
                <w:szCs w:val="18"/>
              </w:rPr>
              <w:t>Мобилизационная и вневойсковая подготовка</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02</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03</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xml:space="preserve">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195,1</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143,2</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73,40</w:t>
            </w:r>
          </w:p>
        </w:tc>
      </w:tr>
      <w:tr w:rsidR="0080405E" w:rsidRPr="0054121F" w:rsidTr="00691790">
        <w:trPr>
          <w:trHeight w:val="72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Непрограммные направления деятельности органов местного самоуправления</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9000000000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195,1</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143,2</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73,40</w:t>
            </w:r>
          </w:p>
        </w:tc>
      </w:tr>
      <w:tr w:rsidR="0080405E" w:rsidRPr="0054121F" w:rsidTr="00691790">
        <w:trPr>
          <w:trHeight w:val="720"/>
        </w:trPr>
        <w:tc>
          <w:tcPr>
            <w:tcW w:w="2820"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Реализация функций и полномчий органов местного самоуправления в рамках непрограмных расходов</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9900000000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195,1</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143,2</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73,40</w:t>
            </w:r>
          </w:p>
        </w:tc>
      </w:tr>
      <w:tr w:rsidR="0080405E" w:rsidRPr="0054121F" w:rsidTr="00691790">
        <w:trPr>
          <w:trHeight w:val="1335"/>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sz w:val="18"/>
                <w:szCs w:val="18"/>
              </w:rPr>
            </w:pPr>
            <w:r w:rsidRPr="0054121F">
              <w:rPr>
                <w:sz w:val="18"/>
                <w:szCs w:val="18"/>
              </w:rPr>
              <w:t>Обеспечение выполнения полномочий по осуществлению первичного воинского учета на территориях, где отсутствуют военные комисариаты</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9900051180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195,1</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143,2</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73,40</w:t>
            </w:r>
          </w:p>
        </w:tc>
      </w:tr>
      <w:tr w:rsidR="0080405E" w:rsidRPr="0054121F" w:rsidTr="00691790">
        <w:trPr>
          <w:trHeight w:val="555"/>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9900051180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120</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195,1</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143,2</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73,40</w:t>
            </w:r>
          </w:p>
        </w:tc>
      </w:tr>
      <w:tr w:rsidR="0080405E" w:rsidRPr="0054121F" w:rsidTr="00691790">
        <w:trPr>
          <w:trHeight w:val="720"/>
        </w:trPr>
        <w:tc>
          <w:tcPr>
            <w:tcW w:w="2820"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b/>
                <w:bCs/>
                <w:sz w:val="18"/>
                <w:szCs w:val="18"/>
              </w:rPr>
            </w:pPr>
            <w:r w:rsidRPr="0054121F">
              <w:rPr>
                <w:b/>
                <w:bCs/>
                <w:sz w:val="18"/>
                <w:szCs w:val="18"/>
              </w:rPr>
              <w:t>Национальная  безопасность  и  правоохранительная  деятельность</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03</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00</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285,0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0,00</w:t>
            </w:r>
          </w:p>
        </w:tc>
      </w:tr>
      <w:tr w:rsidR="0080405E" w:rsidRPr="0054121F" w:rsidTr="00691790">
        <w:trPr>
          <w:trHeight w:val="1440"/>
        </w:trPr>
        <w:tc>
          <w:tcPr>
            <w:tcW w:w="2820"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b/>
                <w:bCs/>
                <w:sz w:val="18"/>
                <w:szCs w:val="18"/>
              </w:rPr>
            </w:pPr>
            <w:r w:rsidRPr="0054121F">
              <w:rPr>
                <w:b/>
                <w:bCs/>
                <w:sz w:val="18"/>
                <w:szCs w:val="18"/>
              </w:rPr>
              <w:t>Предупреждение  и  ликвидация  последствий  чрезвычайных  ситуаций  природного и техногенного характера,  гражданская  оборона</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03</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09</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285,0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0,00</w:t>
            </w:r>
          </w:p>
        </w:tc>
      </w:tr>
      <w:tr w:rsidR="0080405E" w:rsidRPr="0054121F" w:rsidTr="00691790">
        <w:trPr>
          <w:trHeight w:val="120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b/>
                <w:bCs/>
                <w:i/>
                <w:iCs/>
                <w:color w:val="000000"/>
                <w:sz w:val="18"/>
                <w:szCs w:val="18"/>
              </w:rPr>
            </w:pPr>
            <w:r w:rsidRPr="0054121F">
              <w:rPr>
                <w:b/>
                <w:bCs/>
                <w:i/>
                <w:iCs/>
                <w:color w:val="000000"/>
                <w:sz w:val="18"/>
                <w:szCs w:val="18"/>
              </w:rPr>
              <w:t>Муниципальная программа "Устойчивое развитие территории МО Лебяженское городское поселение на период 2015-2020 годы"</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03</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09</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0200000000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285,0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0,00</w:t>
            </w:r>
          </w:p>
        </w:tc>
      </w:tr>
      <w:tr w:rsidR="0080405E" w:rsidRPr="0054121F" w:rsidTr="00691790">
        <w:trPr>
          <w:trHeight w:val="1140"/>
        </w:trPr>
        <w:tc>
          <w:tcPr>
            <w:tcW w:w="2820"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b/>
                <w:bCs/>
                <w:sz w:val="18"/>
                <w:szCs w:val="18"/>
              </w:rPr>
            </w:pPr>
            <w:r w:rsidRPr="0054121F">
              <w:rPr>
                <w:b/>
                <w:bCs/>
                <w:sz w:val="18"/>
                <w:szCs w:val="18"/>
              </w:rPr>
              <w:t>Подпрограмма "Обеспечение первичных мер пожарной безопасности на территории МО Лебяженское городское поселение"</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09</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0200000000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285,0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0,00</w:t>
            </w:r>
          </w:p>
        </w:tc>
      </w:tr>
      <w:tr w:rsidR="0080405E" w:rsidRPr="0054121F" w:rsidTr="00691790">
        <w:trPr>
          <w:trHeight w:val="3585"/>
        </w:trPr>
        <w:tc>
          <w:tcPr>
            <w:tcW w:w="2820"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Мероприятия по обучению, проведению работы с населением, оснащению территорий общего пользования первичными средствами тушения пожаров и противопожарным инвентарем, наглядной агитацией в рамках подпрограммы "Обеспечение первичных мер пожарной безопасности на территории МО Лебяженское городское поселение" муниципальной программы "Устойчивое развитие территории МО Лебяженское городское поселение на период 2015-2020 годы"</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09</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0210000000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140,0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0,00</w:t>
            </w:r>
          </w:p>
        </w:tc>
      </w:tr>
      <w:tr w:rsidR="0080405E" w:rsidRPr="0054121F" w:rsidTr="00691790">
        <w:trPr>
          <w:trHeight w:val="99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lastRenderedPageBreak/>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09</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0210001030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240</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140,0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0,00</w:t>
            </w:r>
          </w:p>
        </w:tc>
      </w:tr>
      <w:tr w:rsidR="0080405E" w:rsidRPr="0054121F" w:rsidTr="00691790">
        <w:trPr>
          <w:trHeight w:val="72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Непрограммные направления деятельности органов местного самоуправления</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09</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9900000000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145,0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0,00</w:t>
            </w:r>
          </w:p>
        </w:tc>
      </w:tr>
      <w:tr w:rsidR="0080405E" w:rsidRPr="0054121F" w:rsidTr="00691790">
        <w:trPr>
          <w:trHeight w:val="1035"/>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Межбюджетные трансферты по передаче полномочий</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09</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9900005000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145,0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0,00</w:t>
            </w:r>
          </w:p>
        </w:tc>
      </w:tr>
      <w:tr w:rsidR="0080405E" w:rsidRPr="0054121F" w:rsidTr="00691790">
        <w:trPr>
          <w:trHeight w:val="2325"/>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Межбюджетные трансферты по передаче полномочий  на участие в предупреждении и ликвидации последствий чрезвычайных ситуаций в границах поселений; участие в в профилактике терроризма и экстремизма, а также в минимизации и (или) ликвидации последствий проявлений иерроризма и экстремизма в границах поселений</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09</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9900005020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145,0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0,00</w:t>
            </w:r>
          </w:p>
        </w:tc>
      </w:tr>
      <w:tr w:rsidR="0080405E" w:rsidRPr="0054121F" w:rsidTr="00691790">
        <w:trPr>
          <w:trHeight w:val="795"/>
        </w:trPr>
        <w:tc>
          <w:tcPr>
            <w:tcW w:w="2820"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Иные межбюджетные трансферты</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09</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9900005020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540</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145,0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0,00</w:t>
            </w:r>
          </w:p>
        </w:tc>
      </w:tr>
      <w:tr w:rsidR="0080405E" w:rsidRPr="0054121F" w:rsidTr="00691790">
        <w:trPr>
          <w:trHeight w:val="240"/>
        </w:trPr>
        <w:tc>
          <w:tcPr>
            <w:tcW w:w="2820"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b/>
                <w:bCs/>
                <w:sz w:val="18"/>
                <w:szCs w:val="18"/>
              </w:rPr>
            </w:pPr>
            <w:r w:rsidRPr="0054121F">
              <w:rPr>
                <w:b/>
                <w:bCs/>
                <w:sz w:val="18"/>
                <w:szCs w:val="18"/>
              </w:rPr>
              <w:t>Национальная  экономика</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04</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00</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5 302,1</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570,3</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10,76</w:t>
            </w:r>
          </w:p>
        </w:tc>
      </w:tr>
      <w:tr w:rsidR="0080405E" w:rsidRPr="0054121F" w:rsidTr="00691790">
        <w:trPr>
          <w:trHeight w:val="480"/>
        </w:trPr>
        <w:tc>
          <w:tcPr>
            <w:tcW w:w="2820"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b/>
                <w:bCs/>
                <w:sz w:val="18"/>
                <w:szCs w:val="18"/>
              </w:rPr>
            </w:pPr>
            <w:r w:rsidRPr="0054121F">
              <w:rPr>
                <w:b/>
                <w:bCs/>
                <w:sz w:val="18"/>
                <w:szCs w:val="18"/>
              </w:rPr>
              <w:t>Дорожное хозяйство (дорожные фонды)</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04</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09</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5 002,1</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540,3</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10,80</w:t>
            </w:r>
          </w:p>
        </w:tc>
      </w:tr>
      <w:tr w:rsidR="0080405E" w:rsidRPr="0054121F" w:rsidTr="00691790">
        <w:trPr>
          <w:trHeight w:val="1425"/>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b/>
                <w:bCs/>
                <w:i/>
                <w:iCs/>
                <w:color w:val="000000"/>
                <w:sz w:val="18"/>
                <w:szCs w:val="18"/>
              </w:rPr>
            </w:pPr>
            <w:r w:rsidRPr="0054121F">
              <w:rPr>
                <w:b/>
                <w:bCs/>
                <w:i/>
                <w:iCs/>
                <w:color w:val="000000"/>
                <w:sz w:val="18"/>
                <w:szCs w:val="18"/>
              </w:rPr>
              <w:t>Муниципальная программа "Устойчивое развитие территории МО Лебяженское городское поселение на период 2015-2020 годы"</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04</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09</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0200000000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5 002,1</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540,3</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10,80</w:t>
            </w:r>
          </w:p>
        </w:tc>
      </w:tr>
      <w:tr w:rsidR="0080405E" w:rsidRPr="0054121F" w:rsidTr="00691790">
        <w:trPr>
          <w:trHeight w:val="750"/>
        </w:trPr>
        <w:tc>
          <w:tcPr>
            <w:tcW w:w="2820"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b/>
                <w:bCs/>
                <w:sz w:val="18"/>
                <w:szCs w:val="18"/>
              </w:rPr>
            </w:pPr>
            <w:r w:rsidRPr="0054121F">
              <w:rPr>
                <w:b/>
                <w:bCs/>
                <w:sz w:val="18"/>
                <w:szCs w:val="18"/>
              </w:rPr>
              <w:t>Подпрограмма "Развитие улично-дорожной сети МО Лебяженское городское поселение"</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04</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09</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0230000000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5 002,1</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540,3</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10,80</w:t>
            </w:r>
          </w:p>
        </w:tc>
      </w:tr>
      <w:tr w:rsidR="0080405E" w:rsidRPr="0054121F" w:rsidTr="00691790">
        <w:trPr>
          <w:trHeight w:val="3135"/>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Ремонт автомобильных дорог общего пользования местного значения, включая проезды к дворовым территориям многоквартирных домов, разработка проетно-сметной документации, паспортизация в рамках подпрограммы  "Развитие улично-дорожной сети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04</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09</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0230001060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5 002,1</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540,3</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10,80</w:t>
            </w:r>
          </w:p>
        </w:tc>
      </w:tr>
      <w:tr w:rsidR="0080405E" w:rsidRPr="0054121F" w:rsidTr="00691790">
        <w:trPr>
          <w:trHeight w:val="975"/>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04</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09</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0230001060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240</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5 002,1</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540,3</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10,80</w:t>
            </w:r>
          </w:p>
        </w:tc>
      </w:tr>
      <w:tr w:rsidR="0080405E" w:rsidRPr="0054121F" w:rsidTr="00691790">
        <w:trPr>
          <w:trHeight w:val="480"/>
        </w:trPr>
        <w:tc>
          <w:tcPr>
            <w:tcW w:w="2820" w:type="dxa"/>
            <w:tcBorders>
              <w:top w:val="single" w:sz="4" w:space="0" w:color="auto"/>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b/>
                <w:bCs/>
                <w:sz w:val="18"/>
                <w:szCs w:val="18"/>
              </w:rPr>
            </w:pPr>
            <w:r w:rsidRPr="0054121F">
              <w:rPr>
                <w:b/>
                <w:bCs/>
                <w:sz w:val="18"/>
                <w:szCs w:val="18"/>
              </w:rPr>
              <w:t>Другие  вопросы  в  области  национальной  экономики</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04</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12</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300,0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30,0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10,00</w:t>
            </w:r>
          </w:p>
        </w:tc>
      </w:tr>
      <w:tr w:rsidR="0080405E" w:rsidRPr="0054121F" w:rsidTr="00691790">
        <w:trPr>
          <w:trHeight w:val="72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b/>
                <w:bCs/>
                <w:color w:val="000000"/>
                <w:sz w:val="18"/>
                <w:szCs w:val="18"/>
              </w:rPr>
            </w:pPr>
            <w:r w:rsidRPr="0054121F">
              <w:rPr>
                <w:b/>
                <w:bCs/>
                <w:color w:val="000000"/>
                <w:sz w:val="18"/>
                <w:szCs w:val="18"/>
              </w:rPr>
              <w:t>Непрограммные направления деятельности органов местного самоуправления</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04</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12</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9900000000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300,0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30,0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10,00</w:t>
            </w:r>
          </w:p>
        </w:tc>
      </w:tr>
      <w:tr w:rsidR="0080405E" w:rsidRPr="0054121F" w:rsidTr="00691790">
        <w:trPr>
          <w:trHeight w:val="1560"/>
        </w:trPr>
        <w:tc>
          <w:tcPr>
            <w:tcW w:w="2820"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b/>
                <w:bCs/>
                <w:sz w:val="18"/>
                <w:szCs w:val="18"/>
              </w:rPr>
            </w:pPr>
            <w:r w:rsidRPr="0054121F">
              <w:rPr>
                <w:b/>
                <w:bCs/>
                <w:sz w:val="18"/>
                <w:szCs w:val="18"/>
              </w:rPr>
              <w:lastRenderedPageBreak/>
              <w:t>Реализация функций и полномочий  органов местного самоуправления в рамках непрограммных направлений деятельности</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04</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12</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9900000000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300,0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30,0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10,00</w:t>
            </w:r>
          </w:p>
        </w:tc>
      </w:tr>
      <w:tr w:rsidR="0080405E" w:rsidRPr="0054121F" w:rsidTr="00691790">
        <w:trPr>
          <w:trHeight w:val="945"/>
        </w:trPr>
        <w:tc>
          <w:tcPr>
            <w:tcW w:w="2820"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Прочие расходы в рамках полномочий органов местного самоуправления</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04</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12</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9900000280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300,0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30,0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10,00</w:t>
            </w:r>
          </w:p>
        </w:tc>
      </w:tr>
      <w:tr w:rsidR="0080405E" w:rsidRPr="0054121F" w:rsidTr="00691790">
        <w:trPr>
          <w:trHeight w:val="915"/>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04</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12</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9900000280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240</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300,0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30,0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10,00</w:t>
            </w:r>
          </w:p>
        </w:tc>
      </w:tr>
      <w:tr w:rsidR="0080405E" w:rsidRPr="0054121F" w:rsidTr="00691790">
        <w:trPr>
          <w:trHeight w:val="480"/>
        </w:trPr>
        <w:tc>
          <w:tcPr>
            <w:tcW w:w="2820"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b/>
                <w:bCs/>
                <w:sz w:val="18"/>
                <w:szCs w:val="18"/>
              </w:rPr>
            </w:pPr>
            <w:r w:rsidRPr="0054121F">
              <w:rPr>
                <w:b/>
                <w:bCs/>
                <w:sz w:val="18"/>
                <w:szCs w:val="18"/>
              </w:rPr>
              <w:t>Жилищно-коммунальное хозяйство</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05</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00</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27 988,6</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13 281,0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47,45</w:t>
            </w:r>
          </w:p>
        </w:tc>
      </w:tr>
      <w:tr w:rsidR="0080405E" w:rsidRPr="0054121F" w:rsidTr="00691790">
        <w:trPr>
          <w:trHeight w:val="240"/>
        </w:trPr>
        <w:tc>
          <w:tcPr>
            <w:tcW w:w="2820"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b/>
                <w:bCs/>
                <w:sz w:val="18"/>
                <w:szCs w:val="18"/>
              </w:rPr>
            </w:pPr>
            <w:r w:rsidRPr="0054121F">
              <w:rPr>
                <w:b/>
                <w:bCs/>
                <w:sz w:val="18"/>
                <w:szCs w:val="18"/>
              </w:rPr>
              <w:t>Жилищное  хозяйство</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05</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01</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960,0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673,8</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70,19</w:t>
            </w:r>
          </w:p>
        </w:tc>
      </w:tr>
      <w:tr w:rsidR="0080405E" w:rsidRPr="0054121F" w:rsidTr="00691790">
        <w:trPr>
          <w:trHeight w:val="120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b/>
                <w:bCs/>
                <w:i/>
                <w:iCs/>
                <w:color w:val="000000"/>
                <w:sz w:val="18"/>
                <w:szCs w:val="18"/>
              </w:rPr>
            </w:pPr>
            <w:r w:rsidRPr="0054121F">
              <w:rPr>
                <w:b/>
                <w:bCs/>
                <w:i/>
                <w:iCs/>
                <w:color w:val="000000"/>
                <w:sz w:val="18"/>
                <w:szCs w:val="18"/>
              </w:rPr>
              <w:t>Муниципальная программа "Устойчивое развитие территории МО Лебяженское городское поселение на период 2015-2020 годы"</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0200000000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650,0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410,0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63,08</w:t>
            </w:r>
          </w:p>
        </w:tc>
      </w:tr>
      <w:tr w:rsidR="0080405E" w:rsidRPr="0054121F" w:rsidTr="00691790">
        <w:trPr>
          <w:trHeight w:val="1395"/>
        </w:trPr>
        <w:tc>
          <w:tcPr>
            <w:tcW w:w="2820"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b/>
                <w:bCs/>
                <w:sz w:val="18"/>
                <w:szCs w:val="18"/>
              </w:rPr>
            </w:pPr>
            <w:r w:rsidRPr="0054121F">
              <w:rPr>
                <w:b/>
                <w:bCs/>
                <w:sz w:val="18"/>
                <w:szCs w:val="18"/>
              </w:rPr>
              <w:t>Подпрограмма "Комплексное развитие системы жилищно-коммунального хозяйства и коммунальной инфраструктуры МО Лебяженское городское поселение"</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0220000000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650,0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410,0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63,08</w:t>
            </w:r>
          </w:p>
        </w:tc>
      </w:tr>
      <w:tr w:rsidR="0080405E" w:rsidRPr="0054121F" w:rsidTr="00691790">
        <w:trPr>
          <w:trHeight w:val="258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Мероприятия по содержанию имущества в рамках подпрограммы  "Комплексное развитие системы жилищно-коммунального хозяйства и коммунальной инфраструктуры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0220001040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650,0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410,0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63,08</w:t>
            </w:r>
          </w:p>
        </w:tc>
      </w:tr>
      <w:tr w:rsidR="0080405E" w:rsidRPr="0054121F" w:rsidTr="00691790">
        <w:trPr>
          <w:trHeight w:val="96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0220001040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240</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650,0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410,0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63,08</w:t>
            </w:r>
          </w:p>
        </w:tc>
      </w:tr>
      <w:tr w:rsidR="0080405E" w:rsidRPr="0054121F" w:rsidTr="00691790">
        <w:trPr>
          <w:trHeight w:val="240"/>
        </w:trPr>
        <w:tc>
          <w:tcPr>
            <w:tcW w:w="2820"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Непрограмные расходы</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9000000000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310,0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263,8</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85,10</w:t>
            </w:r>
          </w:p>
        </w:tc>
      </w:tr>
      <w:tr w:rsidR="0080405E" w:rsidRPr="0054121F" w:rsidTr="00691790">
        <w:trPr>
          <w:trHeight w:val="720"/>
        </w:trPr>
        <w:tc>
          <w:tcPr>
            <w:tcW w:w="2820"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Реализация функций и полномчий органов местного самоуправления в рамках непрограмных расходов</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9900000000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310,0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263,8</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85,10</w:t>
            </w:r>
          </w:p>
        </w:tc>
      </w:tr>
      <w:tr w:rsidR="0080405E" w:rsidRPr="0054121F" w:rsidTr="00691790">
        <w:trPr>
          <w:trHeight w:val="96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Мероприятия по обслуживанию объектов жилищного хозяйства, находящихся в муниципальной собственности</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9900080020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310,0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263,8</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85,10</w:t>
            </w:r>
          </w:p>
        </w:tc>
      </w:tr>
      <w:tr w:rsidR="0080405E" w:rsidRPr="0054121F" w:rsidTr="00691790">
        <w:trPr>
          <w:trHeight w:val="720"/>
        </w:trPr>
        <w:tc>
          <w:tcPr>
            <w:tcW w:w="2820"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Закупка товаров, работ и услуг в целях капитального ремонта муниципального имущества</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9900080020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240</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310,0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263,8</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85,10</w:t>
            </w:r>
          </w:p>
        </w:tc>
      </w:tr>
      <w:tr w:rsidR="0080405E" w:rsidRPr="0054121F" w:rsidTr="00691790">
        <w:trPr>
          <w:trHeight w:val="240"/>
        </w:trPr>
        <w:tc>
          <w:tcPr>
            <w:tcW w:w="2820"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b/>
                <w:bCs/>
                <w:sz w:val="18"/>
                <w:szCs w:val="18"/>
              </w:rPr>
            </w:pPr>
            <w:r w:rsidRPr="0054121F">
              <w:rPr>
                <w:b/>
                <w:bCs/>
                <w:sz w:val="18"/>
                <w:szCs w:val="18"/>
              </w:rPr>
              <w:t>Коммунальное хозяйство</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05</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02</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4 800,0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913,5</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19,03</w:t>
            </w:r>
          </w:p>
        </w:tc>
      </w:tr>
      <w:tr w:rsidR="0080405E" w:rsidRPr="0054121F" w:rsidTr="00691790">
        <w:trPr>
          <w:trHeight w:val="72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Непрограммные направления деятельности органов местного самоуправления</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9900000000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300,0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15,6</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5,20</w:t>
            </w:r>
          </w:p>
        </w:tc>
      </w:tr>
      <w:tr w:rsidR="0080405E" w:rsidRPr="0054121F" w:rsidTr="00691790">
        <w:trPr>
          <w:trHeight w:val="1065"/>
        </w:trPr>
        <w:tc>
          <w:tcPr>
            <w:tcW w:w="2820"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Реализация функций и полномчий органов местного самоуправления в рамках непрограмных расходов</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9900000000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300,0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15,6</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5,20</w:t>
            </w:r>
          </w:p>
        </w:tc>
      </w:tr>
      <w:tr w:rsidR="0080405E" w:rsidRPr="0054121F" w:rsidTr="00691790">
        <w:trPr>
          <w:trHeight w:val="123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lastRenderedPageBreak/>
              <w:t>Мероприятия по обслуживанию объектов коммунального хозяйства, находящихся в муниципальной собственности</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9900080040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300,0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15,6</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5,20</w:t>
            </w:r>
          </w:p>
        </w:tc>
      </w:tr>
      <w:tr w:rsidR="0080405E" w:rsidRPr="0054121F" w:rsidTr="00691790">
        <w:trPr>
          <w:trHeight w:val="1185"/>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9900080040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240</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300,0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15,6</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5,20</w:t>
            </w:r>
          </w:p>
        </w:tc>
      </w:tr>
      <w:tr w:rsidR="0080405E" w:rsidRPr="0054121F" w:rsidTr="00691790">
        <w:trPr>
          <w:trHeight w:val="132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b/>
                <w:bCs/>
                <w:i/>
                <w:iCs/>
                <w:color w:val="000000"/>
                <w:sz w:val="18"/>
                <w:szCs w:val="18"/>
              </w:rPr>
            </w:pPr>
            <w:r w:rsidRPr="0054121F">
              <w:rPr>
                <w:b/>
                <w:bCs/>
                <w:i/>
                <w:iCs/>
                <w:color w:val="000000"/>
                <w:sz w:val="18"/>
                <w:szCs w:val="18"/>
              </w:rPr>
              <w:t>Муниципальная программа "Устойчивое развитие территории МО Лебяженское городское поселение на период 2015-2020 годы"</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0200000000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4 500,0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897,9</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19,95</w:t>
            </w:r>
          </w:p>
        </w:tc>
      </w:tr>
      <w:tr w:rsidR="0080405E" w:rsidRPr="0054121F" w:rsidTr="00691790">
        <w:trPr>
          <w:trHeight w:val="1320"/>
        </w:trPr>
        <w:tc>
          <w:tcPr>
            <w:tcW w:w="2820"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b/>
                <w:bCs/>
                <w:sz w:val="18"/>
                <w:szCs w:val="18"/>
              </w:rPr>
            </w:pPr>
            <w:r w:rsidRPr="0054121F">
              <w:rPr>
                <w:b/>
                <w:bCs/>
                <w:sz w:val="18"/>
                <w:szCs w:val="18"/>
              </w:rPr>
              <w:t>Подпрограмма "Комплексное развитие системы жилищно-коммунального хозяйства и коммунальной инфраструктуры МО Лебяженское городское поселение"</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0220000000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4 500,0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897,9</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19,95</w:t>
            </w:r>
          </w:p>
        </w:tc>
      </w:tr>
      <w:tr w:rsidR="0080405E" w:rsidRPr="0054121F" w:rsidTr="00691790">
        <w:trPr>
          <w:trHeight w:val="285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Мероприятия по обслуживанию объектов коммунального хозяйства в рамках подпрограммы  "Комплексное развитие системы жилищно-коммунального хозяйства и коммунальной инфраструктуры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0220001050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4 500,0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897,9</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19,95</w:t>
            </w:r>
          </w:p>
        </w:tc>
      </w:tr>
      <w:tr w:rsidR="0080405E" w:rsidRPr="0054121F" w:rsidTr="00691790">
        <w:trPr>
          <w:trHeight w:val="96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0220001050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240</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4 400,0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812,9</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18,48</w:t>
            </w:r>
          </w:p>
        </w:tc>
      </w:tr>
      <w:tr w:rsidR="0080405E" w:rsidRPr="0054121F" w:rsidTr="00691790">
        <w:trPr>
          <w:trHeight w:val="3045"/>
        </w:trPr>
        <w:tc>
          <w:tcPr>
            <w:tcW w:w="2820"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Мероприятия по проведению энергетических обследований зданий, сбор и анализ информации об энергопотребленнии МО Лебяженское городское поселение в рамках подпрограммы "Энергосбережение и повышение энергетической эффективности в рамках программы "Устойчивое развитие территории МО Лебяженское городское поселение на период 2015-2020 годы"</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0240001080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240</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100,0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85,0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85,00</w:t>
            </w:r>
          </w:p>
        </w:tc>
      </w:tr>
      <w:tr w:rsidR="0080405E" w:rsidRPr="0054121F" w:rsidTr="00691790">
        <w:trPr>
          <w:trHeight w:val="1035"/>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0240001080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240</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100,0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85,0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85,00</w:t>
            </w:r>
          </w:p>
        </w:tc>
      </w:tr>
      <w:tr w:rsidR="0080405E" w:rsidRPr="0054121F" w:rsidTr="00691790">
        <w:trPr>
          <w:trHeight w:val="96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0240001080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100,0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85,0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85,00</w:t>
            </w:r>
          </w:p>
        </w:tc>
      </w:tr>
      <w:tr w:rsidR="0080405E" w:rsidRPr="0054121F" w:rsidTr="00691790">
        <w:trPr>
          <w:trHeight w:val="240"/>
        </w:trPr>
        <w:tc>
          <w:tcPr>
            <w:tcW w:w="2820"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b/>
                <w:bCs/>
                <w:sz w:val="18"/>
                <w:szCs w:val="18"/>
              </w:rPr>
            </w:pPr>
            <w:r w:rsidRPr="0054121F">
              <w:rPr>
                <w:b/>
                <w:bCs/>
                <w:sz w:val="18"/>
                <w:szCs w:val="18"/>
              </w:rPr>
              <w:t>Благоустройство</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05</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03</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22 228,6</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11 693,7</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52,61</w:t>
            </w:r>
          </w:p>
        </w:tc>
      </w:tr>
      <w:tr w:rsidR="0080405E" w:rsidRPr="0054121F" w:rsidTr="00691790">
        <w:trPr>
          <w:trHeight w:val="1425"/>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b/>
                <w:bCs/>
                <w:i/>
                <w:iCs/>
                <w:color w:val="000000"/>
                <w:sz w:val="18"/>
                <w:szCs w:val="18"/>
              </w:rPr>
            </w:pPr>
            <w:r w:rsidRPr="0054121F">
              <w:rPr>
                <w:b/>
                <w:bCs/>
                <w:i/>
                <w:iCs/>
                <w:color w:val="000000"/>
                <w:sz w:val="18"/>
                <w:szCs w:val="18"/>
              </w:rPr>
              <w:lastRenderedPageBreak/>
              <w:t>Муниципальная программа "Устойчивое развитие территории МО Лебяженское городское поселение на период 2015-2020 годы"</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0200000000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22 228,6</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11 693,7</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52,61</w:t>
            </w:r>
          </w:p>
        </w:tc>
      </w:tr>
      <w:tr w:rsidR="0080405E" w:rsidRPr="0054121F" w:rsidTr="00691790">
        <w:trPr>
          <w:trHeight w:val="765"/>
        </w:trPr>
        <w:tc>
          <w:tcPr>
            <w:tcW w:w="2820"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b/>
                <w:bCs/>
                <w:sz w:val="18"/>
                <w:szCs w:val="18"/>
              </w:rPr>
            </w:pPr>
            <w:r w:rsidRPr="0054121F">
              <w:rPr>
                <w:b/>
                <w:bCs/>
                <w:sz w:val="18"/>
                <w:szCs w:val="18"/>
              </w:rPr>
              <w:t>Подпрограмма "Развитие улично-дорожной сети МО Лебяженское городское поселение"</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0230000000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1 050,0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71,4</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6,80</w:t>
            </w:r>
          </w:p>
        </w:tc>
      </w:tr>
      <w:tr w:rsidR="0080405E" w:rsidRPr="0054121F" w:rsidTr="00691790">
        <w:trPr>
          <w:trHeight w:val="3135"/>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Мероприятия по обустройству и содержанию пешеходных зон и автомобильных дорог общего пользования местного значения, включая проезды к дворовым территориям многоквартирных домов в рамках подпрограммы  "Развитие улично-дорожной сети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0230001070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1 050,0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71,4</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6,80</w:t>
            </w:r>
          </w:p>
        </w:tc>
      </w:tr>
      <w:tr w:rsidR="0080405E" w:rsidRPr="0054121F" w:rsidTr="00691790">
        <w:trPr>
          <w:trHeight w:val="96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0230001070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240</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1 050,0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71,4</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6,80</w:t>
            </w:r>
          </w:p>
        </w:tc>
      </w:tr>
      <w:tr w:rsidR="0080405E" w:rsidRPr="0054121F" w:rsidTr="00691790">
        <w:trPr>
          <w:trHeight w:val="810"/>
        </w:trPr>
        <w:tc>
          <w:tcPr>
            <w:tcW w:w="2820"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b/>
                <w:bCs/>
                <w:sz w:val="18"/>
                <w:szCs w:val="18"/>
              </w:rPr>
            </w:pPr>
            <w:r w:rsidRPr="0054121F">
              <w:rPr>
                <w:b/>
                <w:bCs/>
                <w:sz w:val="18"/>
                <w:szCs w:val="18"/>
              </w:rPr>
              <w:t>Подпрограмма "Благоустройство территории  МО Лебяженское городское поселение"</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0250000000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21 178,6</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11 622,3</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54,88</w:t>
            </w:r>
          </w:p>
        </w:tc>
      </w:tr>
      <w:tr w:rsidR="0080405E" w:rsidRPr="0054121F" w:rsidTr="00691790">
        <w:trPr>
          <w:trHeight w:val="2025"/>
        </w:trPr>
        <w:tc>
          <w:tcPr>
            <w:tcW w:w="2820"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Мероприятия по уличному освещению по подпрограмме "Благоустройство территории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0250001090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3 450,0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2 721,4</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78,88</w:t>
            </w:r>
          </w:p>
        </w:tc>
      </w:tr>
      <w:tr w:rsidR="0080405E" w:rsidRPr="0054121F" w:rsidTr="00691790">
        <w:trPr>
          <w:trHeight w:val="96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0250001090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240</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3 450,0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2 721,4</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78,88</w:t>
            </w:r>
          </w:p>
        </w:tc>
      </w:tr>
      <w:tr w:rsidR="0080405E" w:rsidRPr="0054121F" w:rsidTr="00691790">
        <w:trPr>
          <w:trHeight w:val="2400"/>
        </w:trPr>
        <w:tc>
          <w:tcPr>
            <w:tcW w:w="2820"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Мероприятия по организации системы сбора и удаления ТКО, ТБО и КГО по подпрограмме "Благоустройство территории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0250001100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1 000,0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332,6</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33,26</w:t>
            </w:r>
          </w:p>
        </w:tc>
      </w:tr>
      <w:tr w:rsidR="0080405E" w:rsidRPr="0054121F" w:rsidTr="00691790">
        <w:trPr>
          <w:trHeight w:val="96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0250001100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240</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1 000,0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332,6</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33,26</w:t>
            </w:r>
          </w:p>
        </w:tc>
      </w:tr>
      <w:tr w:rsidR="0080405E" w:rsidRPr="0054121F" w:rsidTr="00691790">
        <w:trPr>
          <w:trHeight w:val="2010"/>
        </w:trPr>
        <w:tc>
          <w:tcPr>
            <w:tcW w:w="2820"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lastRenderedPageBreak/>
              <w:t>Мероприятия по содержанию мест захоронения по подпрограмме "Благоустройство территории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0250001120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100,0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99,9</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99,90</w:t>
            </w:r>
          </w:p>
        </w:tc>
      </w:tr>
      <w:tr w:rsidR="0080405E" w:rsidRPr="0054121F" w:rsidTr="00691790">
        <w:trPr>
          <w:trHeight w:val="96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0250001120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240</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100,0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99,9</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99,90</w:t>
            </w:r>
          </w:p>
        </w:tc>
      </w:tr>
      <w:tr w:rsidR="0080405E" w:rsidRPr="0054121F" w:rsidTr="00691790">
        <w:trPr>
          <w:trHeight w:val="2850"/>
        </w:trPr>
        <w:tc>
          <w:tcPr>
            <w:tcW w:w="2820"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Мероприятия по содержанию и обустройству территории поселения элементами малых архитектурных форм, детскими и спортивными игровыми комплексами по подпрограмме "Благоустройство территории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0250001130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250,0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61,6</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24,64</w:t>
            </w:r>
          </w:p>
        </w:tc>
      </w:tr>
      <w:tr w:rsidR="0080405E" w:rsidRPr="0054121F" w:rsidTr="00691790">
        <w:trPr>
          <w:trHeight w:val="96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0250001130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240</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250,0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61,6</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24,64</w:t>
            </w:r>
          </w:p>
        </w:tc>
      </w:tr>
      <w:tr w:rsidR="0080405E" w:rsidRPr="0054121F" w:rsidTr="00691790">
        <w:trPr>
          <w:trHeight w:val="3315"/>
        </w:trPr>
        <w:tc>
          <w:tcPr>
            <w:tcW w:w="2820"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Мероприятия по поддержке местных инициатив граждан,  по развитию части территорий муниципального образования в рамках подпрограммы "Благоустройство территории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0250001140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7 520,0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1 104,1</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14,68</w:t>
            </w:r>
          </w:p>
        </w:tc>
      </w:tr>
      <w:tr w:rsidR="0080405E" w:rsidRPr="0054121F" w:rsidTr="00691790">
        <w:trPr>
          <w:trHeight w:val="735"/>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0250001140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240</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7 520,0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1 104,1</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14,68</w:t>
            </w:r>
          </w:p>
        </w:tc>
      </w:tr>
      <w:tr w:rsidR="0080405E" w:rsidRPr="0054121F" w:rsidTr="00691790">
        <w:trPr>
          <w:trHeight w:val="1905"/>
        </w:trPr>
        <w:tc>
          <w:tcPr>
            <w:tcW w:w="2820"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Мероприятия по поддержке местных инициатив граждан,  по развитию части территорий муниципального образования в рамках подпрограммы "Благоустройство территории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0250070880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240</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758,6</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227,7</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30,02</w:t>
            </w:r>
          </w:p>
        </w:tc>
      </w:tr>
      <w:tr w:rsidR="0080405E" w:rsidRPr="0054121F" w:rsidTr="00691790">
        <w:trPr>
          <w:trHeight w:val="2325"/>
        </w:trPr>
        <w:tc>
          <w:tcPr>
            <w:tcW w:w="2820"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lastRenderedPageBreak/>
              <w:t>Предоставление субсидии на финансовое обеспечение деятельности МБУ "ЛХУ" в рамках подпрограммы "Благоустройство территории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05</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03</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0250001240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611</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8 000,0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7 000,0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87,50</w:t>
            </w:r>
          </w:p>
        </w:tc>
      </w:tr>
      <w:tr w:rsidR="0080405E" w:rsidRPr="0054121F" w:rsidTr="00691790">
        <w:trPr>
          <w:trHeight w:val="1560"/>
        </w:trPr>
        <w:tc>
          <w:tcPr>
            <w:tcW w:w="2820"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Предоставление субсидии на финансовое обеспечение деятельности МБУ "ЛХУ", на финансовое обеспечение муниципального задания</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0250001240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611</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8 000,0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7 000,0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87,50</w:t>
            </w:r>
          </w:p>
        </w:tc>
      </w:tr>
      <w:tr w:rsidR="0080405E" w:rsidRPr="0054121F" w:rsidTr="00691790">
        <w:trPr>
          <w:trHeight w:val="75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b/>
                <w:bCs/>
                <w:color w:val="000000"/>
                <w:sz w:val="18"/>
                <w:szCs w:val="18"/>
              </w:rPr>
            </w:pPr>
            <w:r w:rsidRPr="0054121F">
              <w:rPr>
                <w:b/>
                <w:bCs/>
                <w:color w:val="000000"/>
                <w:sz w:val="18"/>
                <w:szCs w:val="18"/>
              </w:rPr>
              <w:t>Непрограммные направления деятельности органов местного самоуправления</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05</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03</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9900000000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100,0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75,0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75,00</w:t>
            </w:r>
          </w:p>
        </w:tc>
      </w:tr>
      <w:tr w:rsidR="0080405E" w:rsidRPr="0054121F" w:rsidTr="00691790">
        <w:trPr>
          <w:trHeight w:val="69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Межбюджетные трансферты по передаче полномочий</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9900005000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100,0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75,0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75,00</w:t>
            </w:r>
          </w:p>
        </w:tc>
      </w:tr>
      <w:tr w:rsidR="0080405E" w:rsidRPr="0054121F" w:rsidTr="00691790">
        <w:trPr>
          <w:trHeight w:val="1125"/>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Межбюджетные трансферты по передаче полномочий  по организации ритуальных услуг и содержанию мест захоронений</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9900005040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540</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100,0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75,0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75,00</w:t>
            </w:r>
          </w:p>
        </w:tc>
      </w:tr>
      <w:tr w:rsidR="0080405E" w:rsidRPr="0054121F" w:rsidTr="00691790">
        <w:trPr>
          <w:trHeight w:val="240"/>
        </w:trPr>
        <w:tc>
          <w:tcPr>
            <w:tcW w:w="2820"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b/>
                <w:bCs/>
                <w:sz w:val="18"/>
                <w:szCs w:val="18"/>
              </w:rPr>
            </w:pPr>
            <w:r w:rsidRPr="0054121F">
              <w:rPr>
                <w:b/>
                <w:bCs/>
                <w:sz w:val="18"/>
                <w:szCs w:val="18"/>
              </w:rPr>
              <w:t>Образование</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07</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00</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100,0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74,9</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74,90</w:t>
            </w:r>
          </w:p>
        </w:tc>
      </w:tr>
      <w:tr w:rsidR="0080405E" w:rsidRPr="0054121F" w:rsidTr="00691790">
        <w:trPr>
          <w:trHeight w:val="750"/>
        </w:trPr>
        <w:tc>
          <w:tcPr>
            <w:tcW w:w="2820"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b/>
                <w:bCs/>
                <w:sz w:val="18"/>
                <w:szCs w:val="18"/>
              </w:rPr>
            </w:pPr>
            <w:r w:rsidRPr="0054121F">
              <w:rPr>
                <w:b/>
                <w:bCs/>
                <w:sz w:val="18"/>
                <w:szCs w:val="18"/>
              </w:rPr>
              <w:t>Молодежная политика и оздоровление детей</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07</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07</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100,0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74,9</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74,90</w:t>
            </w:r>
          </w:p>
        </w:tc>
      </w:tr>
      <w:tr w:rsidR="0080405E" w:rsidRPr="0054121F" w:rsidTr="00691790">
        <w:trPr>
          <w:trHeight w:val="120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b/>
                <w:bCs/>
                <w:i/>
                <w:iCs/>
                <w:color w:val="000000"/>
                <w:sz w:val="18"/>
                <w:szCs w:val="18"/>
              </w:rPr>
            </w:pPr>
            <w:r w:rsidRPr="0054121F">
              <w:rPr>
                <w:b/>
                <w:bCs/>
                <w:i/>
                <w:iCs/>
                <w:color w:val="000000"/>
                <w:sz w:val="18"/>
                <w:szCs w:val="18"/>
              </w:rPr>
              <w:t>Муниципальная программа "Устойчивое развитие территории МО Лебяженское городское поселение на период 2015-2020 годы"</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07</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07</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0200000000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100,0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74,9</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74,90</w:t>
            </w:r>
          </w:p>
        </w:tc>
      </w:tr>
      <w:tr w:rsidR="0080405E" w:rsidRPr="0054121F" w:rsidTr="00691790">
        <w:trPr>
          <w:trHeight w:val="1125"/>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b/>
                <w:bCs/>
                <w:i/>
                <w:iCs/>
                <w:color w:val="000000"/>
                <w:sz w:val="18"/>
                <w:szCs w:val="18"/>
              </w:rPr>
            </w:pPr>
            <w:r w:rsidRPr="0054121F">
              <w:rPr>
                <w:b/>
                <w:bCs/>
                <w:i/>
                <w:iCs/>
                <w:color w:val="000000"/>
                <w:sz w:val="18"/>
                <w:szCs w:val="18"/>
              </w:rPr>
              <w:t>Подпрограмма "Развитие молодежной политики, физической культуры и спорта в МО Лебяженское городское поселение"</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07</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07</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0260000000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100,0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74,9</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74,90</w:t>
            </w:r>
          </w:p>
        </w:tc>
      </w:tr>
      <w:tr w:rsidR="0080405E" w:rsidRPr="0054121F" w:rsidTr="00691790">
        <w:trPr>
          <w:trHeight w:val="2505"/>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Расходы на мероприятия в рамках подпрограммы  "Развитие молодежной политики, физической культуры и спорта в МО Лебяженское городское поселение"по муниципальной программе "Устойчивое развитие територии МО Лебяженское городское поселение на период 2015-2020 годы"</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07</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07</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0260001150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100,0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74,9</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74,90</w:t>
            </w:r>
          </w:p>
        </w:tc>
      </w:tr>
      <w:tr w:rsidR="0080405E" w:rsidRPr="0054121F" w:rsidTr="00691790">
        <w:trPr>
          <w:trHeight w:val="96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07</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07</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0260001150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240</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100,0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74,9</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74,90</w:t>
            </w:r>
          </w:p>
        </w:tc>
      </w:tr>
      <w:tr w:rsidR="0080405E" w:rsidRPr="0054121F" w:rsidTr="00691790">
        <w:trPr>
          <w:trHeight w:val="480"/>
        </w:trPr>
        <w:tc>
          <w:tcPr>
            <w:tcW w:w="2820"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b/>
                <w:bCs/>
                <w:sz w:val="18"/>
                <w:szCs w:val="18"/>
              </w:rPr>
            </w:pPr>
            <w:r w:rsidRPr="0054121F">
              <w:rPr>
                <w:b/>
                <w:bCs/>
                <w:sz w:val="18"/>
                <w:szCs w:val="18"/>
              </w:rPr>
              <w:t>Культура, кинематография и средства массовой  информации</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08</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01</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8 020,8</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5 035,2</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62,78</w:t>
            </w:r>
          </w:p>
        </w:tc>
      </w:tr>
      <w:tr w:rsidR="0080405E" w:rsidRPr="0054121F" w:rsidTr="00691790">
        <w:trPr>
          <w:trHeight w:val="240"/>
        </w:trPr>
        <w:tc>
          <w:tcPr>
            <w:tcW w:w="2820"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b/>
                <w:bCs/>
                <w:sz w:val="18"/>
                <w:szCs w:val="18"/>
              </w:rPr>
            </w:pPr>
            <w:r w:rsidRPr="0054121F">
              <w:rPr>
                <w:b/>
                <w:bCs/>
                <w:sz w:val="18"/>
                <w:szCs w:val="18"/>
              </w:rPr>
              <w:t>Культура</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08</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01</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8 020,8</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5 035,2</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62,78</w:t>
            </w:r>
          </w:p>
        </w:tc>
      </w:tr>
      <w:tr w:rsidR="0080405E" w:rsidRPr="0054121F" w:rsidTr="00691790">
        <w:trPr>
          <w:trHeight w:val="1305"/>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b/>
                <w:bCs/>
                <w:i/>
                <w:iCs/>
                <w:color w:val="000000"/>
                <w:sz w:val="18"/>
                <w:szCs w:val="18"/>
              </w:rPr>
            </w:pPr>
            <w:r w:rsidRPr="0054121F">
              <w:rPr>
                <w:b/>
                <w:bCs/>
                <w:i/>
                <w:iCs/>
                <w:color w:val="000000"/>
                <w:sz w:val="18"/>
                <w:szCs w:val="18"/>
              </w:rPr>
              <w:lastRenderedPageBreak/>
              <w:t>Муниципальная программа "Устойчивое развитие территории МО Лебяженское городское поселение на период 2015-2020 годы"</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08</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0200000000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8 020,8</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5 035,2</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62,78</w:t>
            </w:r>
          </w:p>
        </w:tc>
      </w:tr>
      <w:tr w:rsidR="0080405E" w:rsidRPr="0054121F" w:rsidTr="00691790">
        <w:trPr>
          <w:trHeight w:val="162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b/>
                <w:bCs/>
                <w:i/>
                <w:iCs/>
                <w:color w:val="000000"/>
                <w:sz w:val="18"/>
                <w:szCs w:val="18"/>
              </w:rPr>
            </w:pPr>
            <w:r w:rsidRPr="0054121F">
              <w:rPr>
                <w:b/>
                <w:bCs/>
                <w:i/>
                <w:iCs/>
                <w:color w:val="000000"/>
                <w:sz w:val="18"/>
                <w:szCs w:val="18"/>
              </w:rPr>
              <w:t xml:space="preserve">Подпрограмма "Создание условий для организации досуга и обеспечение жителей МО Лебяженское городское поселение услугами организаций культуры  на 2015-2020 годы"  </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08</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0270000000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8 020,8</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5 035,2</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62,78</w:t>
            </w:r>
          </w:p>
        </w:tc>
      </w:tr>
      <w:tr w:rsidR="0080405E" w:rsidRPr="0054121F" w:rsidTr="00691790">
        <w:trPr>
          <w:trHeight w:val="2985"/>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Расходы на обеспечение деятельности казенных учреждений в рамках подпрограммы"Создание условий для организации досуга и обеспечение жителей МО Лебяженское городское поселение услугами организаций культуры  на 2015-2020 годы"  по муниципальной программе "Устойчивое развитие територии МО Лебяженское городское поселение на период 2015-2020 годы"</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08</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0270000230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5 565,4</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3 519,5</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63,24</w:t>
            </w:r>
          </w:p>
        </w:tc>
      </w:tr>
      <w:tr w:rsidR="0080405E" w:rsidRPr="0054121F" w:rsidTr="00691790">
        <w:trPr>
          <w:trHeight w:val="48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Расходы на выплаты персоналу казенных учреждений</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08</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0270000230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110</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3 848,4</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2 410,6</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62,64</w:t>
            </w:r>
          </w:p>
        </w:tc>
      </w:tr>
      <w:tr w:rsidR="0080405E" w:rsidRPr="0054121F" w:rsidTr="00691790">
        <w:trPr>
          <w:trHeight w:val="96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08</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0270000230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240</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1 712,0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1 107,2</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64,67</w:t>
            </w:r>
          </w:p>
        </w:tc>
      </w:tr>
      <w:tr w:rsidR="0080405E" w:rsidRPr="0054121F" w:rsidTr="00691790">
        <w:trPr>
          <w:trHeight w:val="390"/>
        </w:trPr>
        <w:tc>
          <w:tcPr>
            <w:tcW w:w="2820"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Уплата налогов, сборов и иных платежей</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08</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0270000230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850</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5,0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1,7</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34,00</w:t>
            </w:r>
          </w:p>
        </w:tc>
      </w:tr>
      <w:tr w:rsidR="0080405E" w:rsidRPr="0054121F" w:rsidTr="00691790">
        <w:trPr>
          <w:trHeight w:val="3285"/>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Мероприятия по организации отдыха и занятости подростков и молодежи в каникулярное время  в рамках подпрограммы  "Создание условий для организации досуга и обеспечение жителей МО Лебяженское городское поселение услугами организаций культуры  на 2015-2020 годы"  по муниципальной программе "Устойчивое развитие територии МО Лебяженское городское поселение на период 2015-2020 годы"</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08</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0270001160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30,0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0,00</w:t>
            </w:r>
          </w:p>
        </w:tc>
      </w:tr>
      <w:tr w:rsidR="0080405E" w:rsidRPr="0054121F" w:rsidTr="00691790">
        <w:trPr>
          <w:trHeight w:val="96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08</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0270001160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240</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30,0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0,00</w:t>
            </w:r>
          </w:p>
        </w:tc>
      </w:tr>
      <w:tr w:rsidR="0080405E" w:rsidRPr="0054121F" w:rsidTr="00691790">
        <w:trPr>
          <w:trHeight w:val="288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 xml:space="preserve"> Организация культурно-массовых мероприятий и праздников в рамках подпрограммы  "Создание условий для организации досуга и обеспечение жителей МО Лебяженское городское поселение услугами организаций культуры  на 2015-2020 годы"  по муниципальной программе "Устойчивое развитие територии МО Лебяженское городское поселение на период 2015-2020 годы"</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08</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0270001170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989,0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648,8</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65,60</w:t>
            </w:r>
          </w:p>
        </w:tc>
      </w:tr>
      <w:tr w:rsidR="0080405E" w:rsidRPr="0054121F" w:rsidTr="00691790">
        <w:trPr>
          <w:trHeight w:val="96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lastRenderedPageBreak/>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08</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0270001170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240</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989,0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648,8</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65,60</w:t>
            </w:r>
          </w:p>
        </w:tc>
      </w:tr>
      <w:tr w:rsidR="0080405E" w:rsidRPr="0054121F" w:rsidTr="00691790">
        <w:trPr>
          <w:trHeight w:val="3120"/>
        </w:trPr>
        <w:tc>
          <w:tcPr>
            <w:tcW w:w="2820" w:type="dxa"/>
            <w:tcBorders>
              <w:top w:val="nil"/>
              <w:left w:val="single" w:sz="8" w:space="0" w:color="auto"/>
              <w:bottom w:val="single" w:sz="4" w:space="0" w:color="auto"/>
              <w:right w:val="single" w:sz="4" w:space="0" w:color="auto"/>
            </w:tcBorders>
            <w:shd w:val="clear" w:color="auto" w:fill="auto"/>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Расходы на обеспечение деятельности казенных учреждений по библиотечному обслуживанию населения МО Лебяженское городское поселение в рамках подпрограммы "Создание условий для организации досуга и обеспечение жителей МО Лебяженское городское поселение услугами организаций культуры  на 2015-2020 годы"  по муниципальной программе "Устойчивое развитие територии МО Лебяженское городское поселение на период 2015-2020 годы"</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08</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0270001230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1 304,0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734,5</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56,33</w:t>
            </w:r>
          </w:p>
        </w:tc>
      </w:tr>
      <w:tr w:rsidR="0080405E" w:rsidRPr="0054121F" w:rsidTr="00691790">
        <w:trPr>
          <w:trHeight w:val="48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Расходы на выплаты персоналу казенных учреждений</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08</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0270001230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110</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927,0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567,6</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61,23</w:t>
            </w:r>
          </w:p>
        </w:tc>
      </w:tr>
      <w:tr w:rsidR="0080405E" w:rsidRPr="0054121F" w:rsidTr="00691790">
        <w:trPr>
          <w:trHeight w:val="630"/>
        </w:trPr>
        <w:tc>
          <w:tcPr>
            <w:tcW w:w="2820"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Прочая закупка товаров, работ и услуг для обеспечения органов местного самоуправления</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08</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0270001230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240</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377,0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166,9</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44,27</w:t>
            </w:r>
          </w:p>
        </w:tc>
      </w:tr>
      <w:tr w:rsidR="0080405E" w:rsidRPr="0054121F" w:rsidTr="00691790">
        <w:trPr>
          <w:trHeight w:val="1200"/>
        </w:trPr>
        <w:tc>
          <w:tcPr>
            <w:tcW w:w="2820"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Субсидия на обеспечение выплат стимулирующего характера работникам муниципальных учреждений культуры Ленинградской области</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08</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0270070360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110</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132,4</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132,4</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100,00</w:t>
            </w:r>
          </w:p>
        </w:tc>
      </w:tr>
      <w:tr w:rsidR="0080405E" w:rsidRPr="0054121F" w:rsidTr="00691790">
        <w:trPr>
          <w:trHeight w:val="825"/>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 xml:space="preserve">Расходы на выплаты стимулирующего характера работникам культуры </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08</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0270070360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110</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132,4</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132,4</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100,00</w:t>
            </w:r>
          </w:p>
        </w:tc>
      </w:tr>
      <w:tr w:rsidR="0080405E" w:rsidRPr="0054121F" w:rsidTr="00691790">
        <w:trPr>
          <w:trHeight w:val="240"/>
        </w:trPr>
        <w:tc>
          <w:tcPr>
            <w:tcW w:w="2820"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b/>
                <w:bCs/>
                <w:sz w:val="18"/>
                <w:szCs w:val="18"/>
              </w:rPr>
            </w:pPr>
            <w:r w:rsidRPr="0054121F">
              <w:rPr>
                <w:b/>
                <w:bCs/>
                <w:sz w:val="18"/>
                <w:szCs w:val="18"/>
              </w:rPr>
              <w:t>Социальная политика</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10</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00</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2 706,9</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2 247,5</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83,03</w:t>
            </w:r>
          </w:p>
        </w:tc>
      </w:tr>
      <w:tr w:rsidR="0080405E" w:rsidRPr="0054121F" w:rsidTr="00691790">
        <w:trPr>
          <w:trHeight w:val="240"/>
        </w:trPr>
        <w:tc>
          <w:tcPr>
            <w:tcW w:w="2820"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b/>
                <w:bCs/>
                <w:sz w:val="18"/>
                <w:szCs w:val="18"/>
              </w:rPr>
            </w:pPr>
            <w:r w:rsidRPr="0054121F">
              <w:rPr>
                <w:b/>
                <w:bCs/>
                <w:sz w:val="18"/>
                <w:szCs w:val="18"/>
              </w:rPr>
              <w:t>Пенсионное обеспечение</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10</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01</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703,0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468,6</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66,66</w:t>
            </w:r>
          </w:p>
        </w:tc>
      </w:tr>
      <w:tr w:rsidR="0080405E" w:rsidRPr="0054121F" w:rsidTr="00691790">
        <w:trPr>
          <w:trHeight w:val="72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Непрограммные направления деятельности органов местного самоуправления</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10</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9000000000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703,0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468,6</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66,66</w:t>
            </w:r>
          </w:p>
        </w:tc>
      </w:tr>
      <w:tr w:rsidR="0080405E" w:rsidRPr="0054121F" w:rsidTr="00691790">
        <w:trPr>
          <w:trHeight w:val="72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 xml:space="preserve">Мероприятия в рамках  полномочий органов  местного самоуправления </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10</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9900080000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703,0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468,6</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66,66</w:t>
            </w:r>
          </w:p>
        </w:tc>
      </w:tr>
      <w:tr w:rsidR="0080405E" w:rsidRPr="0054121F" w:rsidTr="00691790">
        <w:trPr>
          <w:trHeight w:val="24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 xml:space="preserve">Расходы на доплаты к пенсиям </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10</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9900080010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703,0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468,6</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66,66</w:t>
            </w:r>
          </w:p>
        </w:tc>
      </w:tr>
      <w:tr w:rsidR="0080405E" w:rsidRPr="0054121F" w:rsidTr="00691790">
        <w:trPr>
          <w:trHeight w:val="48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Публичные нормативные социальные выплаты гражданам</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10</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9900080010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310</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703,0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468,6</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66,66</w:t>
            </w:r>
          </w:p>
        </w:tc>
      </w:tr>
      <w:tr w:rsidR="0080405E" w:rsidRPr="0054121F" w:rsidTr="00691790">
        <w:trPr>
          <w:trHeight w:val="480"/>
        </w:trPr>
        <w:tc>
          <w:tcPr>
            <w:tcW w:w="2820" w:type="dxa"/>
            <w:tcBorders>
              <w:top w:val="single" w:sz="4" w:space="0" w:color="000000"/>
              <w:left w:val="single" w:sz="4" w:space="0" w:color="000000"/>
              <w:bottom w:val="single" w:sz="4" w:space="0" w:color="000000"/>
              <w:right w:val="single" w:sz="4" w:space="0" w:color="000000"/>
            </w:tcBorders>
            <w:shd w:val="clear" w:color="auto" w:fill="auto"/>
            <w:hideMark/>
          </w:tcPr>
          <w:p w:rsidR="0080405E" w:rsidRPr="0054121F" w:rsidRDefault="0080405E" w:rsidP="00691790">
            <w:pPr>
              <w:spacing w:line="240" w:lineRule="auto"/>
              <w:ind w:firstLine="0"/>
              <w:jc w:val="left"/>
              <w:rPr>
                <w:b/>
                <w:bCs/>
                <w:color w:val="000000"/>
                <w:sz w:val="18"/>
                <w:szCs w:val="18"/>
              </w:rPr>
            </w:pPr>
            <w:r w:rsidRPr="0054121F">
              <w:rPr>
                <w:b/>
                <w:bCs/>
                <w:color w:val="000000"/>
                <w:sz w:val="18"/>
                <w:szCs w:val="18"/>
              </w:rPr>
              <w:t>Социальное обеспечение населения</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10</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03</w:t>
            </w:r>
          </w:p>
        </w:tc>
        <w:tc>
          <w:tcPr>
            <w:tcW w:w="1300" w:type="dxa"/>
            <w:tcBorders>
              <w:top w:val="single" w:sz="4" w:space="0" w:color="auto"/>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200" w:type="dxa"/>
            <w:tcBorders>
              <w:top w:val="single" w:sz="4" w:space="0" w:color="auto"/>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460" w:type="dxa"/>
            <w:tcBorders>
              <w:top w:val="single" w:sz="4" w:space="0" w:color="auto"/>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225,0</w:t>
            </w:r>
          </w:p>
        </w:tc>
        <w:tc>
          <w:tcPr>
            <w:tcW w:w="1580" w:type="dxa"/>
            <w:tcBorders>
              <w:top w:val="single" w:sz="4" w:space="0" w:color="auto"/>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148,2</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65,87</w:t>
            </w:r>
          </w:p>
        </w:tc>
      </w:tr>
      <w:tr w:rsidR="0080405E" w:rsidRPr="0054121F" w:rsidTr="00691790">
        <w:trPr>
          <w:trHeight w:val="2175"/>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b/>
                <w:bCs/>
                <w:color w:val="000000"/>
                <w:sz w:val="18"/>
                <w:szCs w:val="18"/>
              </w:rPr>
            </w:pPr>
            <w:r w:rsidRPr="0054121F">
              <w:rPr>
                <w:b/>
                <w:bCs/>
                <w:color w:val="000000"/>
                <w:sz w:val="18"/>
                <w:szCs w:val="18"/>
              </w:rPr>
              <w:t>Муниципальная программа "Обеспечение жильем граждан на территории МО Лебяженское городское поселение муниципального образования Ломоносовский муниципальный район Ленинградской области на 2015-2017 годы"</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10</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0100000000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225,0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148,2</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65,87</w:t>
            </w:r>
          </w:p>
        </w:tc>
      </w:tr>
      <w:tr w:rsidR="0080405E" w:rsidRPr="0054121F" w:rsidTr="00691790">
        <w:trPr>
          <w:trHeight w:val="48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b/>
                <w:bCs/>
                <w:i/>
                <w:iCs/>
                <w:color w:val="000000"/>
                <w:sz w:val="18"/>
                <w:szCs w:val="18"/>
              </w:rPr>
            </w:pPr>
            <w:r w:rsidRPr="0054121F">
              <w:rPr>
                <w:b/>
                <w:bCs/>
                <w:i/>
                <w:iCs/>
                <w:color w:val="000000"/>
                <w:sz w:val="18"/>
                <w:szCs w:val="18"/>
              </w:rPr>
              <w:t>Подпрограмма "Жилье для молодежи"</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10</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0110000000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225,0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148,2</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65,87</w:t>
            </w:r>
          </w:p>
        </w:tc>
      </w:tr>
      <w:tr w:rsidR="0080405E" w:rsidRPr="0054121F" w:rsidTr="00691790">
        <w:trPr>
          <w:trHeight w:val="318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lastRenderedPageBreak/>
              <w:t xml:space="preserve">Мероприятия на социальные выплаты гражданам за счет средств бюджета МО Лебяженское городское поселение по подпрограмме "Жилье для молодежи" муниципальной программе "Обеспечение жильем граждан на территории МО Лебяженское городское поселение муниципального образования Ломоносовский муниципальный район Ленинградской области на 2015-2017 годы" </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10</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0110001010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225,0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148,2</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65,87</w:t>
            </w:r>
          </w:p>
        </w:tc>
      </w:tr>
      <w:tr w:rsidR="0080405E" w:rsidRPr="0054121F" w:rsidTr="00691790">
        <w:trPr>
          <w:trHeight w:val="72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Социальные выплаты гражданам, кроме публичных нормативных социальных выплат</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10</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0110001010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320</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225,0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148,2</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65,87</w:t>
            </w:r>
          </w:p>
        </w:tc>
      </w:tr>
      <w:tr w:rsidR="0080405E" w:rsidRPr="0054121F" w:rsidTr="00691790">
        <w:trPr>
          <w:trHeight w:val="144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b/>
                <w:bCs/>
                <w:i/>
                <w:iCs/>
                <w:color w:val="000000"/>
                <w:sz w:val="18"/>
                <w:szCs w:val="18"/>
              </w:rPr>
            </w:pPr>
            <w:r w:rsidRPr="0054121F">
              <w:rPr>
                <w:b/>
                <w:bCs/>
                <w:i/>
                <w:iCs/>
                <w:color w:val="000000"/>
                <w:sz w:val="18"/>
                <w:szCs w:val="18"/>
              </w:rPr>
              <w:t>Подпрограмма "Поддержка граждан, нуждающихся в улучшении жилищных условий, на основе принципов ипотечного кредитования в Ленинградской области"</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10</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0120000000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#ДЕЛ/0!</w:t>
            </w:r>
          </w:p>
        </w:tc>
      </w:tr>
      <w:tr w:rsidR="0080405E" w:rsidRPr="0054121F" w:rsidTr="00691790">
        <w:trPr>
          <w:trHeight w:val="417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Мероприятия на социальные выплаты гражданам за счет средств бюджета МО Лебяженское городское поселение по подпрограмме "Поддержка граждан, нуждающихся в улучшении жилищных условий, на основе принципов ипотечного кредитования в Ленинградской областит" муниципальной программе "Обеспечение жильем граждан на территории МО Лебяженское городское поселение муниципального образования Ломоносовский муниципальный район Ленинградской области на 2015-2017 годы"</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10</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0120001020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#ДЕЛ/0!</w:t>
            </w:r>
          </w:p>
        </w:tc>
      </w:tr>
      <w:tr w:rsidR="0080405E" w:rsidRPr="0054121F" w:rsidTr="00691790">
        <w:trPr>
          <w:trHeight w:val="885"/>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Социальные выплаты гражданам, кроме публичных нормативных социальных выплат</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10</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0120001020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320</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0,0</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#ДЕЛ/0!</w:t>
            </w:r>
          </w:p>
        </w:tc>
      </w:tr>
      <w:tr w:rsidR="0080405E" w:rsidRPr="0054121F" w:rsidTr="00691790">
        <w:trPr>
          <w:trHeight w:val="48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b/>
                <w:bCs/>
                <w:i/>
                <w:iCs/>
                <w:color w:val="000000"/>
                <w:sz w:val="18"/>
                <w:szCs w:val="18"/>
              </w:rPr>
            </w:pPr>
            <w:r w:rsidRPr="0054121F">
              <w:rPr>
                <w:b/>
                <w:bCs/>
                <w:i/>
                <w:iCs/>
                <w:color w:val="000000"/>
                <w:sz w:val="18"/>
                <w:szCs w:val="18"/>
              </w:rPr>
              <w:t>Подпрограмма "Жилье для молодежи"</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10</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0110070750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320</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1 778,9</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1 630,7</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91,67</w:t>
            </w:r>
          </w:p>
        </w:tc>
      </w:tr>
      <w:tr w:rsidR="0080405E" w:rsidRPr="0054121F" w:rsidTr="00691790">
        <w:trPr>
          <w:trHeight w:val="720"/>
        </w:trPr>
        <w:tc>
          <w:tcPr>
            <w:tcW w:w="2820"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Социальные выплаты гражданам, кроме публичных нормативных социальных выплат</w:t>
            </w:r>
          </w:p>
        </w:tc>
        <w:tc>
          <w:tcPr>
            <w:tcW w:w="78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10</w:t>
            </w:r>
          </w:p>
        </w:tc>
        <w:tc>
          <w:tcPr>
            <w:tcW w:w="76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3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0110070750</w:t>
            </w:r>
          </w:p>
        </w:tc>
        <w:tc>
          <w:tcPr>
            <w:tcW w:w="12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320</w:t>
            </w:r>
          </w:p>
        </w:tc>
        <w:tc>
          <w:tcPr>
            <w:tcW w:w="1460"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1 778,9</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1 630,7</w:t>
            </w:r>
          </w:p>
        </w:tc>
        <w:tc>
          <w:tcPr>
            <w:tcW w:w="1580"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91,67</w:t>
            </w:r>
          </w:p>
        </w:tc>
      </w:tr>
    </w:tbl>
    <w:p w:rsidR="0080405E" w:rsidRDefault="0080405E" w:rsidP="0080405E">
      <w:pPr>
        <w:tabs>
          <w:tab w:val="left" w:pos="6804"/>
        </w:tabs>
        <w:spacing w:line="276" w:lineRule="auto"/>
        <w:ind w:firstLine="0"/>
        <w:jc w:val="left"/>
        <w:rPr>
          <w:sz w:val="22"/>
          <w:szCs w:val="22"/>
        </w:rPr>
      </w:pPr>
    </w:p>
    <w:p w:rsidR="0080405E" w:rsidRDefault="0080405E" w:rsidP="0080405E">
      <w:pPr>
        <w:tabs>
          <w:tab w:val="left" w:pos="6804"/>
        </w:tabs>
        <w:spacing w:line="276" w:lineRule="auto"/>
        <w:ind w:firstLine="0"/>
        <w:jc w:val="left"/>
        <w:rPr>
          <w:sz w:val="22"/>
          <w:szCs w:val="22"/>
        </w:rPr>
      </w:pPr>
    </w:p>
    <w:p w:rsidR="0080405E" w:rsidRDefault="0080405E" w:rsidP="0080405E">
      <w:pPr>
        <w:tabs>
          <w:tab w:val="left" w:pos="6804"/>
        </w:tabs>
        <w:spacing w:line="276" w:lineRule="auto"/>
        <w:ind w:firstLine="0"/>
        <w:jc w:val="left"/>
        <w:rPr>
          <w:sz w:val="22"/>
          <w:szCs w:val="22"/>
        </w:rPr>
      </w:pPr>
    </w:p>
    <w:p w:rsidR="0080405E" w:rsidRDefault="0080405E" w:rsidP="0080405E">
      <w:pPr>
        <w:tabs>
          <w:tab w:val="left" w:pos="6804"/>
        </w:tabs>
        <w:spacing w:line="276" w:lineRule="auto"/>
        <w:ind w:firstLine="0"/>
        <w:jc w:val="left"/>
        <w:rPr>
          <w:sz w:val="22"/>
          <w:szCs w:val="22"/>
        </w:rPr>
      </w:pPr>
    </w:p>
    <w:p w:rsidR="0080405E" w:rsidRDefault="0080405E" w:rsidP="0080405E">
      <w:pPr>
        <w:tabs>
          <w:tab w:val="left" w:pos="6804"/>
        </w:tabs>
        <w:spacing w:line="276" w:lineRule="auto"/>
        <w:ind w:firstLine="0"/>
        <w:jc w:val="left"/>
        <w:rPr>
          <w:sz w:val="22"/>
          <w:szCs w:val="22"/>
        </w:rPr>
      </w:pPr>
    </w:p>
    <w:p w:rsidR="0080405E" w:rsidRDefault="0080405E" w:rsidP="0080405E">
      <w:pPr>
        <w:tabs>
          <w:tab w:val="left" w:pos="6804"/>
        </w:tabs>
        <w:spacing w:line="276" w:lineRule="auto"/>
        <w:ind w:firstLine="0"/>
        <w:jc w:val="left"/>
        <w:rPr>
          <w:sz w:val="22"/>
          <w:szCs w:val="22"/>
        </w:rPr>
      </w:pPr>
    </w:p>
    <w:p w:rsidR="0080405E" w:rsidRDefault="0080405E" w:rsidP="0080405E">
      <w:pPr>
        <w:tabs>
          <w:tab w:val="left" w:pos="6804"/>
        </w:tabs>
        <w:spacing w:line="276" w:lineRule="auto"/>
        <w:ind w:firstLine="0"/>
        <w:jc w:val="left"/>
        <w:rPr>
          <w:sz w:val="22"/>
          <w:szCs w:val="22"/>
        </w:rPr>
      </w:pPr>
    </w:p>
    <w:p w:rsidR="0080405E" w:rsidRDefault="0080405E" w:rsidP="0080405E">
      <w:pPr>
        <w:tabs>
          <w:tab w:val="left" w:pos="6804"/>
        </w:tabs>
        <w:spacing w:line="276" w:lineRule="auto"/>
        <w:ind w:firstLine="0"/>
        <w:jc w:val="left"/>
        <w:rPr>
          <w:sz w:val="22"/>
          <w:szCs w:val="22"/>
        </w:rPr>
      </w:pPr>
    </w:p>
    <w:p w:rsidR="0080405E" w:rsidRDefault="0080405E" w:rsidP="0080405E">
      <w:pPr>
        <w:tabs>
          <w:tab w:val="left" w:pos="6804"/>
        </w:tabs>
        <w:spacing w:line="276" w:lineRule="auto"/>
        <w:ind w:firstLine="0"/>
        <w:jc w:val="left"/>
        <w:rPr>
          <w:sz w:val="22"/>
          <w:szCs w:val="22"/>
        </w:rPr>
      </w:pPr>
    </w:p>
    <w:p w:rsidR="0080405E" w:rsidRDefault="0080405E" w:rsidP="0080405E">
      <w:pPr>
        <w:tabs>
          <w:tab w:val="left" w:pos="6804"/>
        </w:tabs>
        <w:spacing w:line="276" w:lineRule="auto"/>
        <w:ind w:firstLine="0"/>
        <w:jc w:val="left"/>
        <w:rPr>
          <w:sz w:val="22"/>
          <w:szCs w:val="22"/>
        </w:rPr>
      </w:pPr>
    </w:p>
    <w:p w:rsidR="0080405E" w:rsidRDefault="0080405E" w:rsidP="0080405E">
      <w:pPr>
        <w:tabs>
          <w:tab w:val="left" w:pos="6804"/>
        </w:tabs>
        <w:spacing w:line="276" w:lineRule="auto"/>
        <w:ind w:firstLine="0"/>
        <w:jc w:val="left"/>
        <w:rPr>
          <w:sz w:val="22"/>
          <w:szCs w:val="22"/>
        </w:rPr>
      </w:pPr>
    </w:p>
    <w:p w:rsidR="0080405E" w:rsidRDefault="0080405E" w:rsidP="0080405E">
      <w:pPr>
        <w:tabs>
          <w:tab w:val="left" w:pos="6804"/>
        </w:tabs>
        <w:spacing w:line="276" w:lineRule="auto"/>
        <w:ind w:firstLine="0"/>
        <w:jc w:val="left"/>
        <w:rPr>
          <w:sz w:val="22"/>
          <w:szCs w:val="22"/>
        </w:rPr>
      </w:pPr>
    </w:p>
    <w:p w:rsidR="0080405E" w:rsidRDefault="0080405E" w:rsidP="0080405E">
      <w:pPr>
        <w:tabs>
          <w:tab w:val="left" w:pos="6804"/>
        </w:tabs>
        <w:spacing w:line="276" w:lineRule="auto"/>
        <w:ind w:firstLine="0"/>
        <w:jc w:val="left"/>
        <w:rPr>
          <w:sz w:val="22"/>
          <w:szCs w:val="22"/>
        </w:rPr>
      </w:pPr>
    </w:p>
    <w:tbl>
      <w:tblPr>
        <w:tblW w:w="10907" w:type="dxa"/>
        <w:tblInd w:w="-1026" w:type="dxa"/>
        <w:tblLayout w:type="fixed"/>
        <w:tblLook w:val="04A0"/>
      </w:tblPr>
      <w:tblGrid>
        <w:gridCol w:w="3544"/>
        <w:gridCol w:w="709"/>
        <w:gridCol w:w="600"/>
        <w:gridCol w:w="668"/>
        <w:gridCol w:w="1126"/>
        <w:gridCol w:w="724"/>
        <w:gridCol w:w="1126"/>
        <w:gridCol w:w="1284"/>
        <w:gridCol w:w="1126"/>
      </w:tblGrid>
      <w:tr w:rsidR="0080405E" w:rsidRPr="0054121F" w:rsidTr="00691790">
        <w:trPr>
          <w:trHeight w:val="360"/>
        </w:trPr>
        <w:tc>
          <w:tcPr>
            <w:tcW w:w="3544" w:type="dxa"/>
            <w:tcBorders>
              <w:top w:val="nil"/>
              <w:left w:val="nil"/>
              <w:bottom w:val="nil"/>
              <w:right w:val="nil"/>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lastRenderedPageBreak/>
              <w:t> </w:t>
            </w:r>
          </w:p>
        </w:tc>
        <w:tc>
          <w:tcPr>
            <w:tcW w:w="709" w:type="dxa"/>
            <w:tcBorders>
              <w:top w:val="nil"/>
              <w:left w:val="nil"/>
              <w:bottom w:val="nil"/>
              <w:right w:val="nil"/>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 </w:t>
            </w:r>
          </w:p>
        </w:tc>
        <w:tc>
          <w:tcPr>
            <w:tcW w:w="600" w:type="dxa"/>
            <w:tcBorders>
              <w:top w:val="nil"/>
              <w:left w:val="nil"/>
              <w:bottom w:val="nil"/>
              <w:right w:val="nil"/>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 </w:t>
            </w:r>
          </w:p>
        </w:tc>
        <w:tc>
          <w:tcPr>
            <w:tcW w:w="668" w:type="dxa"/>
            <w:tcBorders>
              <w:top w:val="nil"/>
              <w:left w:val="nil"/>
              <w:bottom w:val="nil"/>
              <w:right w:val="nil"/>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4260" w:type="dxa"/>
            <w:gridSpan w:val="4"/>
            <w:tcBorders>
              <w:top w:val="nil"/>
              <w:left w:val="nil"/>
              <w:bottom w:val="nil"/>
              <w:right w:val="nil"/>
            </w:tcBorders>
            <w:shd w:val="clear" w:color="000000" w:fill="FFFFFF"/>
            <w:hideMark/>
          </w:tcPr>
          <w:p w:rsidR="0080405E" w:rsidRPr="0054121F" w:rsidRDefault="0080405E" w:rsidP="00691790">
            <w:pPr>
              <w:spacing w:line="240" w:lineRule="auto"/>
              <w:ind w:firstLine="0"/>
              <w:jc w:val="right"/>
              <w:rPr>
                <w:sz w:val="18"/>
                <w:szCs w:val="18"/>
              </w:rPr>
            </w:pPr>
            <w:r w:rsidRPr="0054121F">
              <w:rPr>
                <w:sz w:val="18"/>
                <w:szCs w:val="18"/>
              </w:rPr>
              <w:t>Приложение 4</w:t>
            </w:r>
          </w:p>
        </w:tc>
        <w:tc>
          <w:tcPr>
            <w:tcW w:w="1126" w:type="dxa"/>
            <w:tcBorders>
              <w:top w:val="nil"/>
              <w:left w:val="nil"/>
              <w:bottom w:val="nil"/>
              <w:right w:val="nil"/>
            </w:tcBorders>
            <w:shd w:val="clear" w:color="000000" w:fill="FFFFFF"/>
            <w:noWrap/>
            <w:vAlign w:val="bottom"/>
            <w:hideMark/>
          </w:tcPr>
          <w:p w:rsidR="0080405E" w:rsidRPr="0054121F" w:rsidRDefault="0080405E" w:rsidP="00691790">
            <w:pPr>
              <w:spacing w:line="240" w:lineRule="auto"/>
              <w:ind w:firstLine="0"/>
              <w:jc w:val="left"/>
              <w:rPr>
                <w:sz w:val="18"/>
                <w:szCs w:val="18"/>
              </w:rPr>
            </w:pPr>
            <w:r w:rsidRPr="0054121F">
              <w:rPr>
                <w:sz w:val="18"/>
                <w:szCs w:val="18"/>
              </w:rPr>
              <w:t> </w:t>
            </w:r>
          </w:p>
        </w:tc>
      </w:tr>
      <w:tr w:rsidR="0080405E" w:rsidRPr="0054121F" w:rsidTr="00691790">
        <w:trPr>
          <w:trHeight w:val="315"/>
        </w:trPr>
        <w:tc>
          <w:tcPr>
            <w:tcW w:w="3544" w:type="dxa"/>
            <w:tcBorders>
              <w:top w:val="nil"/>
              <w:left w:val="nil"/>
              <w:bottom w:val="nil"/>
              <w:right w:val="nil"/>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 </w:t>
            </w:r>
          </w:p>
        </w:tc>
        <w:tc>
          <w:tcPr>
            <w:tcW w:w="709" w:type="dxa"/>
            <w:tcBorders>
              <w:top w:val="nil"/>
              <w:left w:val="nil"/>
              <w:bottom w:val="nil"/>
              <w:right w:val="nil"/>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 </w:t>
            </w:r>
          </w:p>
        </w:tc>
        <w:tc>
          <w:tcPr>
            <w:tcW w:w="600" w:type="dxa"/>
            <w:tcBorders>
              <w:top w:val="nil"/>
              <w:left w:val="nil"/>
              <w:bottom w:val="nil"/>
              <w:right w:val="nil"/>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 </w:t>
            </w:r>
          </w:p>
        </w:tc>
        <w:tc>
          <w:tcPr>
            <w:tcW w:w="668" w:type="dxa"/>
            <w:tcBorders>
              <w:top w:val="nil"/>
              <w:left w:val="nil"/>
              <w:bottom w:val="nil"/>
              <w:right w:val="nil"/>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4260" w:type="dxa"/>
            <w:gridSpan w:val="4"/>
            <w:tcBorders>
              <w:top w:val="nil"/>
              <w:left w:val="nil"/>
              <w:bottom w:val="nil"/>
              <w:right w:val="nil"/>
            </w:tcBorders>
            <w:shd w:val="clear" w:color="000000" w:fill="FFFFFF"/>
            <w:noWrap/>
            <w:vAlign w:val="center"/>
            <w:hideMark/>
          </w:tcPr>
          <w:p w:rsidR="0080405E" w:rsidRPr="0054121F" w:rsidRDefault="0080405E" w:rsidP="00691790">
            <w:pPr>
              <w:spacing w:line="240" w:lineRule="auto"/>
              <w:ind w:firstLine="0"/>
              <w:jc w:val="right"/>
              <w:rPr>
                <w:sz w:val="18"/>
                <w:szCs w:val="18"/>
              </w:rPr>
            </w:pPr>
            <w:r w:rsidRPr="0054121F">
              <w:rPr>
                <w:sz w:val="18"/>
                <w:szCs w:val="18"/>
              </w:rPr>
              <w:t xml:space="preserve"> К решению Совета депутатов</w:t>
            </w:r>
          </w:p>
        </w:tc>
        <w:tc>
          <w:tcPr>
            <w:tcW w:w="1126" w:type="dxa"/>
            <w:tcBorders>
              <w:top w:val="nil"/>
              <w:left w:val="nil"/>
              <w:bottom w:val="nil"/>
              <w:right w:val="nil"/>
            </w:tcBorders>
            <w:shd w:val="clear" w:color="000000" w:fill="FFFFFF"/>
            <w:noWrap/>
            <w:vAlign w:val="bottom"/>
            <w:hideMark/>
          </w:tcPr>
          <w:p w:rsidR="0080405E" w:rsidRPr="0054121F" w:rsidRDefault="0080405E" w:rsidP="00691790">
            <w:pPr>
              <w:spacing w:line="240" w:lineRule="auto"/>
              <w:ind w:firstLine="0"/>
              <w:jc w:val="left"/>
              <w:rPr>
                <w:sz w:val="18"/>
                <w:szCs w:val="18"/>
              </w:rPr>
            </w:pPr>
            <w:r w:rsidRPr="0054121F">
              <w:rPr>
                <w:sz w:val="18"/>
                <w:szCs w:val="18"/>
              </w:rPr>
              <w:t> </w:t>
            </w:r>
          </w:p>
        </w:tc>
      </w:tr>
      <w:tr w:rsidR="0080405E" w:rsidRPr="0054121F" w:rsidTr="00691790">
        <w:trPr>
          <w:trHeight w:val="315"/>
        </w:trPr>
        <w:tc>
          <w:tcPr>
            <w:tcW w:w="3544" w:type="dxa"/>
            <w:tcBorders>
              <w:top w:val="nil"/>
              <w:left w:val="nil"/>
              <w:bottom w:val="nil"/>
              <w:right w:val="nil"/>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 </w:t>
            </w:r>
          </w:p>
        </w:tc>
        <w:tc>
          <w:tcPr>
            <w:tcW w:w="709" w:type="dxa"/>
            <w:tcBorders>
              <w:top w:val="nil"/>
              <w:left w:val="nil"/>
              <w:bottom w:val="nil"/>
              <w:right w:val="nil"/>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 </w:t>
            </w:r>
          </w:p>
        </w:tc>
        <w:tc>
          <w:tcPr>
            <w:tcW w:w="600" w:type="dxa"/>
            <w:tcBorders>
              <w:top w:val="nil"/>
              <w:left w:val="nil"/>
              <w:bottom w:val="nil"/>
              <w:right w:val="nil"/>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 </w:t>
            </w:r>
          </w:p>
        </w:tc>
        <w:tc>
          <w:tcPr>
            <w:tcW w:w="668" w:type="dxa"/>
            <w:tcBorders>
              <w:top w:val="nil"/>
              <w:left w:val="nil"/>
              <w:bottom w:val="nil"/>
              <w:right w:val="nil"/>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4260" w:type="dxa"/>
            <w:gridSpan w:val="4"/>
            <w:tcBorders>
              <w:top w:val="nil"/>
              <w:left w:val="nil"/>
              <w:bottom w:val="nil"/>
              <w:right w:val="nil"/>
            </w:tcBorders>
            <w:shd w:val="clear" w:color="000000" w:fill="FFFFFF"/>
            <w:noWrap/>
            <w:vAlign w:val="center"/>
            <w:hideMark/>
          </w:tcPr>
          <w:p w:rsidR="0080405E" w:rsidRPr="0054121F" w:rsidRDefault="0080405E" w:rsidP="00691790">
            <w:pPr>
              <w:spacing w:line="240" w:lineRule="auto"/>
              <w:ind w:firstLine="0"/>
              <w:jc w:val="right"/>
              <w:rPr>
                <w:sz w:val="18"/>
                <w:szCs w:val="18"/>
              </w:rPr>
            </w:pPr>
            <w:r w:rsidRPr="0054121F">
              <w:rPr>
                <w:sz w:val="18"/>
                <w:szCs w:val="18"/>
              </w:rPr>
              <w:t>МО Лебяженское городское поселение</w:t>
            </w:r>
          </w:p>
        </w:tc>
        <w:tc>
          <w:tcPr>
            <w:tcW w:w="1126" w:type="dxa"/>
            <w:tcBorders>
              <w:top w:val="nil"/>
              <w:left w:val="nil"/>
              <w:bottom w:val="nil"/>
              <w:right w:val="nil"/>
            </w:tcBorders>
            <w:shd w:val="clear" w:color="000000" w:fill="FFFFFF"/>
            <w:noWrap/>
            <w:vAlign w:val="bottom"/>
            <w:hideMark/>
          </w:tcPr>
          <w:p w:rsidR="0080405E" w:rsidRPr="0054121F" w:rsidRDefault="0080405E" w:rsidP="00691790">
            <w:pPr>
              <w:spacing w:line="240" w:lineRule="auto"/>
              <w:ind w:firstLine="0"/>
              <w:jc w:val="left"/>
              <w:rPr>
                <w:sz w:val="18"/>
                <w:szCs w:val="18"/>
              </w:rPr>
            </w:pPr>
            <w:r w:rsidRPr="0054121F">
              <w:rPr>
                <w:sz w:val="18"/>
                <w:szCs w:val="18"/>
              </w:rPr>
              <w:t> </w:t>
            </w:r>
          </w:p>
        </w:tc>
      </w:tr>
      <w:tr w:rsidR="0080405E" w:rsidRPr="0054121F" w:rsidTr="00691790">
        <w:trPr>
          <w:trHeight w:val="315"/>
        </w:trPr>
        <w:tc>
          <w:tcPr>
            <w:tcW w:w="3544" w:type="dxa"/>
            <w:tcBorders>
              <w:top w:val="nil"/>
              <w:left w:val="nil"/>
              <w:bottom w:val="nil"/>
              <w:right w:val="nil"/>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 </w:t>
            </w:r>
          </w:p>
        </w:tc>
        <w:tc>
          <w:tcPr>
            <w:tcW w:w="709" w:type="dxa"/>
            <w:tcBorders>
              <w:top w:val="nil"/>
              <w:left w:val="nil"/>
              <w:bottom w:val="nil"/>
              <w:right w:val="nil"/>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 </w:t>
            </w:r>
          </w:p>
        </w:tc>
        <w:tc>
          <w:tcPr>
            <w:tcW w:w="600" w:type="dxa"/>
            <w:tcBorders>
              <w:top w:val="nil"/>
              <w:left w:val="nil"/>
              <w:bottom w:val="nil"/>
              <w:right w:val="nil"/>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 </w:t>
            </w:r>
          </w:p>
        </w:tc>
        <w:tc>
          <w:tcPr>
            <w:tcW w:w="668" w:type="dxa"/>
            <w:tcBorders>
              <w:top w:val="nil"/>
              <w:left w:val="nil"/>
              <w:bottom w:val="nil"/>
              <w:right w:val="nil"/>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4260" w:type="dxa"/>
            <w:gridSpan w:val="4"/>
            <w:tcBorders>
              <w:top w:val="nil"/>
              <w:left w:val="nil"/>
              <w:bottom w:val="nil"/>
              <w:right w:val="nil"/>
            </w:tcBorders>
            <w:shd w:val="clear" w:color="000000" w:fill="FFFFFF"/>
            <w:noWrap/>
            <w:vAlign w:val="bottom"/>
            <w:hideMark/>
          </w:tcPr>
          <w:p w:rsidR="0080405E" w:rsidRPr="0054121F" w:rsidRDefault="0080405E" w:rsidP="00691790">
            <w:pPr>
              <w:spacing w:line="240" w:lineRule="auto"/>
              <w:ind w:firstLine="0"/>
              <w:jc w:val="right"/>
              <w:rPr>
                <w:sz w:val="18"/>
                <w:szCs w:val="18"/>
              </w:rPr>
            </w:pPr>
            <w:r w:rsidRPr="0054121F">
              <w:rPr>
                <w:sz w:val="18"/>
                <w:szCs w:val="18"/>
              </w:rPr>
              <w:t>от " 21" декабря 2016г.  №95</w:t>
            </w:r>
          </w:p>
        </w:tc>
        <w:tc>
          <w:tcPr>
            <w:tcW w:w="1126" w:type="dxa"/>
            <w:tcBorders>
              <w:top w:val="nil"/>
              <w:left w:val="nil"/>
              <w:bottom w:val="nil"/>
              <w:right w:val="nil"/>
            </w:tcBorders>
            <w:shd w:val="clear" w:color="000000" w:fill="FFFFFF"/>
            <w:noWrap/>
            <w:vAlign w:val="bottom"/>
            <w:hideMark/>
          </w:tcPr>
          <w:p w:rsidR="0080405E" w:rsidRPr="0054121F" w:rsidRDefault="0080405E" w:rsidP="00691790">
            <w:pPr>
              <w:spacing w:line="240" w:lineRule="auto"/>
              <w:ind w:firstLine="0"/>
              <w:jc w:val="left"/>
              <w:rPr>
                <w:sz w:val="18"/>
                <w:szCs w:val="18"/>
              </w:rPr>
            </w:pPr>
            <w:r w:rsidRPr="0054121F">
              <w:rPr>
                <w:sz w:val="18"/>
                <w:szCs w:val="18"/>
              </w:rPr>
              <w:t> </w:t>
            </w:r>
          </w:p>
        </w:tc>
      </w:tr>
      <w:tr w:rsidR="0080405E" w:rsidRPr="0054121F" w:rsidTr="00691790">
        <w:trPr>
          <w:trHeight w:val="255"/>
        </w:trPr>
        <w:tc>
          <w:tcPr>
            <w:tcW w:w="3544" w:type="dxa"/>
            <w:tcBorders>
              <w:top w:val="nil"/>
              <w:left w:val="nil"/>
              <w:bottom w:val="nil"/>
              <w:right w:val="nil"/>
            </w:tcBorders>
            <w:shd w:val="clear" w:color="000000" w:fill="FFFFFF"/>
            <w:noWrap/>
            <w:vAlign w:val="bottom"/>
            <w:hideMark/>
          </w:tcPr>
          <w:p w:rsidR="0080405E" w:rsidRPr="0054121F" w:rsidRDefault="0080405E" w:rsidP="00691790">
            <w:pPr>
              <w:spacing w:line="240" w:lineRule="auto"/>
              <w:ind w:firstLine="0"/>
              <w:jc w:val="left"/>
              <w:rPr>
                <w:sz w:val="18"/>
                <w:szCs w:val="18"/>
              </w:rPr>
            </w:pPr>
            <w:r w:rsidRPr="0054121F">
              <w:rPr>
                <w:sz w:val="18"/>
                <w:szCs w:val="18"/>
              </w:rPr>
              <w:t> </w:t>
            </w:r>
          </w:p>
        </w:tc>
        <w:tc>
          <w:tcPr>
            <w:tcW w:w="709" w:type="dxa"/>
            <w:tcBorders>
              <w:top w:val="nil"/>
              <w:left w:val="nil"/>
              <w:bottom w:val="nil"/>
              <w:right w:val="nil"/>
            </w:tcBorders>
            <w:shd w:val="clear" w:color="000000" w:fill="FFFFFF"/>
            <w:noWrap/>
            <w:vAlign w:val="bottom"/>
            <w:hideMark/>
          </w:tcPr>
          <w:p w:rsidR="0080405E" w:rsidRPr="0054121F" w:rsidRDefault="0080405E" w:rsidP="00691790">
            <w:pPr>
              <w:spacing w:line="240" w:lineRule="auto"/>
              <w:ind w:firstLine="0"/>
              <w:jc w:val="left"/>
              <w:rPr>
                <w:sz w:val="18"/>
                <w:szCs w:val="18"/>
              </w:rPr>
            </w:pPr>
            <w:r w:rsidRPr="0054121F">
              <w:rPr>
                <w:sz w:val="18"/>
                <w:szCs w:val="18"/>
              </w:rPr>
              <w:t> </w:t>
            </w:r>
          </w:p>
        </w:tc>
        <w:tc>
          <w:tcPr>
            <w:tcW w:w="600" w:type="dxa"/>
            <w:tcBorders>
              <w:top w:val="nil"/>
              <w:left w:val="nil"/>
              <w:bottom w:val="nil"/>
              <w:right w:val="nil"/>
            </w:tcBorders>
            <w:shd w:val="clear" w:color="000000" w:fill="FFFFFF"/>
            <w:noWrap/>
            <w:vAlign w:val="bottom"/>
            <w:hideMark/>
          </w:tcPr>
          <w:p w:rsidR="0080405E" w:rsidRPr="0054121F" w:rsidRDefault="0080405E" w:rsidP="00691790">
            <w:pPr>
              <w:spacing w:line="240" w:lineRule="auto"/>
              <w:ind w:firstLine="0"/>
              <w:jc w:val="left"/>
              <w:rPr>
                <w:sz w:val="18"/>
                <w:szCs w:val="18"/>
              </w:rPr>
            </w:pPr>
            <w:r w:rsidRPr="0054121F">
              <w:rPr>
                <w:sz w:val="18"/>
                <w:szCs w:val="18"/>
              </w:rPr>
              <w:t> </w:t>
            </w:r>
          </w:p>
        </w:tc>
        <w:tc>
          <w:tcPr>
            <w:tcW w:w="668" w:type="dxa"/>
            <w:tcBorders>
              <w:top w:val="nil"/>
              <w:left w:val="nil"/>
              <w:bottom w:val="nil"/>
              <w:right w:val="nil"/>
            </w:tcBorders>
            <w:shd w:val="clear" w:color="000000" w:fill="FFFFFF"/>
            <w:noWrap/>
            <w:vAlign w:val="bottom"/>
            <w:hideMark/>
          </w:tcPr>
          <w:p w:rsidR="0080405E" w:rsidRPr="0054121F" w:rsidRDefault="0080405E" w:rsidP="00691790">
            <w:pPr>
              <w:spacing w:line="240" w:lineRule="auto"/>
              <w:ind w:firstLine="0"/>
              <w:jc w:val="left"/>
              <w:rPr>
                <w:sz w:val="18"/>
                <w:szCs w:val="18"/>
              </w:rPr>
            </w:pPr>
            <w:r w:rsidRPr="0054121F">
              <w:rPr>
                <w:sz w:val="18"/>
                <w:szCs w:val="18"/>
              </w:rPr>
              <w:t> </w:t>
            </w:r>
          </w:p>
        </w:tc>
        <w:tc>
          <w:tcPr>
            <w:tcW w:w="1126" w:type="dxa"/>
            <w:tcBorders>
              <w:top w:val="nil"/>
              <w:left w:val="nil"/>
              <w:bottom w:val="nil"/>
              <w:right w:val="nil"/>
            </w:tcBorders>
            <w:shd w:val="clear" w:color="000000" w:fill="FFFFFF"/>
            <w:noWrap/>
            <w:vAlign w:val="bottom"/>
            <w:hideMark/>
          </w:tcPr>
          <w:p w:rsidR="0080405E" w:rsidRPr="0054121F" w:rsidRDefault="0080405E" w:rsidP="00691790">
            <w:pPr>
              <w:spacing w:line="240" w:lineRule="auto"/>
              <w:ind w:firstLine="0"/>
              <w:jc w:val="left"/>
              <w:rPr>
                <w:sz w:val="18"/>
                <w:szCs w:val="18"/>
              </w:rPr>
            </w:pPr>
            <w:r w:rsidRPr="0054121F">
              <w:rPr>
                <w:sz w:val="18"/>
                <w:szCs w:val="18"/>
              </w:rPr>
              <w:t> </w:t>
            </w:r>
          </w:p>
        </w:tc>
        <w:tc>
          <w:tcPr>
            <w:tcW w:w="724" w:type="dxa"/>
            <w:tcBorders>
              <w:top w:val="nil"/>
              <w:left w:val="nil"/>
              <w:bottom w:val="nil"/>
              <w:right w:val="nil"/>
            </w:tcBorders>
            <w:shd w:val="clear" w:color="000000" w:fill="FFFFFF"/>
            <w:noWrap/>
            <w:vAlign w:val="bottom"/>
            <w:hideMark/>
          </w:tcPr>
          <w:p w:rsidR="0080405E" w:rsidRPr="0054121F" w:rsidRDefault="0080405E" w:rsidP="00691790">
            <w:pPr>
              <w:spacing w:line="240" w:lineRule="auto"/>
              <w:ind w:firstLine="0"/>
              <w:jc w:val="left"/>
              <w:rPr>
                <w:sz w:val="18"/>
                <w:szCs w:val="18"/>
              </w:rPr>
            </w:pPr>
            <w:r w:rsidRPr="0054121F">
              <w:rPr>
                <w:sz w:val="18"/>
                <w:szCs w:val="18"/>
              </w:rPr>
              <w:t> </w:t>
            </w:r>
          </w:p>
        </w:tc>
        <w:tc>
          <w:tcPr>
            <w:tcW w:w="1126" w:type="dxa"/>
            <w:tcBorders>
              <w:top w:val="nil"/>
              <w:left w:val="nil"/>
              <w:bottom w:val="nil"/>
              <w:right w:val="nil"/>
            </w:tcBorders>
            <w:shd w:val="clear" w:color="000000" w:fill="FFFFFF"/>
            <w:noWrap/>
            <w:vAlign w:val="bottom"/>
            <w:hideMark/>
          </w:tcPr>
          <w:p w:rsidR="0080405E" w:rsidRPr="0054121F" w:rsidRDefault="0080405E" w:rsidP="00691790">
            <w:pPr>
              <w:spacing w:line="240" w:lineRule="auto"/>
              <w:ind w:firstLine="0"/>
              <w:jc w:val="left"/>
              <w:rPr>
                <w:sz w:val="18"/>
                <w:szCs w:val="18"/>
              </w:rPr>
            </w:pPr>
            <w:r w:rsidRPr="0054121F">
              <w:rPr>
                <w:sz w:val="18"/>
                <w:szCs w:val="18"/>
              </w:rPr>
              <w:t> </w:t>
            </w:r>
          </w:p>
        </w:tc>
        <w:tc>
          <w:tcPr>
            <w:tcW w:w="1284" w:type="dxa"/>
            <w:tcBorders>
              <w:top w:val="nil"/>
              <w:left w:val="nil"/>
              <w:bottom w:val="nil"/>
              <w:right w:val="nil"/>
            </w:tcBorders>
            <w:shd w:val="clear" w:color="000000" w:fill="FFFFFF"/>
            <w:noWrap/>
            <w:vAlign w:val="bottom"/>
            <w:hideMark/>
          </w:tcPr>
          <w:p w:rsidR="0080405E" w:rsidRPr="0054121F" w:rsidRDefault="0080405E" w:rsidP="00691790">
            <w:pPr>
              <w:spacing w:line="240" w:lineRule="auto"/>
              <w:ind w:firstLine="0"/>
              <w:jc w:val="left"/>
              <w:rPr>
                <w:sz w:val="18"/>
                <w:szCs w:val="18"/>
              </w:rPr>
            </w:pPr>
            <w:r w:rsidRPr="0054121F">
              <w:rPr>
                <w:sz w:val="18"/>
                <w:szCs w:val="18"/>
              </w:rPr>
              <w:t> </w:t>
            </w:r>
          </w:p>
        </w:tc>
        <w:tc>
          <w:tcPr>
            <w:tcW w:w="1126" w:type="dxa"/>
            <w:tcBorders>
              <w:top w:val="nil"/>
              <w:left w:val="nil"/>
              <w:bottom w:val="nil"/>
              <w:right w:val="nil"/>
            </w:tcBorders>
            <w:shd w:val="clear" w:color="000000" w:fill="FFFFFF"/>
            <w:noWrap/>
            <w:vAlign w:val="bottom"/>
            <w:hideMark/>
          </w:tcPr>
          <w:p w:rsidR="0080405E" w:rsidRPr="0054121F" w:rsidRDefault="0080405E" w:rsidP="00691790">
            <w:pPr>
              <w:spacing w:line="240" w:lineRule="auto"/>
              <w:ind w:firstLine="0"/>
              <w:jc w:val="left"/>
              <w:rPr>
                <w:sz w:val="18"/>
                <w:szCs w:val="18"/>
              </w:rPr>
            </w:pPr>
            <w:r w:rsidRPr="0054121F">
              <w:rPr>
                <w:sz w:val="18"/>
                <w:szCs w:val="18"/>
              </w:rPr>
              <w:t> </w:t>
            </w:r>
          </w:p>
        </w:tc>
      </w:tr>
      <w:tr w:rsidR="0080405E" w:rsidRPr="0054121F" w:rsidTr="00691790">
        <w:trPr>
          <w:trHeight w:val="255"/>
        </w:trPr>
        <w:tc>
          <w:tcPr>
            <w:tcW w:w="3544" w:type="dxa"/>
            <w:tcBorders>
              <w:top w:val="nil"/>
              <w:left w:val="nil"/>
              <w:bottom w:val="nil"/>
              <w:right w:val="nil"/>
            </w:tcBorders>
            <w:shd w:val="clear" w:color="000000" w:fill="FFFFFF"/>
            <w:noWrap/>
            <w:vAlign w:val="bottom"/>
            <w:hideMark/>
          </w:tcPr>
          <w:p w:rsidR="0080405E" w:rsidRPr="0054121F" w:rsidRDefault="0080405E" w:rsidP="00691790">
            <w:pPr>
              <w:spacing w:line="240" w:lineRule="auto"/>
              <w:ind w:firstLine="0"/>
              <w:jc w:val="left"/>
              <w:rPr>
                <w:rFonts w:ascii="Arial CYR" w:hAnsi="Arial CYR" w:cs="Arial CYR"/>
                <w:sz w:val="18"/>
                <w:szCs w:val="18"/>
              </w:rPr>
            </w:pPr>
            <w:r w:rsidRPr="0054121F">
              <w:rPr>
                <w:rFonts w:ascii="Arial CYR" w:hAnsi="Arial CYR" w:cs="Arial CYR"/>
                <w:sz w:val="18"/>
                <w:szCs w:val="18"/>
              </w:rPr>
              <w:t> </w:t>
            </w:r>
          </w:p>
        </w:tc>
        <w:tc>
          <w:tcPr>
            <w:tcW w:w="709" w:type="dxa"/>
            <w:tcBorders>
              <w:top w:val="nil"/>
              <w:left w:val="nil"/>
              <w:bottom w:val="nil"/>
              <w:right w:val="nil"/>
            </w:tcBorders>
            <w:shd w:val="clear" w:color="000000" w:fill="FFFFFF"/>
            <w:noWrap/>
            <w:vAlign w:val="bottom"/>
            <w:hideMark/>
          </w:tcPr>
          <w:p w:rsidR="0080405E" w:rsidRPr="0054121F" w:rsidRDefault="0080405E" w:rsidP="00691790">
            <w:pPr>
              <w:spacing w:line="240" w:lineRule="auto"/>
              <w:ind w:firstLine="0"/>
              <w:jc w:val="left"/>
              <w:rPr>
                <w:rFonts w:ascii="Arial CYR" w:hAnsi="Arial CYR" w:cs="Arial CYR"/>
                <w:sz w:val="18"/>
                <w:szCs w:val="18"/>
              </w:rPr>
            </w:pPr>
            <w:r w:rsidRPr="0054121F">
              <w:rPr>
                <w:rFonts w:ascii="Arial CYR" w:hAnsi="Arial CYR" w:cs="Arial CYR"/>
                <w:sz w:val="18"/>
                <w:szCs w:val="18"/>
              </w:rPr>
              <w:t> </w:t>
            </w:r>
          </w:p>
        </w:tc>
        <w:tc>
          <w:tcPr>
            <w:tcW w:w="600" w:type="dxa"/>
            <w:tcBorders>
              <w:top w:val="nil"/>
              <w:left w:val="nil"/>
              <w:bottom w:val="nil"/>
              <w:right w:val="nil"/>
            </w:tcBorders>
            <w:shd w:val="clear" w:color="000000" w:fill="FFFFFF"/>
            <w:noWrap/>
            <w:vAlign w:val="bottom"/>
            <w:hideMark/>
          </w:tcPr>
          <w:p w:rsidR="0080405E" w:rsidRPr="0054121F" w:rsidRDefault="0080405E" w:rsidP="00691790">
            <w:pPr>
              <w:spacing w:line="240" w:lineRule="auto"/>
              <w:ind w:firstLine="0"/>
              <w:jc w:val="left"/>
              <w:rPr>
                <w:sz w:val="18"/>
                <w:szCs w:val="18"/>
              </w:rPr>
            </w:pPr>
            <w:r w:rsidRPr="0054121F">
              <w:rPr>
                <w:sz w:val="18"/>
                <w:szCs w:val="18"/>
              </w:rPr>
              <w:t> </w:t>
            </w:r>
          </w:p>
        </w:tc>
        <w:tc>
          <w:tcPr>
            <w:tcW w:w="668" w:type="dxa"/>
            <w:tcBorders>
              <w:top w:val="nil"/>
              <w:left w:val="nil"/>
              <w:bottom w:val="nil"/>
              <w:right w:val="nil"/>
            </w:tcBorders>
            <w:shd w:val="clear" w:color="000000" w:fill="FFFFFF"/>
            <w:noWrap/>
            <w:vAlign w:val="bottom"/>
            <w:hideMark/>
          </w:tcPr>
          <w:p w:rsidR="0080405E" w:rsidRPr="0054121F" w:rsidRDefault="0080405E" w:rsidP="00691790">
            <w:pPr>
              <w:spacing w:line="240" w:lineRule="auto"/>
              <w:ind w:firstLine="0"/>
              <w:jc w:val="left"/>
              <w:rPr>
                <w:sz w:val="18"/>
                <w:szCs w:val="18"/>
              </w:rPr>
            </w:pPr>
            <w:r w:rsidRPr="0054121F">
              <w:rPr>
                <w:sz w:val="18"/>
                <w:szCs w:val="18"/>
              </w:rPr>
              <w:t> </w:t>
            </w:r>
          </w:p>
        </w:tc>
        <w:tc>
          <w:tcPr>
            <w:tcW w:w="1126" w:type="dxa"/>
            <w:tcBorders>
              <w:top w:val="nil"/>
              <w:left w:val="nil"/>
              <w:bottom w:val="nil"/>
              <w:right w:val="nil"/>
            </w:tcBorders>
            <w:shd w:val="clear" w:color="000000" w:fill="FFFFFF"/>
            <w:noWrap/>
            <w:vAlign w:val="bottom"/>
            <w:hideMark/>
          </w:tcPr>
          <w:p w:rsidR="0080405E" w:rsidRPr="0054121F" w:rsidRDefault="0080405E" w:rsidP="00691790">
            <w:pPr>
              <w:spacing w:line="240" w:lineRule="auto"/>
              <w:ind w:firstLine="0"/>
              <w:jc w:val="left"/>
              <w:rPr>
                <w:sz w:val="18"/>
                <w:szCs w:val="18"/>
              </w:rPr>
            </w:pPr>
            <w:r w:rsidRPr="0054121F">
              <w:rPr>
                <w:sz w:val="18"/>
                <w:szCs w:val="18"/>
              </w:rPr>
              <w:t> </w:t>
            </w:r>
          </w:p>
        </w:tc>
        <w:tc>
          <w:tcPr>
            <w:tcW w:w="724" w:type="dxa"/>
            <w:tcBorders>
              <w:top w:val="nil"/>
              <w:left w:val="nil"/>
              <w:bottom w:val="nil"/>
              <w:right w:val="nil"/>
            </w:tcBorders>
            <w:shd w:val="clear" w:color="000000" w:fill="FFFFFF"/>
            <w:noWrap/>
            <w:vAlign w:val="bottom"/>
            <w:hideMark/>
          </w:tcPr>
          <w:p w:rsidR="0080405E" w:rsidRPr="0054121F" w:rsidRDefault="0080405E" w:rsidP="00691790">
            <w:pPr>
              <w:spacing w:line="240" w:lineRule="auto"/>
              <w:ind w:firstLine="0"/>
              <w:jc w:val="left"/>
              <w:rPr>
                <w:sz w:val="18"/>
                <w:szCs w:val="18"/>
              </w:rPr>
            </w:pPr>
            <w:r w:rsidRPr="0054121F">
              <w:rPr>
                <w:sz w:val="18"/>
                <w:szCs w:val="18"/>
              </w:rPr>
              <w:t> </w:t>
            </w:r>
          </w:p>
        </w:tc>
        <w:tc>
          <w:tcPr>
            <w:tcW w:w="1126" w:type="dxa"/>
            <w:tcBorders>
              <w:top w:val="nil"/>
              <w:left w:val="nil"/>
              <w:bottom w:val="nil"/>
              <w:right w:val="nil"/>
            </w:tcBorders>
            <w:shd w:val="clear" w:color="000000" w:fill="FFFFFF"/>
            <w:noWrap/>
            <w:vAlign w:val="bottom"/>
            <w:hideMark/>
          </w:tcPr>
          <w:p w:rsidR="0080405E" w:rsidRPr="0054121F" w:rsidRDefault="0080405E" w:rsidP="00691790">
            <w:pPr>
              <w:spacing w:line="240" w:lineRule="auto"/>
              <w:ind w:firstLine="0"/>
              <w:jc w:val="left"/>
              <w:rPr>
                <w:sz w:val="18"/>
                <w:szCs w:val="18"/>
              </w:rPr>
            </w:pPr>
            <w:r w:rsidRPr="0054121F">
              <w:rPr>
                <w:sz w:val="18"/>
                <w:szCs w:val="18"/>
              </w:rPr>
              <w:t> </w:t>
            </w:r>
          </w:p>
        </w:tc>
        <w:tc>
          <w:tcPr>
            <w:tcW w:w="1284" w:type="dxa"/>
            <w:tcBorders>
              <w:top w:val="nil"/>
              <w:left w:val="nil"/>
              <w:bottom w:val="nil"/>
              <w:right w:val="nil"/>
            </w:tcBorders>
            <w:shd w:val="clear" w:color="000000" w:fill="FFFFFF"/>
            <w:noWrap/>
            <w:vAlign w:val="bottom"/>
            <w:hideMark/>
          </w:tcPr>
          <w:p w:rsidR="0080405E" w:rsidRPr="0054121F" w:rsidRDefault="0080405E" w:rsidP="00691790">
            <w:pPr>
              <w:spacing w:line="240" w:lineRule="auto"/>
              <w:ind w:firstLine="0"/>
              <w:jc w:val="left"/>
              <w:rPr>
                <w:sz w:val="18"/>
                <w:szCs w:val="18"/>
              </w:rPr>
            </w:pPr>
            <w:r w:rsidRPr="0054121F">
              <w:rPr>
                <w:sz w:val="18"/>
                <w:szCs w:val="18"/>
              </w:rPr>
              <w:t> </w:t>
            </w:r>
          </w:p>
        </w:tc>
        <w:tc>
          <w:tcPr>
            <w:tcW w:w="1126" w:type="dxa"/>
            <w:tcBorders>
              <w:top w:val="nil"/>
              <w:left w:val="nil"/>
              <w:bottom w:val="nil"/>
              <w:right w:val="nil"/>
            </w:tcBorders>
            <w:shd w:val="clear" w:color="000000" w:fill="FFFFFF"/>
            <w:noWrap/>
            <w:vAlign w:val="bottom"/>
            <w:hideMark/>
          </w:tcPr>
          <w:p w:rsidR="0080405E" w:rsidRPr="0054121F" w:rsidRDefault="0080405E" w:rsidP="00691790">
            <w:pPr>
              <w:spacing w:line="240" w:lineRule="auto"/>
              <w:ind w:firstLine="0"/>
              <w:jc w:val="left"/>
              <w:rPr>
                <w:sz w:val="18"/>
                <w:szCs w:val="18"/>
              </w:rPr>
            </w:pPr>
            <w:r w:rsidRPr="0054121F">
              <w:rPr>
                <w:sz w:val="18"/>
                <w:szCs w:val="18"/>
              </w:rPr>
              <w:t> </w:t>
            </w:r>
          </w:p>
        </w:tc>
      </w:tr>
      <w:tr w:rsidR="0080405E" w:rsidRPr="0054121F" w:rsidTr="00691790">
        <w:trPr>
          <w:trHeight w:val="255"/>
        </w:trPr>
        <w:tc>
          <w:tcPr>
            <w:tcW w:w="9781" w:type="dxa"/>
            <w:gridSpan w:val="8"/>
            <w:tcBorders>
              <w:top w:val="nil"/>
              <w:left w:val="nil"/>
              <w:bottom w:val="nil"/>
              <w:right w:val="nil"/>
            </w:tcBorders>
            <w:shd w:val="clear" w:color="000000" w:fill="FFFFFF"/>
            <w:noWrap/>
            <w:hideMark/>
          </w:tcPr>
          <w:p w:rsidR="0080405E" w:rsidRPr="0054121F" w:rsidRDefault="0080405E" w:rsidP="00691790">
            <w:pPr>
              <w:spacing w:line="240" w:lineRule="auto"/>
              <w:ind w:firstLine="0"/>
              <w:jc w:val="center"/>
              <w:rPr>
                <w:b/>
                <w:bCs/>
                <w:sz w:val="18"/>
                <w:szCs w:val="18"/>
              </w:rPr>
            </w:pPr>
            <w:r w:rsidRPr="0054121F">
              <w:rPr>
                <w:b/>
                <w:bCs/>
                <w:sz w:val="18"/>
                <w:szCs w:val="18"/>
              </w:rPr>
              <w:t xml:space="preserve"> ИСПОЛНЕНИЕ ПО ВЕДОМСТВЕННОЙ СТРУКТУРЕ</w:t>
            </w:r>
          </w:p>
        </w:tc>
        <w:tc>
          <w:tcPr>
            <w:tcW w:w="1126" w:type="dxa"/>
            <w:tcBorders>
              <w:top w:val="nil"/>
              <w:left w:val="nil"/>
              <w:bottom w:val="nil"/>
              <w:right w:val="nil"/>
            </w:tcBorders>
            <w:shd w:val="clear" w:color="000000" w:fill="FFFFFF"/>
            <w:noWrap/>
            <w:vAlign w:val="bottom"/>
            <w:hideMark/>
          </w:tcPr>
          <w:p w:rsidR="0080405E" w:rsidRPr="0054121F" w:rsidRDefault="0080405E" w:rsidP="00691790">
            <w:pPr>
              <w:spacing w:line="240" w:lineRule="auto"/>
              <w:ind w:firstLine="0"/>
              <w:jc w:val="left"/>
              <w:rPr>
                <w:rFonts w:ascii="Arial CYR" w:hAnsi="Arial CYR" w:cs="Arial CYR"/>
                <w:sz w:val="18"/>
                <w:szCs w:val="18"/>
              </w:rPr>
            </w:pPr>
            <w:r w:rsidRPr="0054121F">
              <w:rPr>
                <w:rFonts w:ascii="Arial CYR" w:hAnsi="Arial CYR" w:cs="Arial CYR"/>
                <w:sz w:val="18"/>
                <w:szCs w:val="18"/>
              </w:rPr>
              <w:t> </w:t>
            </w:r>
          </w:p>
        </w:tc>
      </w:tr>
      <w:tr w:rsidR="0080405E" w:rsidRPr="0054121F" w:rsidTr="00691790">
        <w:trPr>
          <w:trHeight w:val="420"/>
        </w:trPr>
        <w:tc>
          <w:tcPr>
            <w:tcW w:w="9781" w:type="dxa"/>
            <w:gridSpan w:val="8"/>
            <w:tcBorders>
              <w:top w:val="nil"/>
              <w:left w:val="nil"/>
              <w:bottom w:val="nil"/>
              <w:right w:val="nil"/>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расходов бюджета муниципального образования Лебяженское городское поселение</w:t>
            </w:r>
          </w:p>
        </w:tc>
        <w:tc>
          <w:tcPr>
            <w:tcW w:w="1126" w:type="dxa"/>
            <w:tcBorders>
              <w:top w:val="nil"/>
              <w:left w:val="nil"/>
              <w:bottom w:val="nil"/>
              <w:right w:val="nil"/>
            </w:tcBorders>
            <w:shd w:val="clear" w:color="000000" w:fill="FFFFFF"/>
            <w:noWrap/>
            <w:vAlign w:val="bottom"/>
            <w:hideMark/>
          </w:tcPr>
          <w:p w:rsidR="0080405E" w:rsidRPr="0054121F" w:rsidRDefault="0080405E" w:rsidP="00691790">
            <w:pPr>
              <w:spacing w:line="240" w:lineRule="auto"/>
              <w:ind w:firstLine="0"/>
              <w:jc w:val="left"/>
              <w:rPr>
                <w:rFonts w:ascii="Arial CYR" w:hAnsi="Arial CYR" w:cs="Arial CYR"/>
                <w:sz w:val="18"/>
                <w:szCs w:val="18"/>
              </w:rPr>
            </w:pPr>
            <w:r w:rsidRPr="0054121F">
              <w:rPr>
                <w:rFonts w:ascii="Arial CYR" w:hAnsi="Arial CYR" w:cs="Arial CYR"/>
                <w:sz w:val="18"/>
                <w:szCs w:val="18"/>
              </w:rPr>
              <w:t> </w:t>
            </w:r>
          </w:p>
        </w:tc>
      </w:tr>
      <w:tr w:rsidR="0080405E" w:rsidRPr="0054121F" w:rsidTr="00691790">
        <w:trPr>
          <w:trHeight w:val="255"/>
        </w:trPr>
        <w:tc>
          <w:tcPr>
            <w:tcW w:w="9781" w:type="dxa"/>
            <w:gridSpan w:val="8"/>
            <w:tcBorders>
              <w:top w:val="nil"/>
              <w:left w:val="nil"/>
              <w:bottom w:val="nil"/>
              <w:right w:val="nil"/>
            </w:tcBorders>
            <w:shd w:val="clear" w:color="000000" w:fill="FFFFFF"/>
            <w:noWrap/>
            <w:hideMark/>
          </w:tcPr>
          <w:p w:rsidR="0080405E" w:rsidRPr="0054121F" w:rsidRDefault="0080405E" w:rsidP="00691790">
            <w:pPr>
              <w:spacing w:line="240" w:lineRule="auto"/>
              <w:ind w:firstLine="0"/>
              <w:jc w:val="center"/>
              <w:rPr>
                <w:b/>
                <w:bCs/>
                <w:sz w:val="18"/>
                <w:szCs w:val="18"/>
              </w:rPr>
            </w:pPr>
            <w:r w:rsidRPr="0054121F">
              <w:rPr>
                <w:b/>
                <w:bCs/>
                <w:sz w:val="18"/>
                <w:szCs w:val="18"/>
              </w:rPr>
              <w:t>за 3 квартал  2016 года</w:t>
            </w:r>
          </w:p>
        </w:tc>
        <w:tc>
          <w:tcPr>
            <w:tcW w:w="1126" w:type="dxa"/>
            <w:tcBorders>
              <w:top w:val="nil"/>
              <w:left w:val="nil"/>
              <w:bottom w:val="nil"/>
              <w:right w:val="nil"/>
            </w:tcBorders>
            <w:shd w:val="clear" w:color="000000" w:fill="FFFFFF"/>
            <w:noWrap/>
            <w:vAlign w:val="bottom"/>
            <w:hideMark/>
          </w:tcPr>
          <w:p w:rsidR="0080405E" w:rsidRPr="0054121F" w:rsidRDefault="0080405E" w:rsidP="00691790">
            <w:pPr>
              <w:spacing w:line="240" w:lineRule="auto"/>
              <w:ind w:firstLine="0"/>
              <w:jc w:val="left"/>
              <w:rPr>
                <w:rFonts w:ascii="Arial CYR" w:hAnsi="Arial CYR" w:cs="Arial CYR"/>
                <w:sz w:val="18"/>
                <w:szCs w:val="18"/>
              </w:rPr>
            </w:pPr>
            <w:r w:rsidRPr="0054121F">
              <w:rPr>
                <w:rFonts w:ascii="Arial CYR" w:hAnsi="Arial CYR" w:cs="Arial CYR"/>
                <w:sz w:val="18"/>
                <w:szCs w:val="18"/>
              </w:rPr>
              <w:t> </w:t>
            </w:r>
          </w:p>
        </w:tc>
      </w:tr>
      <w:tr w:rsidR="0080405E" w:rsidRPr="0054121F" w:rsidTr="00691790">
        <w:trPr>
          <w:trHeight w:val="255"/>
        </w:trPr>
        <w:tc>
          <w:tcPr>
            <w:tcW w:w="3544" w:type="dxa"/>
            <w:tcBorders>
              <w:top w:val="nil"/>
              <w:left w:val="nil"/>
              <w:bottom w:val="nil"/>
              <w:right w:val="nil"/>
            </w:tcBorders>
            <w:shd w:val="clear" w:color="000000" w:fill="FFFFFF"/>
            <w:noWrap/>
            <w:vAlign w:val="bottom"/>
            <w:hideMark/>
          </w:tcPr>
          <w:p w:rsidR="0080405E" w:rsidRPr="0054121F" w:rsidRDefault="0080405E" w:rsidP="00691790">
            <w:pPr>
              <w:spacing w:line="240" w:lineRule="auto"/>
              <w:ind w:firstLine="0"/>
              <w:jc w:val="left"/>
              <w:rPr>
                <w:rFonts w:ascii="Arial CYR" w:hAnsi="Arial CYR" w:cs="Arial CYR"/>
                <w:sz w:val="18"/>
                <w:szCs w:val="18"/>
              </w:rPr>
            </w:pPr>
            <w:r w:rsidRPr="0054121F">
              <w:rPr>
                <w:rFonts w:ascii="Arial CYR" w:hAnsi="Arial CYR" w:cs="Arial CYR"/>
                <w:sz w:val="18"/>
                <w:szCs w:val="18"/>
              </w:rPr>
              <w:t> </w:t>
            </w:r>
          </w:p>
        </w:tc>
        <w:tc>
          <w:tcPr>
            <w:tcW w:w="709" w:type="dxa"/>
            <w:tcBorders>
              <w:top w:val="nil"/>
              <w:left w:val="nil"/>
              <w:bottom w:val="nil"/>
              <w:right w:val="nil"/>
            </w:tcBorders>
            <w:shd w:val="clear" w:color="000000" w:fill="FFFFFF"/>
            <w:noWrap/>
            <w:vAlign w:val="bottom"/>
            <w:hideMark/>
          </w:tcPr>
          <w:p w:rsidR="0080405E" w:rsidRPr="0054121F" w:rsidRDefault="0080405E" w:rsidP="00691790">
            <w:pPr>
              <w:spacing w:line="240" w:lineRule="auto"/>
              <w:ind w:firstLine="0"/>
              <w:jc w:val="left"/>
              <w:rPr>
                <w:rFonts w:ascii="Arial CYR" w:hAnsi="Arial CYR" w:cs="Arial CYR"/>
                <w:sz w:val="18"/>
                <w:szCs w:val="18"/>
              </w:rPr>
            </w:pPr>
            <w:r w:rsidRPr="0054121F">
              <w:rPr>
                <w:rFonts w:ascii="Arial CYR" w:hAnsi="Arial CYR" w:cs="Arial CYR"/>
                <w:sz w:val="18"/>
                <w:szCs w:val="18"/>
              </w:rPr>
              <w:t> </w:t>
            </w:r>
          </w:p>
        </w:tc>
        <w:tc>
          <w:tcPr>
            <w:tcW w:w="600" w:type="dxa"/>
            <w:tcBorders>
              <w:top w:val="nil"/>
              <w:left w:val="nil"/>
              <w:bottom w:val="nil"/>
              <w:right w:val="nil"/>
            </w:tcBorders>
            <w:shd w:val="clear" w:color="000000" w:fill="FFFFFF"/>
            <w:noWrap/>
            <w:vAlign w:val="bottom"/>
            <w:hideMark/>
          </w:tcPr>
          <w:p w:rsidR="0080405E" w:rsidRPr="0054121F" w:rsidRDefault="0080405E" w:rsidP="00691790">
            <w:pPr>
              <w:spacing w:line="240" w:lineRule="auto"/>
              <w:ind w:firstLine="0"/>
              <w:jc w:val="left"/>
              <w:rPr>
                <w:sz w:val="18"/>
                <w:szCs w:val="18"/>
              </w:rPr>
            </w:pPr>
            <w:r w:rsidRPr="0054121F">
              <w:rPr>
                <w:sz w:val="18"/>
                <w:szCs w:val="18"/>
              </w:rPr>
              <w:t> </w:t>
            </w:r>
          </w:p>
        </w:tc>
        <w:tc>
          <w:tcPr>
            <w:tcW w:w="668" w:type="dxa"/>
            <w:tcBorders>
              <w:top w:val="nil"/>
              <w:left w:val="nil"/>
              <w:bottom w:val="nil"/>
              <w:right w:val="nil"/>
            </w:tcBorders>
            <w:shd w:val="clear" w:color="000000" w:fill="FFFFFF"/>
            <w:noWrap/>
            <w:vAlign w:val="bottom"/>
            <w:hideMark/>
          </w:tcPr>
          <w:p w:rsidR="0080405E" w:rsidRPr="0054121F" w:rsidRDefault="0080405E" w:rsidP="00691790">
            <w:pPr>
              <w:spacing w:line="240" w:lineRule="auto"/>
              <w:ind w:firstLine="0"/>
              <w:jc w:val="left"/>
              <w:rPr>
                <w:sz w:val="18"/>
                <w:szCs w:val="18"/>
              </w:rPr>
            </w:pPr>
            <w:r w:rsidRPr="0054121F">
              <w:rPr>
                <w:sz w:val="18"/>
                <w:szCs w:val="18"/>
              </w:rPr>
              <w:t> </w:t>
            </w:r>
          </w:p>
        </w:tc>
        <w:tc>
          <w:tcPr>
            <w:tcW w:w="1126" w:type="dxa"/>
            <w:tcBorders>
              <w:top w:val="nil"/>
              <w:left w:val="nil"/>
              <w:bottom w:val="nil"/>
              <w:right w:val="nil"/>
            </w:tcBorders>
            <w:shd w:val="clear" w:color="000000" w:fill="FFFFFF"/>
            <w:noWrap/>
            <w:vAlign w:val="bottom"/>
            <w:hideMark/>
          </w:tcPr>
          <w:p w:rsidR="0080405E" w:rsidRPr="0054121F" w:rsidRDefault="0080405E" w:rsidP="00691790">
            <w:pPr>
              <w:spacing w:line="240" w:lineRule="auto"/>
              <w:ind w:firstLine="0"/>
              <w:jc w:val="left"/>
              <w:rPr>
                <w:sz w:val="18"/>
                <w:szCs w:val="18"/>
              </w:rPr>
            </w:pPr>
            <w:r w:rsidRPr="0054121F">
              <w:rPr>
                <w:sz w:val="18"/>
                <w:szCs w:val="18"/>
              </w:rPr>
              <w:t> </w:t>
            </w:r>
          </w:p>
        </w:tc>
        <w:tc>
          <w:tcPr>
            <w:tcW w:w="724" w:type="dxa"/>
            <w:tcBorders>
              <w:top w:val="nil"/>
              <w:left w:val="nil"/>
              <w:bottom w:val="nil"/>
              <w:right w:val="nil"/>
            </w:tcBorders>
            <w:shd w:val="clear" w:color="000000" w:fill="FFFFFF"/>
            <w:noWrap/>
            <w:vAlign w:val="bottom"/>
            <w:hideMark/>
          </w:tcPr>
          <w:p w:rsidR="0080405E" w:rsidRPr="0054121F" w:rsidRDefault="0080405E" w:rsidP="00691790">
            <w:pPr>
              <w:spacing w:line="240" w:lineRule="auto"/>
              <w:ind w:firstLine="0"/>
              <w:jc w:val="left"/>
              <w:rPr>
                <w:sz w:val="18"/>
                <w:szCs w:val="18"/>
              </w:rPr>
            </w:pPr>
            <w:r w:rsidRPr="0054121F">
              <w:rPr>
                <w:sz w:val="18"/>
                <w:szCs w:val="18"/>
              </w:rPr>
              <w:t> </w:t>
            </w:r>
          </w:p>
        </w:tc>
        <w:tc>
          <w:tcPr>
            <w:tcW w:w="1126" w:type="dxa"/>
            <w:tcBorders>
              <w:top w:val="nil"/>
              <w:left w:val="nil"/>
              <w:bottom w:val="nil"/>
              <w:right w:val="nil"/>
            </w:tcBorders>
            <w:shd w:val="clear" w:color="000000" w:fill="FFFFFF"/>
            <w:noWrap/>
            <w:vAlign w:val="bottom"/>
            <w:hideMark/>
          </w:tcPr>
          <w:p w:rsidR="0080405E" w:rsidRPr="0054121F" w:rsidRDefault="0080405E" w:rsidP="00691790">
            <w:pPr>
              <w:spacing w:line="240" w:lineRule="auto"/>
              <w:ind w:firstLine="0"/>
              <w:jc w:val="left"/>
              <w:rPr>
                <w:sz w:val="18"/>
                <w:szCs w:val="18"/>
              </w:rPr>
            </w:pPr>
            <w:r w:rsidRPr="0054121F">
              <w:rPr>
                <w:sz w:val="18"/>
                <w:szCs w:val="18"/>
              </w:rPr>
              <w:t> </w:t>
            </w:r>
          </w:p>
        </w:tc>
        <w:tc>
          <w:tcPr>
            <w:tcW w:w="1284" w:type="dxa"/>
            <w:tcBorders>
              <w:top w:val="nil"/>
              <w:left w:val="nil"/>
              <w:bottom w:val="nil"/>
              <w:right w:val="nil"/>
            </w:tcBorders>
            <w:shd w:val="clear" w:color="000000" w:fill="FFFFFF"/>
            <w:noWrap/>
            <w:vAlign w:val="bottom"/>
            <w:hideMark/>
          </w:tcPr>
          <w:p w:rsidR="0080405E" w:rsidRPr="0054121F" w:rsidRDefault="0080405E" w:rsidP="00691790">
            <w:pPr>
              <w:spacing w:line="240" w:lineRule="auto"/>
              <w:ind w:firstLine="0"/>
              <w:jc w:val="left"/>
              <w:rPr>
                <w:sz w:val="18"/>
                <w:szCs w:val="18"/>
              </w:rPr>
            </w:pPr>
            <w:r w:rsidRPr="0054121F">
              <w:rPr>
                <w:sz w:val="18"/>
                <w:szCs w:val="18"/>
              </w:rPr>
              <w:t> </w:t>
            </w:r>
          </w:p>
        </w:tc>
        <w:tc>
          <w:tcPr>
            <w:tcW w:w="1126" w:type="dxa"/>
            <w:tcBorders>
              <w:top w:val="nil"/>
              <w:left w:val="nil"/>
              <w:bottom w:val="nil"/>
              <w:right w:val="nil"/>
            </w:tcBorders>
            <w:shd w:val="clear" w:color="000000" w:fill="FFFFFF"/>
            <w:noWrap/>
            <w:vAlign w:val="bottom"/>
            <w:hideMark/>
          </w:tcPr>
          <w:p w:rsidR="0080405E" w:rsidRPr="0054121F" w:rsidRDefault="0080405E" w:rsidP="00691790">
            <w:pPr>
              <w:spacing w:line="240" w:lineRule="auto"/>
              <w:ind w:firstLine="0"/>
              <w:jc w:val="left"/>
              <w:rPr>
                <w:sz w:val="18"/>
                <w:szCs w:val="18"/>
              </w:rPr>
            </w:pPr>
            <w:r w:rsidRPr="0054121F">
              <w:rPr>
                <w:sz w:val="18"/>
                <w:szCs w:val="18"/>
              </w:rPr>
              <w:t> </w:t>
            </w:r>
          </w:p>
        </w:tc>
      </w:tr>
      <w:tr w:rsidR="0080405E" w:rsidRPr="0054121F" w:rsidTr="00691790">
        <w:trPr>
          <w:trHeight w:val="270"/>
        </w:trPr>
        <w:tc>
          <w:tcPr>
            <w:tcW w:w="3544" w:type="dxa"/>
            <w:tcBorders>
              <w:top w:val="nil"/>
              <w:left w:val="nil"/>
              <w:bottom w:val="nil"/>
              <w:right w:val="nil"/>
            </w:tcBorders>
            <w:shd w:val="clear" w:color="000000" w:fill="FFFFFF"/>
            <w:noWrap/>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709" w:type="dxa"/>
            <w:tcBorders>
              <w:top w:val="nil"/>
              <w:left w:val="nil"/>
              <w:bottom w:val="nil"/>
              <w:right w:val="nil"/>
            </w:tcBorders>
            <w:shd w:val="clear" w:color="000000" w:fill="FFFFFF"/>
            <w:noWrap/>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600" w:type="dxa"/>
            <w:tcBorders>
              <w:top w:val="nil"/>
              <w:left w:val="nil"/>
              <w:bottom w:val="nil"/>
              <w:right w:val="nil"/>
            </w:tcBorders>
            <w:shd w:val="clear" w:color="000000" w:fill="FFFFFF"/>
            <w:noWrap/>
            <w:vAlign w:val="bottom"/>
            <w:hideMark/>
          </w:tcPr>
          <w:p w:rsidR="0080405E" w:rsidRPr="0054121F" w:rsidRDefault="0080405E" w:rsidP="00691790">
            <w:pPr>
              <w:spacing w:line="240" w:lineRule="auto"/>
              <w:ind w:firstLine="0"/>
              <w:jc w:val="left"/>
              <w:rPr>
                <w:sz w:val="18"/>
                <w:szCs w:val="18"/>
              </w:rPr>
            </w:pPr>
            <w:r w:rsidRPr="0054121F">
              <w:rPr>
                <w:sz w:val="18"/>
                <w:szCs w:val="18"/>
              </w:rPr>
              <w:t> </w:t>
            </w:r>
          </w:p>
        </w:tc>
        <w:tc>
          <w:tcPr>
            <w:tcW w:w="668" w:type="dxa"/>
            <w:tcBorders>
              <w:top w:val="nil"/>
              <w:left w:val="nil"/>
              <w:bottom w:val="nil"/>
              <w:right w:val="nil"/>
            </w:tcBorders>
            <w:shd w:val="clear" w:color="000000" w:fill="FFFFFF"/>
            <w:noWrap/>
            <w:vAlign w:val="bottom"/>
            <w:hideMark/>
          </w:tcPr>
          <w:p w:rsidR="0080405E" w:rsidRPr="0054121F" w:rsidRDefault="0080405E" w:rsidP="00691790">
            <w:pPr>
              <w:spacing w:line="240" w:lineRule="auto"/>
              <w:ind w:firstLine="0"/>
              <w:jc w:val="left"/>
              <w:rPr>
                <w:sz w:val="18"/>
                <w:szCs w:val="18"/>
              </w:rPr>
            </w:pPr>
            <w:r w:rsidRPr="0054121F">
              <w:rPr>
                <w:sz w:val="18"/>
                <w:szCs w:val="18"/>
              </w:rPr>
              <w:t> </w:t>
            </w:r>
          </w:p>
        </w:tc>
        <w:tc>
          <w:tcPr>
            <w:tcW w:w="1126" w:type="dxa"/>
            <w:tcBorders>
              <w:top w:val="nil"/>
              <w:left w:val="nil"/>
              <w:bottom w:val="nil"/>
              <w:right w:val="nil"/>
            </w:tcBorders>
            <w:shd w:val="clear" w:color="000000" w:fill="FFFFFF"/>
            <w:noWrap/>
            <w:vAlign w:val="bottom"/>
            <w:hideMark/>
          </w:tcPr>
          <w:p w:rsidR="0080405E" w:rsidRPr="0054121F" w:rsidRDefault="0080405E" w:rsidP="00691790">
            <w:pPr>
              <w:spacing w:line="240" w:lineRule="auto"/>
              <w:ind w:firstLine="0"/>
              <w:jc w:val="left"/>
              <w:rPr>
                <w:sz w:val="18"/>
                <w:szCs w:val="18"/>
              </w:rPr>
            </w:pPr>
            <w:r w:rsidRPr="0054121F">
              <w:rPr>
                <w:sz w:val="18"/>
                <w:szCs w:val="18"/>
              </w:rPr>
              <w:t> </w:t>
            </w:r>
          </w:p>
        </w:tc>
        <w:tc>
          <w:tcPr>
            <w:tcW w:w="724" w:type="dxa"/>
            <w:tcBorders>
              <w:top w:val="nil"/>
              <w:left w:val="nil"/>
              <w:bottom w:val="nil"/>
              <w:right w:val="nil"/>
            </w:tcBorders>
            <w:shd w:val="clear" w:color="000000" w:fill="FFFFFF"/>
            <w:noWrap/>
            <w:vAlign w:val="bottom"/>
            <w:hideMark/>
          </w:tcPr>
          <w:p w:rsidR="0080405E" w:rsidRPr="0054121F" w:rsidRDefault="0080405E" w:rsidP="00691790">
            <w:pPr>
              <w:spacing w:line="240" w:lineRule="auto"/>
              <w:ind w:firstLine="0"/>
              <w:jc w:val="left"/>
              <w:rPr>
                <w:sz w:val="18"/>
                <w:szCs w:val="18"/>
              </w:rPr>
            </w:pPr>
            <w:r w:rsidRPr="0054121F">
              <w:rPr>
                <w:sz w:val="18"/>
                <w:szCs w:val="18"/>
              </w:rPr>
              <w:t> </w:t>
            </w:r>
          </w:p>
        </w:tc>
        <w:tc>
          <w:tcPr>
            <w:tcW w:w="1126" w:type="dxa"/>
            <w:tcBorders>
              <w:top w:val="nil"/>
              <w:left w:val="nil"/>
              <w:bottom w:val="nil"/>
              <w:right w:val="nil"/>
            </w:tcBorders>
            <w:shd w:val="clear" w:color="000000" w:fill="FFFFFF"/>
            <w:noWrap/>
            <w:vAlign w:val="bottom"/>
            <w:hideMark/>
          </w:tcPr>
          <w:p w:rsidR="0080405E" w:rsidRPr="0054121F" w:rsidRDefault="0080405E" w:rsidP="00691790">
            <w:pPr>
              <w:spacing w:line="240" w:lineRule="auto"/>
              <w:ind w:firstLine="0"/>
              <w:jc w:val="left"/>
              <w:rPr>
                <w:sz w:val="18"/>
                <w:szCs w:val="18"/>
              </w:rPr>
            </w:pPr>
            <w:r w:rsidRPr="0054121F">
              <w:rPr>
                <w:sz w:val="18"/>
                <w:szCs w:val="18"/>
              </w:rPr>
              <w:t> </w:t>
            </w:r>
          </w:p>
        </w:tc>
        <w:tc>
          <w:tcPr>
            <w:tcW w:w="1284" w:type="dxa"/>
            <w:tcBorders>
              <w:top w:val="nil"/>
              <w:left w:val="nil"/>
              <w:bottom w:val="nil"/>
              <w:right w:val="nil"/>
            </w:tcBorders>
            <w:shd w:val="clear" w:color="000000" w:fill="FFFFFF"/>
            <w:noWrap/>
            <w:vAlign w:val="bottom"/>
            <w:hideMark/>
          </w:tcPr>
          <w:p w:rsidR="0080405E" w:rsidRPr="0054121F" w:rsidRDefault="0080405E" w:rsidP="00691790">
            <w:pPr>
              <w:spacing w:line="240" w:lineRule="auto"/>
              <w:ind w:firstLine="0"/>
              <w:jc w:val="left"/>
              <w:rPr>
                <w:sz w:val="18"/>
                <w:szCs w:val="18"/>
              </w:rPr>
            </w:pPr>
            <w:r w:rsidRPr="0054121F">
              <w:rPr>
                <w:sz w:val="18"/>
                <w:szCs w:val="18"/>
              </w:rPr>
              <w:t> </w:t>
            </w:r>
          </w:p>
        </w:tc>
        <w:tc>
          <w:tcPr>
            <w:tcW w:w="1126" w:type="dxa"/>
            <w:tcBorders>
              <w:top w:val="nil"/>
              <w:left w:val="nil"/>
              <w:bottom w:val="nil"/>
              <w:right w:val="nil"/>
            </w:tcBorders>
            <w:shd w:val="clear" w:color="000000" w:fill="FFFFFF"/>
            <w:noWrap/>
            <w:vAlign w:val="bottom"/>
            <w:hideMark/>
          </w:tcPr>
          <w:p w:rsidR="0080405E" w:rsidRPr="0054121F" w:rsidRDefault="0080405E" w:rsidP="00691790">
            <w:pPr>
              <w:spacing w:line="240" w:lineRule="auto"/>
              <w:ind w:firstLine="0"/>
              <w:jc w:val="left"/>
              <w:rPr>
                <w:sz w:val="18"/>
                <w:szCs w:val="18"/>
              </w:rPr>
            </w:pPr>
            <w:r w:rsidRPr="0054121F">
              <w:rPr>
                <w:sz w:val="18"/>
                <w:szCs w:val="18"/>
              </w:rPr>
              <w:t> </w:t>
            </w:r>
          </w:p>
        </w:tc>
      </w:tr>
      <w:tr w:rsidR="0080405E" w:rsidRPr="0054121F" w:rsidTr="00691790">
        <w:trPr>
          <w:trHeight w:val="1005"/>
        </w:trPr>
        <w:tc>
          <w:tcPr>
            <w:tcW w:w="3544"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0405E" w:rsidRPr="0054121F" w:rsidRDefault="0080405E" w:rsidP="00691790">
            <w:pPr>
              <w:spacing w:line="240" w:lineRule="auto"/>
              <w:ind w:firstLine="0"/>
              <w:jc w:val="center"/>
              <w:rPr>
                <w:b/>
                <w:bCs/>
                <w:sz w:val="18"/>
                <w:szCs w:val="18"/>
              </w:rPr>
            </w:pPr>
            <w:r w:rsidRPr="0054121F">
              <w:rPr>
                <w:b/>
                <w:bCs/>
                <w:sz w:val="18"/>
                <w:szCs w:val="18"/>
              </w:rPr>
              <w:t xml:space="preserve">Наименование </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80405E" w:rsidRPr="0054121F" w:rsidRDefault="0080405E" w:rsidP="00691790">
            <w:pPr>
              <w:spacing w:line="240" w:lineRule="auto"/>
              <w:ind w:firstLine="0"/>
              <w:jc w:val="center"/>
              <w:rPr>
                <w:b/>
                <w:bCs/>
                <w:sz w:val="18"/>
                <w:szCs w:val="18"/>
              </w:rPr>
            </w:pPr>
            <w:r w:rsidRPr="0054121F">
              <w:rPr>
                <w:b/>
                <w:bCs/>
                <w:sz w:val="18"/>
                <w:szCs w:val="18"/>
              </w:rPr>
              <w:t>Гл</w:t>
            </w:r>
          </w:p>
        </w:tc>
        <w:tc>
          <w:tcPr>
            <w:tcW w:w="600" w:type="dxa"/>
            <w:tcBorders>
              <w:top w:val="single" w:sz="8" w:space="0" w:color="auto"/>
              <w:left w:val="nil"/>
              <w:bottom w:val="single" w:sz="4" w:space="0" w:color="auto"/>
              <w:right w:val="single" w:sz="4" w:space="0" w:color="auto"/>
            </w:tcBorders>
            <w:shd w:val="clear" w:color="000000" w:fill="FFFFFF"/>
            <w:vAlign w:val="center"/>
            <w:hideMark/>
          </w:tcPr>
          <w:p w:rsidR="0080405E" w:rsidRPr="0054121F" w:rsidRDefault="0080405E" w:rsidP="00691790">
            <w:pPr>
              <w:spacing w:line="240" w:lineRule="auto"/>
              <w:ind w:firstLine="0"/>
              <w:jc w:val="center"/>
              <w:rPr>
                <w:b/>
                <w:bCs/>
                <w:sz w:val="18"/>
                <w:szCs w:val="18"/>
              </w:rPr>
            </w:pPr>
            <w:r w:rsidRPr="0054121F">
              <w:rPr>
                <w:b/>
                <w:bCs/>
                <w:sz w:val="18"/>
                <w:szCs w:val="18"/>
              </w:rPr>
              <w:t>Рз</w:t>
            </w:r>
          </w:p>
        </w:tc>
        <w:tc>
          <w:tcPr>
            <w:tcW w:w="668" w:type="dxa"/>
            <w:tcBorders>
              <w:top w:val="single" w:sz="8" w:space="0" w:color="auto"/>
              <w:left w:val="nil"/>
              <w:bottom w:val="single" w:sz="4" w:space="0" w:color="auto"/>
              <w:right w:val="single" w:sz="4" w:space="0" w:color="auto"/>
            </w:tcBorders>
            <w:shd w:val="clear" w:color="000000" w:fill="FFFFFF"/>
            <w:vAlign w:val="center"/>
            <w:hideMark/>
          </w:tcPr>
          <w:p w:rsidR="0080405E" w:rsidRPr="0054121F" w:rsidRDefault="0080405E" w:rsidP="00691790">
            <w:pPr>
              <w:spacing w:line="240" w:lineRule="auto"/>
              <w:ind w:firstLine="0"/>
              <w:jc w:val="center"/>
              <w:rPr>
                <w:b/>
                <w:bCs/>
                <w:sz w:val="18"/>
                <w:szCs w:val="18"/>
              </w:rPr>
            </w:pPr>
            <w:r w:rsidRPr="0054121F">
              <w:rPr>
                <w:b/>
                <w:bCs/>
                <w:sz w:val="18"/>
                <w:szCs w:val="18"/>
              </w:rPr>
              <w:t>ПР</w:t>
            </w:r>
          </w:p>
        </w:tc>
        <w:tc>
          <w:tcPr>
            <w:tcW w:w="1126" w:type="dxa"/>
            <w:tcBorders>
              <w:top w:val="single" w:sz="8" w:space="0" w:color="auto"/>
              <w:left w:val="nil"/>
              <w:bottom w:val="single" w:sz="4" w:space="0" w:color="auto"/>
              <w:right w:val="single" w:sz="4" w:space="0" w:color="auto"/>
            </w:tcBorders>
            <w:shd w:val="clear" w:color="000000" w:fill="FFFFFF"/>
            <w:vAlign w:val="center"/>
            <w:hideMark/>
          </w:tcPr>
          <w:p w:rsidR="0080405E" w:rsidRPr="0054121F" w:rsidRDefault="0080405E" w:rsidP="00691790">
            <w:pPr>
              <w:spacing w:line="240" w:lineRule="auto"/>
              <w:ind w:firstLine="0"/>
              <w:jc w:val="center"/>
              <w:rPr>
                <w:b/>
                <w:bCs/>
                <w:sz w:val="18"/>
                <w:szCs w:val="18"/>
              </w:rPr>
            </w:pPr>
            <w:r w:rsidRPr="0054121F">
              <w:rPr>
                <w:b/>
                <w:bCs/>
                <w:sz w:val="18"/>
                <w:szCs w:val="18"/>
              </w:rPr>
              <w:t>ЦСР</w:t>
            </w:r>
          </w:p>
        </w:tc>
        <w:tc>
          <w:tcPr>
            <w:tcW w:w="724" w:type="dxa"/>
            <w:tcBorders>
              <w:top w:val="single" w:sz="8" w:space="0" w:color="auto"/>
              <w:left w:val="nil"/>
              <w:bottom w:val="single" w:sz="4" w:space="0" w:color="auto"/>
              <w:right w:val="single" w:sz="4" w:space="0" w:color="auto"/>
            </w:tcBorders>
            <w:shd w:val="clear" w:color="000000" w:fill="FFFFFF"/>
            <w:vAlign w:val="center"/>
            <w:hideMark/>
          </w:tcPr>
          <w:p w:rsidR="0080405E" w:rsidRPr="0054121F" w:rsidRDefault="0080405E" w:rsidP="00691790">
            <w:pPr>
              <w:spacing w:line="240" w:lineRule="auto"/>
              <w:ind w:firstLine="0"/>
              <w:jc w:val="center"/>
              <w:rPr>
                <w:b/>
                <w:bCs/>
                <w:sz w:val="18"/>
                <w:szCs w:val="18"/>
              </w:rPr>
            </w:pPr>
            <w:r w:rsidRPr="0054121F">
              <w:rPr>
                <w:b/>
                <w:bCs/>
                <w:sz w:val="18"/>
                <w:szCs w:val="18"/>
              </w:rPr>
              <w:t>ВР</w:t>
            </w:r>
          </w:p>
        </w:tc>
        <w:tc>
          <w:tcPr>
            <w:tcW w:w="1126" w:type="dxa"/>
            <w:tcBorders>
              <w:top w:val="single" w:sz="8" w:space="0" w:color="auto"/>
              <w:left w:val="single" w:sz="8" w:space="0" w:color="auto"/>
              <w:bottom w:val="single" w:sz="4" w:space="0" w:color="auto"/>
              <w:right w:val="single" w:sz="8" w:space="0" w:color="auto"/>
            </w:tcBorders>
            <w:shd w:val="clear" w:color="auto" w:fill="auto"/>
            <w:hideMark/>
          </w:tcPr>
          <w:p w:rsidR="0080405E" w:rsidRPr="0054121F" w:rsidRDefault="0080405E" w:rsidP="00691790">
            <w:pPr>
              <w:spacing w:line="240" w:lineRule="auto"/>
              <w:ind w:firstLine="0"/>
              <w:jc w:val="center"/>
              <w:rPr>
                <w:sz w:val="18"/>
                <w:szCs w:val="18"/>
              </w:rPr>
            </w:pPr>
            <w:r w:rsidRPr="0054121F">
              <w:rPr>
                <w:sz w:val="18"/>
                <w:szCs w:val="18"/>
              </w:rPr>
              <w:t>Бюджетные назначения на  2016 (тысяч рублей)</w:t>
            </w:r>
          </w:p>
        </w:tc>
        <w:tc>
          <w:tcPr>
            <w:tcW w:w="1284" w:type="dxa"/>
            <w:tcBorders>
              <w:top w:val="single" w:sz="8" w:space="0" w:color="auto"/>
              <w:left w:val="nil"/>
              <w:bottom w:val="single" w:sz="4" w:space="0" w:color="auto"/>
              <w:right w:val="single" w:sz="8" w:space="0" w:color="auto"/>
            </w:tcBorders>
            <w:shd w:val="clear" w:color="auto" w:fill="auto"/>
            <w:hideMark/>
          </w:tcPr>
          <w:p w:rsidR="0080405E" w:rsidRPr="0054121F" w:rsidRDefault="0080405E" w:rsidP="00691790">
            <w:pPr>
              <w:spacing w:line="240" w:lineRule="auto"/>
              <w:ind w:firstLine="0"/>
              <w:jc w:val="center"/>
              <w:rPr>
                <w:sz w:val="18"/>
                <w:szCs w:val="18"/>
              </w:rPr>
            </w:pPr>
            <w:r w:rsidRPr="0054121F">
              <w:rPr>
                <w:sz w:val="18"/>
                <w:szCs w:val="18"/>
              </w:rPr>
              <w:t>Исполнение 2 квартал 2016 (тысяч рублей)</w:t>
            </w:r>
          </w:p>
        </w:tc>
        <w:tc>
          <w:tcPr>
            <w:tcW w:w="1126" w:type="dxa"/>
            <w:tcBorders>
              <w:top w:val="single" w:sz="8" w:space="0" w:color="auto"/>
              <w:left w:val="nil"/>
              <w:bottom w:val="single" w:sz="4" w:space="0" w:color="auto"/>
              <w:right w:val="single" w:sz="8" w:space="0" w:color="auto"/>
            </w:tcBorders>
            <w:shd w:val="clear" w:color="auto" w:fill="auto"/>
            <w:hideMark/>
          </w:tcPr>
          <w:p w:rsidR="0080405E" w:rsidRPr="0054121F" w:rsidRDefault="0080405E" w:rsidP="00691790">
            <w:pPr>
              <w:spacing w:line="240" w:lineRule="auto"/>
              <w:ind w:firstLine="0"/>
              <w:jc w:val="center"/>
              <w:rPr>
                <w:sz w:val="18"/>
                <w:szCs w:val="18"/>
              </w:rPr>
            </w:pPr>
            <w:r w:rsidRPr="0054121F">
              <w:rPr>
                <w:sz w:val="18"/>
                <w:szCs w:val="18"/>
              </w:rPr>
              <w:t>Процент исполнения 2016(тысяч рублей)</w:t>
            </w:r>
          </w:p>
        </w:tc>
      </w:tr>
      <w:tr w:rsidR="0080405E" w:rsidRPr="0054121F" w:rsidTr="00691790">
        <w:trPr>
          <w:trHeight w:val="255"/>
        </w:trPr>
        <w:tc>
          <w:tcPr>
            <w:tcW w:w="3544"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3</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4</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5</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6</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7</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7</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7</w:t>
            </w:r>
          </w:p>
        </w:tc>
      </w:tr>
      <w:tr w:rsidR="0080405E" w:rsidRPr="0054121F" w:rsidTr="00691790">
        <w:trPr>
          <w:trHeight w:val="255"/>
        </w:trPr>
        <w:tc>
          <w:tcPr>
            <w:tcW w:w="3544"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Всего расходов</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65401,50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33097,50</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50,61</w:t>
            </w:r>
          </w:p>
        </w:tc>
      </w:tr>
      <w:tr w:rsidR="0080405E" w:rsidRPr="0054121F" w:rsidTr="00691790">
        <w:trPr>
          <w:trHeight w:val="480"/>
        </w:trPr>
        <w:tc>
          <w:tcPr>
            <w:tcW w:w="3544"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Местная администрация МО Лебяженское городское поселение</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65401,50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33097,50</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50,61</w:t>
            </w:r>
          </w:p>
        </w:tc>
      </w:tr>
      <w:tr w:rsidR="0080405E" w:rsidRPr="0054121F" w:rsidTr="00691790">
        <w:trPr>
          <w:trHeight w:val="315"/>
        </w:trPr>
        <w:tc>
          <w:tcPr>
            <w:tcW w:w="3544"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b/>
                <w:bCs/>
                <w:sz w:val="18"/>
                <w:szCs w:val="18"/>
              </w:rPr>
            </w:pPr>
            <w:r w:rsidRPr="0054121F">
              <w:rPr>
                <w:b/>
                <w:bCs/>
                <w:sz w:val="18"/>
                <w:szCs w:val="18"/>
              </w:rPr>
              <w:t xml:space="preserve">Общегосударственные вопросы </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01</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00</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20 803,0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11 745,4</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56,46</w:t>
            </w:r>
          </w:p>
        </w:tc>
      </w:tr>
      <w:tr w:rsidR="0080405E" w:rsidRPr="0054121F" w:rsidTr="00691790">
        <w:trPr>
          <w:trHeight w:val="1620"/>
        </w:trPr>
        <w:tc>
          <w:tcPr>
            <w:tcW w:w="3544"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b/>
                <w:bCs/>
                <w:sz w:val="18"/>
                <w:szCs w:val="18"/>
              </w:rPr>
            </w:pPr>
            <w:r w:rsidRPr="0054121F">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01</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03</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1 213,2</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758,4</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62,51</w:t>
            </w:r>
          </w:p>
        </w:tc>
      </w:tr>
      <w:tr w:rsidR="0080405E" w:rsidRPr="0054121F" w:rsidTr="00691790">
        <w:trPr>
          <w:trHeight w:val="495"/>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Непрограммные направления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9000000000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1 213,2</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758,4</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62,51</w:t>
            </w:r>
          </w:p>
        </w:tc>
      </w:tr>
      <w:tr w:rsidR="0080405E" w:rsidRPr="0054121F" w:rsidTr="00691790">
        <w:trPr>
          <w:trHeight w:val="1035"/>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Реализация функций и полномочий  органов местного самоуправления в рамках непрограммных направлений деятельности</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9900000000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1 213,2</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758,4</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62,51</w:t>
            </w:r>
          </w:p>
        </w:tc>
      </w:tr>
      <w:tr w:rsidR="0080405E" w:rsidRPr="0054121F" w:rsidTr="00691790">
        <w:trPr>
          <w:trHeight w:val="885"/>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Обеспечение деятельности депутатов представительного органа  муниципального образования</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01</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03</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9900000220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1 188,0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733,2</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61,72</w:t>
            </w:r>
          </w:p>
        </w:tc>
      </w:tr>
      <w:tr w:rsidR="0080405E" w:rsidRPr="0054121F" w:rsidTr="00691790">
        <w:trPr>
          <w:trHeight w:val="585"/>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9900000220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120</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1 000,0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661,5</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66,15</w:t>
            </w:r>
          </w:p>
        </w:tc>
      </w:tr>
      <w:tr w:rsidR="0080405E" w:rsidRPr="0054121F" w:rsidTr="00691790">
        <w:trPr>
          <w:trHeight w:val="945"/>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9900000220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240</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176,0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61,6</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35,00</w:t>
            </w:r>
          </w:p>
        </w:tc>
      </w:tr>
      <w:tr w:rsidR="0080405E" w:rsidRPr="0054121F" w:rsidTr="00691790">
        <w:trPr>
          <w:trHeight w:val="315"/>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9900000220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850</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12,0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10,1</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84,17</w:t>
            </w:r>
          </w:p>
        </w:tc>
      </w:tr>
      <w:tr w:rsidR="0080405E" w:rsidRPr="0054121F" w:rsidTr="00691790">
        <w:trPr>
          <w:trHeight w:val="315"/>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Межбюджетные трансферты по передаче полномочий</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9900005000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25,2</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25,2</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100,00</w:t>
            </w:r>
          </w:p>
        </w:tc>
      </w:tr>
      <w:tr w:rsidR="0080405E" w:rsidRPr="0054121F" w:rsidTr="00691790">
        <w:trPr>
          <w:trHeight w:val="495"/>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Межбюджетные трансферты по передаче полномочий контрольно-счетного органа</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9900005030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25,2</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25,2</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100,00</w:t>
            </w:r>
          </w:p>
        </w:tc>
      </w:tr>
      <w:tr w:rsidR="0080405E" w:rsidRPr="0054121F" w:rsidTr="00691790">
        <w:trPr>
          <w:trHeight w:val="315"/>
        </w:trPr>
        <w:tc>
          <w:tcPr>
            <w:tcW w:w="3544"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9900005030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540</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25,2</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25,2</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100,00</w:t>
            </w:r>
          </w:p>
        </w:tc>
      </w:tr>
      <w:tr w:rsidR="0080405E" w:rsidRPr="0054121F" w:rsidTr="00691790">
        <w:trPr>
          <w:trHeight w:val="465"/>
        </w:trPr>
        <w:tc>
          <w:tcPr>
            <w:tcW w:w="3544"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b/>
                <w:bCs/>
                <w:sz w:val="18"/>
                <w:szCs w:val="18"/>
              </w:rPr>
            </w:pPr>
            <w:r w:rsidRPr="0054121F">
              <w:rPr>
                <w:b/>
                <w:bCs/>
                <w:sz w:val="18"/>
                <w:szCs w:val="18"/>
              </w:rPr>
              <w:t>Функционирование местной администрации</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01</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04</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16 479,0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10 481,4</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63,60</w:t>
            </w:r>
          </w:p>
        </w:tc>
      </w:tr>
      <w:tr w:rsidR="0080405E" w:rsidRPr="0054121F" w:rsidTr="00691790">
        <w:trPr>
          <w:trHeight w:val="495"/>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Непрограммные направления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04</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9000000000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16 479,0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10 481,4</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63,60</w:t>
            </w:r>
          </w:p>
        </w:tc>
      </w:tr>
      <w:tr w:rsidR="0080405E" w:rsidRPr="0054121F" w:rsidTr="00691790">
        <w:trPr>
          <w:trHeight w:val="735"/>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Реализация функций и полномочий  органов местного самоуправления в рамках непрограммных направлений деятельности</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04</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9900000000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16 479,0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10 481,4</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63,60</w:t>
            </w:r>
          </w:p>
        </w:tc>
      </w:tr>
      <w:tr w:rsidR="0080405E" w:rsidRPr="0054121F" w:rsidTr="00691790">
        <w:trPr>
          <w:trHeight w:val="480"/>
        </w:trPr>
        <w:tc>
          <w:tcPr>
            <w:tcW w:w="3544"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b/>
                <w:bCs/>
                <w:sz w:val="18"/>
                <w:szCs w:val="18"/>
              </w:rPr>
            </w:pPr>
            <w:r w:rsidRPr="0054121F">
              <w:rPr>
                <w:b/>
                <w:bCs/>
                <w:sz w:val="18"/>
                <w:szCs w:val="18"/>
              </w:rPr>
              <w:lastRenderedPageBreak/>
              <w:t>Обеспечение деятельности аппаратов органов местного самоуправления</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01</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04</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9900000210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14 990,0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9 562,4</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63,79</w:t>
            </w:r>
          </w:p>
        </w:tc>
      </w:tr>
      <w:tr w:rsidR="0080405E" w:rsidRPr="0054121F" w:rsidTr="00691790">
        <w:trPr>
          <w:trHeight w:val="495"/>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04</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9900000210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120</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8 900,0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6 084,9</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68,37</w:t>
            </w:r>
          </w:p>
        </w:tc>
      </w:tr>
      <w:tr w:rsidR="0080405E" w:rsidRPr="0054121F" w:rsidTr="00691790">
        <w:trPr>
          <w:trHeight w:val="495"/>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04</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9900000210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240</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5 850,0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3 468,7</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59,29</w:t>
            </w:r>
          </w:p>
        </w:tc>
      </w:tr>
      <w:tr w:rsidR="0080405E" w:rsidRPr="0054121F" w:rsidTr="00691790">
        <w:trPr>
          <w:trHeight w:val="315"/>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04</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9900000210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850</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240,0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8,8</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3,67</w:t>
            </w:r>
          </w:p>
        </w:tc>
      </w:tr>
      <w:tr w:rsidR="0080405E" w:rsidRPr="0054121F" w:rsidTr="00691790">
        <w:trPr>
          <w:trHeight w:val="315"/>
        </w:trPr>
        <w:tc>
          <w:tcPr>
            <w:tcW w:w="3544"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b/>
                <w:bCs/>
                <w:sz w:val="18"/>
                <w:szCs w:val="18"/>
              </w:rPr>
            </w:pPr>
            <w:r w:rsidRPr="0054121F">
              <w:rPr>
                <w:b/>
                <w:bCs/>
                <w:sz w:val="18"/>
                <w:szCs w:val="18"/>
              </w:rPr>
              <w:t>Обеспечение деятельности главы местной администрации</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01</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04</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9900000200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1 400,0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852,3</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60,88</w:t>
            </w:r>
          </w:p>
        </w:tc>
      </w:tr>
      <w:tr w:rsidR="0080405E" w:rsidRPr="0054121F" w:rsidTr="00691790">
        <w:trPr>
          <w:trHeight w:val="495"/>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04</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9900000200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120</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1 400,0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852,3</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60,88</w:t>
            </w:r>
          </w:p>
        </w:tc>
      </w:tr>
      <w:tr w:rsidR="0080405E" w:rsidRPr="0054121F" w:rsidTr="00691790">
        <w:trPr>
          <w:trHeight w:val="1455"/>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b/>
                <w:bCs/>
                <w:sz w:val="18"/>
                <w:szCs w:val="18"/>
              </w:rPr>
            </w:pPr>
            <w:r w:rsidRPr="0054121F">
              <w:rPr>
                <w:b/>
                <w:bCs/>
                <w:sz w:val="18"/>
                <w:szCs w:val="18"/>
              </w:rPr>
              <w:t>Обеспечение выполнения отдельных государственных полномочий Ленинградской области в сфере административных правоотношений</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01</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13</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9900071340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560,8</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393,8</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70,22</w:t>
            </w:r>
          </w:p>
        </w:tc>
      </w:tr>
      <w:tr w:rsidR="0080405E" w:rsidRPr="0054121F" w:rsidTr="00691790">
        <w:trPr>
          <w:trHeight w:val="495"/>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13</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9900071340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120</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550,8</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392,4</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71,24</w:t>
            </w:r>
          </w:p>
        </w:tc>
      </w:tr>
      <w:tr w:rsidR="0080405E" w:rsidRPr="0054121F" w:rsidTr="00691790">
        <w:trPr>
          <w:trHeight w:val="990"/>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13</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9900071340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240</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1,4</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14,00</w:t>
            </w:r>
          </w:p>
        </w:tc>
      </w:tr>
      <w:tr w:rsidR="0080405E" w:rsidRPr="0054121F" w:rsidTr="00691790">
        <w:trPr>
          <w:trHeight w:val="315"/>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Межбюджетные трансферты по передаче полномочий</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04</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9900005000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89,0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66,7</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74,94</w:t>
            </w:r>
          </w:p>
        </w:tc>
      </w:tr>
      <w:tr w:rsidR="0080405E" w:rsidRPr="0054121F" w:rsidTr="00691790">
        <w:trPr>
          <w:trHeight w:val="495"/>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Межбюджетные трансферты по передаче полномочий  по исполнению и контролю за исполнением бюджета поселений</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04</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9900005010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89,0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66,7</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74,94</w:t>
            </w:r>
          </w:p>
        </w:tc>
      </w:tr>
      <w:tr w:rsidR="0080405E" w:rsidRPr="0054121F" w:rsidTr="00691790">
        <w:trPr>
          <w:trHeight w:val="315"/>
        </w:trPr>
        <w:tc>
          <w:tcPr>
            <w:tcW w:w="3544"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04</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9900005010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540</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89,0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66,7</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74,94</w:t>
            </w:r>
          </w:p>
        </w:tc>
      </w:tr>
      <w:tr w:rsidR="0080405E" w:rsidRPr="0054121F" w:rsidTr="00691790">
        <w:trPr>
          <w:trHeight w:val="315"/>
        </w:trPr>
        <w:tc>
          <w:tcPr>
            <w:tcW w:w="3544"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b/>
                <w:bCs/>
                <w:sz w:val="18"/>
                <w:szCs w:val="18"/>
              </w:rPr>
            </w:pPr>
            <w:r w:rsidRPr="0054121F">
              <w:rPr>
                <w:b/>
                <w:bCs/>
                <w:sz w:val="18"/>
                <w:szCs w:val="18"/>
              </w:rPr>
              <w:t>Резервные  фонды</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01</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11</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100,0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0,0</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0,00</w:t>
            </w:r>
          </w:p>
        </w:tc>
      </w:tr>
      <w:tr w:rsidR="0080405E" w:rsidRPr="0054121F" w:rsidTr="00691790">
        <w:trPr>
          <w:trHeight w:val="495"/>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Непрограммные направления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11</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9000000000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100,0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0,0</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0,00</w:t>
            </w:r>
          </w:p>
        </w:tc>
      </w:tr>
      <w:tr w:rsidR="0080405E" w:rsidRPr="0054121F" w:rsidTr="00691790">
        <w:trPr>
          <w:trHeight w:val="480"/>
        </w:trPr>
        <w:tc>
          <w:tcPr>
            <w:tcW w:w="3544"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Реализация функций и полномчий органов местного самоуправления в рамках непрограмных расходов</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11</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9900000000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100,0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0,0</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0,00</w:t>
            </w:r>
          </w:p>
        </w:tc>
      </w:tr>
      <w:tr w:rsidR="0080405E" w:rsidRPr="0054121F" w:rsidTr="00691790">
        <w:trPr>
          <w:trHeight w:val="315"/>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Реализация мероприятий за счет средств резервного фонда</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11</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9900080030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100,0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0,0</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0,00</w:t>
            </w:r>
          </w:p>
        </w:tc>
      </w:tr>
      <w:tr w:rsidR="0080405E" w:rsidRPr="0054121F" w:rsidTr="00691790">
        <w:trPr>
          <w:trHeight w:val="315"/>
        </w:trPr>
        <w:tc>
          <w:tcPr>
            <w:tcW w:w="3544"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Резервные средства</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11</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9900080030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870</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100,0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0,0</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0,00</w:t>
            </w:r>
          </w:p>
        </w:tc>
      </w:tr>
      <w:tr w:rsidR="0080405E" w:rsidRPr="0054121F" w:rsidTr="00691790">
        <w:trPr>
          <w:trHeight w:val="390"/>
        </w:trPr>
        <w:tc>
          <w:tcPr>
            <w:tcW w:w="3544"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b/>
                <w:bCs/>
                <w:sz w:val="18"/>
                <w:szCs w:val="18"/>
              </w:rPr>
            </w:pPr>
            <w:r w:rsidRPr="0054121F">
              <w:rPr>
                <w:b/>
                <w:bCs/>
                <w:sz w:val="18"/>
                <w:szCs w:val="18"/>
              </w:rPr>
              <w:t>Другие общегосударственные вопросы</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01</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13</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2 450,0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111,8</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4,56</w:t>
            </w:r>
          </w:p>
        </w:tc>
      </w:tr>
      <w:tr w:rsidR="0080405E" w:rsidRPr="0054121F" w:rsidTr="00691790">
        <w:trPr>
          <w:trHeight w:val="315"/>
        </w:trPr>
        <w:tc>
          <w:tcPr>
            <w:tcW w:w="3544"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Непрограмные расходы</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13</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9000000000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750,0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111,8</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14,91</w:t>
            </w:r>
          </w:p>
        </w:tc>
      </w:tr>
      <w:tr w:rsidR="0080405E" w:rsidRPr="0054121F" w:rsidTr="00691790">
        <w:trPr>
          <w:trHeight w:val="480"/>
        </w:trPr>
        <w:tc>
          <w:tcPr>
            <w:tcW w:w="3544"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Реализация функций и полномчий органов местного самоуправления в рамках непрограмных расходов</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13</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9900000000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750,0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111,8</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14,91</w:t>
            </w:r>
          </w:p>
        </w:tc>
      </w:tr>
      <w:tr w:rsidR="0080405E" w:rsidRPr="0054121F" w:rsidTr="00691790">
        <w:trPr>
          <w:trHeight w:val="495"/>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Прочие мероприятия в рамках полномочий органов местного самоуправления</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13</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9900080050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750,0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111,8</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14,91</w:t>
            </w:r>
          </w:p>
        </w:tc>
      </w:tr>
      <w:tr w:rsidR="0080405E" w:rsidRPr="0054121F" w:rsidTr="00691790">
        <w:trPr>
          <w:trHeight w:val="660"/>
        </w:trPr>
        <w:tc>
          <w:tcPr>
            <w:tcW w:w="3544"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Прочая закупка товаров, работ и услуг для обеспечения органов местного самоуправления</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13</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9900080050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244</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750,0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111,8</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14,91</w:t>
            </w:r>
          </w:p>
        </w:tc>
      </w:tr>
      <w:tr w:rsidR="0080405E" w:rsidRPr="0054121F" w:rsidTr="00691790">
        <w:trPr>
          <w:trHeight w:val="300"/>
        </w:trPr>
        <w:tc>
          <w:tcPr>
            <w:tcW w:w="3544"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Реализация функций и полномчий органов местного самоуправления в рамках непрограмных расходов</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13</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9900080050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831</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1 700,0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0,0</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0,00</w:t>
            </w:r>
          </w:p>
        </w:tc>
      </w:tr>
      <w:tr w:rsidR="0080405E" w:rsidRPr="0054121F" w:rsidTr="00691790">
        <w:trPr>
          <w:trHeight w:val="315"/>
        </w:trPr>
        <w:tc>
          <w:tcPr>
            <w:tcW w:w="3544"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b/>
                <w:bCs/>
                <w:sz w:val="18"/>
                <w:szCs w:val="18"/>
              </w:rPr>
            </w:pPr>
            <w:r w:rsidRPr="0054121F">
              <w:rPr>
                <w:b/>
                <w:bCs/>
                <w:sz w:val="18"/>
                <w:szCs w:val="18"/>
              </w:rPr>
              <w:t>Национальная оборона</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02</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00</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195,1</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143,2</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73,40</w:t>
            </w:r>
          </w:p>
        </w:tc>
      </w:tr>
      <w:tr w:rsidR="0080405E" w:rsidRPr="0054121F" w:rsidTr="00691790">
        <w:trPr>
          <w:trHeight w:val="315"/>
        </w:trPr>
        <w:tc>
          <w:tcPr>
            <w:tcW w:w="3544"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b/>
                <w:bCs/>
                <w:sz w:val="18"/>
                <w:szCs w:val="18"/>
              </w:rPr>
            </w:pPr>
            <w:r w:rsidRPr="0054121F">
              <w:rPr>
                <w:b/>
                <w:bCs/>
                <w:sz w:val="18"/>
                <w:szCs w:val="18"/>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02</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03</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xml:space="preserve">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195,1</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143,2</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73,40</w:t>
            </w:r>
          </w:p>
        </w:tc>
      </w:tr>
      <w:tr w:rsidR="0080405E" w:rsidRPr="0054121F" w:rsidTr="00691790">
        <w:trPr>
          <w:trHeight w:val="495"/>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Непрограммные направления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9000000000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195,1</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143,2</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73,40</w:t>
            </w:r>
          </w:p>
        </w:tc>
      </w:tr>
      <w:tr w:rsidR="0080405E" w:rsidRPr="0054121F" w:rsidTr="00691790">
        <w:trPr>
          <w:trHeight w:val="480"/>
        </w:trPr>
        <w:tc>
          <w:tcPr>
            <w:tcW w:w="3544"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Реализация функций и полномчий органов местного самоуправления в рамках непрограмных расходов</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9900000000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195,1</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143,2</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73,40</w:t>
            </w:r>
          </w:p>
        </w:tc>
      </w:tr>
      <w:tr w:rsidR="0080405E" w:rsidRPr="0054121F" w:rsidTr="00691790">
        <w:trPr>
          <w:trHeight w:val="1380"/>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sz w:val="18"/>
                <w:szCs w:val="18"/>
              </w:rPr>
            </w:pPr>
            <w:r w:rsidRPr="0054121F">
              <w:rPr>
                <w:sz w:val="18"/>
                <w:szCs w:val="18"/>
              </w:rPr>
              <w:lastRenderedPageBreak/>
              <w:t>Обеспечение выполнения полномочий по осуществлению первичного воинского учета на территориях, где отсутствуют военные комисариаты</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9900051180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195,1</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143,2</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73,40</w:t>
            </w:r>
          </w:p>
        </w:tc>
      </w:tr>
      <w:tr w:rsidR="0080405E" w:rsidRPr="0054121F" w:rsidTr="00691790">
        <w:trPr>
          <w:trHeight w:val="765"/>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9900051180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120</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195,1</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143,2</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73,40</w:t>
            </w:r>
          </w:p>
        </w:tc>
      </w:tr>
      <w:tr w:rsidR="0080405E" w:rsidRPr="0054121F" w:rsidTr="00691790">
        <w:trPr>
          <w:trHeight w:val="480"/>
        </w:trPr>
        <w:tc>
          <w:tcPr>
            <w:tcW w:w="3544"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b/>
                <w:bCs/>
                <w:sz w:val="18"/>
                <w:szCs w:val="18"/>
              </w:rPr>
            </w:pPr>
            <w:r w:rsidRPr="0054121F">
              <w:rPr>
                <w:b/>
                <w:bCs/>
                <w:sz w:val="18"/>
                <w:szCs w:val="18"/>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03</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00</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285,0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0,0</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0,00</w:t>
            </w:r>
          </w:p>
        </w:tc>
      </w:tr>
      <w:tr w:rsidR="0080405E" w:rsidRPr="0054121F" w:rsidTr="00691790">
        <w:trPr>
          <w:trHeight w:val="720"/>
        </w:trPr>
        <w:tc>
          <w:tcPr>
            <w:tcW w:w="3544"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b/>
                <w:bCs/>
                <w:sz w:val="18"/>
                <w:szCs w:val="18"/>
              </w:rPr>
            </w:pPr>
            <w:r w:rsidRPr="0054121F">
              <w:rPr>
                <w:b/>
                <w:bCs/>
                <w:sz w:val="18"/>
                <w:szCs w:val="18"/>
              </w:rPr>
              <w:t>Предупреждение  и  ликвидация  последствий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03</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09</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285,0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0,0</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0,00</w:t>
            </w:r>
          </w:p>
        </w:tc>
      </w:tr>
      <w:tr w:rsidR="0080405E" w:rsidRPr="0054121F" w:rsidTr="00691790">
        <w:trPr>
          <w:trHeight w:val="1050"/>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b/>
                <w:bCs/>
                <w:i/>
                <w:iCs/>
                <w:color w:val="000000"/>
                <w:sz w:val="18"/>
                <w:szCs w:val="18"/>
              </w:rPr>
            </w:pPr>
            <w:r w:rsidRPr="0054121F">
              <w:rPr>
                <w:b/>
                <w:bCs/>
                <w:i/>
                <w:iCs/>
                <w:color w:val="000000"/>
                <w:sz w:val="18"/>
                <w:szCs w:val="18"/>
              </w:rPr>
              <w:t>Муниципальная программа "Устойчивое развитие территории МО Лебяженское городское поселение на период 2015-2020 годы"</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03</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09</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0200000000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285,0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0,0</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0,00</w:t>
            </w:r>
          </w:p>
        </w:tc>
      </w:tr>
      <w:tr w:rsidR="0080405E" w:rsidRPr="0054121F" w:rsidTr="00691790">
        <w:trPr>
          <w:trHeight w:val="1035"/>
        </w:trPr>
        <w:tc>
          <w:tcPr>
            <w:tcW w:w="3544"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b/>
                <w:bCs/>
                <w:sz w:val="18"/>
                <w:szCs w:val="18"/>
              </w:rPr>
            </w:pPr>
            <w:r w:rsidRPr="0054121F">
              <w:rPr>
                <w:b/>
                <w:bCs/>
                <w:sz w:val="18"/>
                <w:szCs w:val="18"/>
              </w:rPr>
              <w:t>Подпрограмма "Обеспечение первичных мер пожарной безопасности на территории МО Лебяженское городское поселение"</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09</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0210000000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285,0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0,0</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0,00</w:t>
            </w:r>
          </w:p>
        </w:tc>
      </w:tr>
      <w:tr w:rsidR="0080405E" w:rsidRPr="0054121F" w:rsidTr="00691790">
        <w:trPr>
          <w:trHeight w:val="3465"/>
        </w:trPr>
        <w:tc>
          <w:tcPr>
            <w:tcW w:w="3544"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Мероприятия по обучению, проведению работы с населением, оснащению территорий общего пользования первичными средствами тушения пожаров и противопожарным инвентарем, наглядной агитацией в рамках подпрограммы "Обеспечение первичных мер пожарной безопасности на территории МО Лебяженское городское поселение" муниципальной программы "Устойчивое развитие территории МО Лебяженское городское поселение на период 2015-2020 годы"</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09</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0210001030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140,0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0,0</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0,00</w:t>
            </w:r>
          </w:p>
        </w:tc>
      </w:tr>
      <w:tr w:rsidR="0080405E" w:rsidRPr="0054121F" w:rsidTr="00691790">
        <w:trPr>
          <w:trHeight w:val="990"/>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09</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0210001030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240</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140,0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0,0</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0,00</w:t>
            </w:r>
          </w:p>
        </w:tc>
      </w:tr>
      <w:tr w:rsidR="0080405E" w:rsidRPr="0054121F" w:rsidTr="00691790">
        <w:trPr>
          <w:trHeight w:val="495"/>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Непрограммные направления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09</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9900000000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145,0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0,0</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0,00</w:t>
            </w:r>
          </w:p>
        </w:tc>
      </w:tr>
      <w:tr w:rsidR="0080405E" w:rsidRPr="0054121F" w:rsidTr="00691790">
        <w:trPr>
          <w:trHeight w:val="315"/>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Межбюджетные трансферты по передаче полномочий</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09</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9900005000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145,0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0,0</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0,00</w:t>
            </w:r>
          </w:p>
        </w:tc>
      </w:tr>
      <w:tr w:rsidR="0080405E" w:rsidRPr="0054121F" w:rsidTr="00691790">
        <w:trPr>
          <w:trHeight w:val="2580"/>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Межбюджетные трансферты по передаче полномочий  на участие в предупреждении и ликвидации последствий чрезвычайных ситуаций в границах поселений; участие в в профилактике терроризма и экстремизма, а также в минимизации и (или) ликвидации последствий проявлений иерроризма и экстремизма в границах поселений</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09</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9900005020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145,0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0,0</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0,00</w:t>
            </w:r>
          </w:p>
        </w:tc>
      </w:tr>
      <w:tr w:rsidR="0080405E" w:rsidRPr="0054121F" w:rsidTr="00691790">
        <w:trPr>
          <w:trHeight w:val="315"/>
        </w:trPr>
        <w:tc>
          <w:tcPr>
            <w:tcW w:w="3544"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09</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9900005020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540</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145,0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0,0</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0,00</w:t>
            </w:r>
          </w:p>
        </w:tc>
      </w:tr>
      <w:tr w:rsidR="0080405E" w:rsidRPr="0054121F" w:rsidTr="00691790">
        <w:trPr>
          <w:trHeight w:val="315"/>
        </w:trPr>
        <w:tc>
          <w:tcPr>
            <w:tcW w:w="3544"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b/>
                <w:bCs/>
                <w:sz w:val="18"/>
                <w:szCs w:val="18"/>
              </w:rPr>
            </w:pPr>
            <w:r w:rsidRPr="0054121F">
              <w:rPr>
                <w:b/>
                <w:bCs/>
                <w:sz w:val="18"/>
                <w:szCs w:val="18"/>
              </w:rPr>
              <w:t>Национальная  экономика</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04</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00</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5 302,1</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570,3</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10,76</w:t>
            </w:r>
          </w:p>
        </w:tc>
      </w:tr>
      <w:tr w:rsidR="0080405E" w:rsidRPr="0054121F" w:rsidTr="00691790">
        <w:trPr>
          <w:trHeight w:val="390"/>
        </w:trPr>
        <w:tc>
          <w:tcPr>
            <w:tcW w:w="3544"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b/>
                <w:bCs/>
                <w:sz w:val="18"/>
                <w:szCs w:val="18"/>
              </w:rPr>
            </w:pPr>
            <w:r w:rsidRPr="0054121F">
              <w:rPr>
                <w:b/>
                <w:bCs/>
                <w:sz w:val="18"/>
                <w:szCs w:val="18"/>
              </w:rPr>
              <w:t>Дорожное хозяйство (дорожные фонды)</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04</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09</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5 002,1</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540,3</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10,80</w:t>
            </w:r>
          </w:p>
        </w:tc>
      </w:tr>
      <w:tr w:rsidR="0080405E" w:rsidRPr="0054121F" w:rsidTr="00691790">
        <w:trPr>
          <w:trHeight w:val="1080"/>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b/>
                <w:bCs/>
                <w:i/>
                <w:iCs/>
                <w:color w:val="000000"/>
                <w:sz w:val="18"/>
                <w:szCs w:val="18"/>
              </w:rPr>
            </w:pPr>
            <w:r w:rsidRPr="0054121F">
              <w:rPr>
                <w:b/>
                <w:bCs/>
                <w:i/>
                <w:iCs/>
                <w:color w:val="000000"/>
                <w:sz w:val="18"/>
                <w:szCs w:val="18"/>
              </w:rPr>
              <w:lastRenderedPageBreak/>
              <w:t>Муниципальная программа "Устойчивое развитие территории МО Лебяженское городское поселение на период 2015-2020 годы"</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04</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09</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0200000000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5 002,1</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540,3</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10,80</w:t>
            </w:r>
          </w:p>
        </w:tc>
      </w:tr>
      <w:tr w:rsidR="0080405E" w:rsidRPr="0054121F" w:rsidTr="00691790">
        <w:trPr>
          <w:trHeight w:val="750"/>
        </w:trPr>
        <w:tc>
          <w:tcPr>
            <w:tcW w:w="3544"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b/>
                <w:bCs/>
                <w:sz w:val="18"/>
                <w:szCs w:val="18"/>
              </w:rPr>
            </w:pPr>
            <w:r w:rsidRPr="0054121F">
              <w:rPr>
                <w:b/>
                <w:bCs/>
                <w:sz w:val="18"/>
                <w:szCs w:val="18"/>
              </w:rPr>
              <w:t>Подпрограмма "Развитие улично-дорожной сети МО Лебяженское городское поселение"</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04</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09</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0230000000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5 002,1</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540,3</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10,80</w:t>
            </w:r>
          </w:p>
        </w:tc>
      </w:tr>
      <w:tr w:rsidR="0080405E" w:rsidRPr="0054121F" w:rsidTr="00691790">
        <w:trPr>
          <w:trHeight w:val="3255"/>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Ремонт автомобильных дорог общего пользования местного значения, включая проезды к дворовым территориям многоквартирных домов, разработка проетно-сметной документации, паспортизация в рамках подпрограммы  "Развитие улично-дорожной сети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04</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09</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0230001060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5 002,1</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540,3</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10,80</w:t>
            </w:r>
          </w:p>
        </w:tc>
      </w:tr>
      <w:tr w:rsidR="0080405E" w:rsidRPr="0054121F" w:rsidTr="00691790">
        <w:trPr>
          <w:trHeight w:val="930"/>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04</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09</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0230001060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240</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5 002,1</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540,3</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10,80</w:t>
            </w:r>
          </w:p>
        </w:tc>
      </w:tr>
      <w:tr w:rsidR="0080405E" w:rsidRPr="0054121F" w:rsidTr="00691790">
        <w:trPr>
          <w:trHeight w:val="315"/>
        </w:trPr>
        <w:tc>
          <w:tcPr>
            <w:tcW w:w="3544" w:type="dxa"/>
            <w:tcBorders>
              <w:top w:val="single" w:sz="4" w:space="0" w:color="auto"/>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b/>
                <w:bCs/>
                <w:sz w:val="18"/>
                <w:szCs w:val="18"/>
              </w:rPr>
            </w:pPr>
            <w:r w:rsidRPr="0054121F">
              <w:rPr>
                <w:b/>
                <w:bCs/>
                <w:sz w:val="18"/>
                <w:szCs w:val="18"/>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04</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12</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300,0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30,0</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10,00</w:t>
            </w:r>
          </w:p>
        </w:tc>
      </w:tr>
      <w:tr w:rsidR="0080405E" w:rsidRPr="0054121F" w:rsidTr="00691790">
        <w:trPr>
          <w:trHeight w:val="495"/>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b/>
                <w:bCs/>
                <w:color w:val="000000"/>
                <w:sz w:val="18"/>
                <w:szCs w:val="18"/>
              </w:rPr>
            </w:pPr>
            <w:r w:rsidRPr="0054121F">
              <w:rPr>
                <w:b/>
                <w:bCs/>
                <w:color w:val="000000"/>
                <w:sz w:val="18"/>
                <w:szCs w:val="18"/>
              </w:rPr>
              <w:t>Непрограммные направления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04</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12</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9900000000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300,0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30,0</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10,00</w:t>
            </w:r>
          </w:p>
        </w:tc>
      </w:tr>
      <w:tr w:rsidR="0080405E" w:rsidRPr="0054121F" w:rsidTr="00691790">
        <w:trPr>
          <w:trHeight w:val="720"/>
        </w:trPr>
        <w:tc>
          <w:tcPr>
            <w:tcW w:w="3544"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b/>
                <w:bCs/>
                <w:sz w:val="18"/>
                <w:szCs w:val="18"/>
              </w:rPr>
            </w:pPr>
            <w:r w:rsidRPr="0054121F">
              <w:rPr>
                <w:b/>
                <w:bCs/>
                <w:sz w:val="18"/>
                <w:szCs w:val="18"/>
              </w:rPr>
              <w:t>Реализация функций и полномочий  органов местного самоуправления в рамках непрограммных направлений деятельности</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04</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12</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9900000000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300,0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30,0</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10,00</w:t>
            </w:r>
          </w:p>
        </w:tc>
      </w:tr>
      <w:tr w:rsidR="0080405E" w:rsidRPr="0054121F" w:rsidTr="00691790">
        <w:trPr>
          <w:trHeight w:val="1215"/>
        </w:trPr>
        <w:tc>
          <w:tcPr>
            <w:tcW w:w="3544"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Прочие расходы в рамках полномочий органов местного самоуправления</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04</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12</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9900000280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300,0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30,0</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10,00</w:t>
            </w:r>
          </w:p>
        </w:tc>
      </w:tr>
      <w:tr w:rsidR="0080405E" w:rsidRPr="0054121F" w:rsidTr="00691790">
        <w:trPr>
          <w:trHeight w:val="915"/>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04</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12</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9900000280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240</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300,0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30,0</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10,00</w:t>
            </w:r>
          </w:p>
        </w:tc>
      </w:tr>
      <w:tr w:rsidR="0080405E" w:rsidRPr="0054121F" w:rsidTr="00691790">
        <w:trPr>
          <w:trHeight w:val="315"/>
        </w:trPr>
        <w:tc>
          <w:tcPr>
            <w:tcW w:w="3544"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b/>
                <w:bCs/>
                <w:sz w:val="18"/>
                <w:szCs w:val="18"/>
              </w:rPr>
            </w:pPr>
            <w:r w:rsidRPr="0054121F">
              <w:rPr>
                <w:b/>
                <w:bCs/>
                <w:sz w:val="18"/>
                <w:szCs w:val="18"/>
              </w:rPr>
              <w:t>Жилищно-коммунальное хозяйство</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05</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00</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27 988,6</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13 281,0</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47,45</w:t>
            </w:r>
          </w:p>
        </w:tc>
      </w:tr>
      <w:tr w:rsidR="0080405E" w:rsidRPr="0054121F" w:rsidTr="00691790">
        <w:trPr>
          <w:trHeight w:val="315"/>
        </w:trPr>
        <w:tc>
          <w:tcPr>
            <w:tcW w:w="3544"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b/>
                <w:bCs/>
                <w:sz w:val="18"/>
                <w:szCs w:val="18"/>
              </w:rPr>
            </w:pPr>
            <w:r w:rsidRPr="0054121F">
              <w:rPr>
                <w:b/>
                <w:bCs/>
                <w:sz w:val="18"/>
                <w:szCs w:val="18"/>
              </w:rPr>
              <w:t>Жилищное  хозяйство</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05</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01</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960,0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673,8</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70,19</w:t>
            </w:r>
          </w:p>
        </w:tc>
      </w:tr>
      <w:tr w:rsidR="0080405E" w:rsidRPr="0054121F" w:rsidTr="00691790">
        <w:trPr>
          <w:trHeight w:val="1080"/>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b/>
                <w:bCs/>
                <w:i/>
                <w:iCs/>
                <w:color w:val="000000"/>
                <w:sz w:val="18"/>
                <w:szCs w:val="18"/>
              </w:rPr>
            </w:pPr>
            <w:r w:rsidRPr="0054121F">
              <w:rPr>
                <w:b/>
                <w:bCs/>
                <w:i/>
                <w:iCs/>
                <w:color w:val="000000"/>
                <w:sz w:val="18"/>
                <w:szCs w:val="18"/>
              </w:rPr>
              <w:t>Муниципальная программа "Устойчивое развитие территории МО Лебяженское городское поселение на период 2015-2020 годы"</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0200000000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650,0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410,0</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63,08</w:t>
            </w:r>
          </w:p>
        </w:tc>
      </w:tr>
      <w:tr w:rsidR="0080405E" w:rsidRPr="0054121F" w:rsidTr="00691790">
        <w:trPr>
          <w:trHeight w:val="1395"/>
        </w:trPr>
        <w:tc>
          <w:tcPr>
            <w:tcW w:w="3544"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b/>
                <w:bCs/>
                <w:sz w:val="18"/>
                <w:szCs w:val="18"/>
              </w:rPr>
            </w:pPr>
            <w:r w:rsidRPr="0054121F">
              <w:rPr>
                <w:b/>
                <w:bCs/>
                <w:sz w:val="18"/>
                <w:szCs w:val="18"/>
              </w:rPr>
              <w:t>Подпрограмма "Комплексное развитие системы жилищно-коммунального хозяйства и коммунальной инфраструктуры МО Лебяженское городское поселение"</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0220000000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650,0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410,0</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63,08</w:t>
            </w:r>
          </w:p>
        </w:tc>
      </w:tr>
      <w:tr w:rsidR="0080405E" w:rsidRPr="0054121F" w:rsidTr="00691790">
        <w:trPr>
          <w:trHeight w:val="2595"/>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lastRenderedPageBreak/>
              <w:t>Мероприятия по содержанию имущества в рамках подпрограммы  "Комплексное развитие системы жилищно-коммунального хозяйства и коммунальной инфраструктуры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0220001040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650,0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410,0</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63,08</w:t>
            </w:r>
          </w:p>
        </w:tc>
      </w:tr>
      <w:tr w:rsidR="0080405E" w:rsidRPr="0054121F" w:rsidTr="00691790">
        <w:trPr>
          <w:trHeight w:val="495"/>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0220001040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240</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650,0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410,0</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63,08</w:t>
            </w:r>
          </w:p>
        </w:tc>
      </w:tr>
      <w:tr w:rsidR="0080405E" w:rsidRPr="0054121F" w:rsidTr="00691790">
        <w:trPr>
          <w:trHeight w:val="315"/>
        </w:trPr>
        <w:tc>
          <w:tcPr>
            <w:tcW w:w="3544"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Непрограмные расходы</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9000000000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310,0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263,8</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85,10</w:t>
            </w:r>
          </w:p>
        </w:tc>
      </w:tr>
      <w:tr w:rsidR="0080405E" w:rsidRPr="0054121F" w:rsidTr="00691790">
        <w:trPr>
          <w:trHeight w:val="480"/>
        </w:trPr>
        <w:tc>
          <w:tcPr>
            <w:tcW w:w="3544"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Реализация функций и полномчий органов местного самоуправления в рамках непрограмных расходов</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9900000000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310,0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263,8</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85,10</w:t>
            </w:r>
          </w:p>
        </w:tc>
      </w:tr>
      <w:tr w:rsidR="0080405E" w:rsidRPr="0054121F" w:rsidTr="00691790">
        <w:trPr>
          <w:trHeight w:val="495"/>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Мероприятия по обслуживанию объектов жилищного хозяйства, находящихся в муниципальной собственности</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9900080020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310,0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263,8</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85,10</w:t>
            </w:r>
          </w:p>
        </w:tc>
      </w:tr>
      <w:tr w:rsidR="0080405E" w:rsidRPr="0054121F" w:rsidTr="00691790">
        <w:trPr>
          <w:trHeight w:val="480"/>
        </w:trPr>
        <w:tc>
          <w:tcPr>
            <w:tcW w:w="3544"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Закупка товаров, работ и услуг в целях капитального ремонта муниципального имущества</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9900080020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240</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310,0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263,8</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85,10</w:t>
            </w:r>
          </w:p>
        </w:tc>
      </w:tr>
      <w:tr w:rsidR="0080405E" w:rsidRPr="0054121F" w:rsidTr="00691790">
        <w:trPr>
          <w:trHeight w:val="315"/>
        </w:trPr>
        <w:tc>
          <w:tcPr>
            <w:tcW w:w="3544"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b/>
                <w:bCs/>
                <w:sz w:val="18"/>
                <w:szCs w:val="18"/>
              </w:rPr>
            </w:pPr>
            <w:r w:rsidRPr="0054121F">
              <w:rPr>
                <w:b/>
                <w:bCs/>
                <w:sz w:val="18"/>
                <w:szCs w:val="18"/>
              </w:rPr>
              <w:t>Коммунальное хозяйство</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05</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02</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4 800,0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913,5</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19,03</w:t>
            </w:r>
          </w:p>
        </w:tc>
      </w:tr>
      <w:tr w:rsidR="0080405E" w:rsidRPr="0054121F" w:rsidTr="00691790">
        <w:trPr>
          <w:trHeight w:val="495"/>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Непрограммные направления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9000000000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300,0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15,6</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5,20</w:t>
            </w:r>
          </w:p>
        </w:tc>
      </w:tr>
      <w:tr w:rsidR="0080405E" w:rsidRPr="0054121F" w:rsidTr="00691790">
        <w:trPr>
          <w:trHeight w:val="480"/>
        </w:trPr>
        <w:tc>
          <w:tcPr>
            <w:tcW w:w="3544"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Реализация функций и полномчий органов местного самоуправления в рамках непрограмных расходов</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9900000000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300,0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15,6</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5,20</w:t>
            </w:r>
          </w:p>
        </w:tc>
      </w:tr>
      <w:tr w:rsidR="0080405E" w:rsidRPr="0054121F" w:rsidTr="00691790">
        <w:trPr>
          <w:trHeight w:val="495"/>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Мероприятия по обслуживанию объектов коммунального хозяйства, находящихся в муниципальной собственности</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9900080040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300,0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15,6</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5,20</w:t>
            </w:r>
          </w:p>
        </w:tc>
      </w:tr>
      <w:tr w:rsidR="0080405E" w:rsidRPr="0054121F" w:rsidTr="00691790">
        <w:trPr>
          <w:trHeight w:val="960"/>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9900080040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240</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300,0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15,6</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5,20</w:t>
            </w:r>
          </w:p>
        </w:tc>
      </w:tr>
      <w:tr w:rsidR="0080405E" w:rsidRPr="0054121F" w:rsidTr="00691790">
        <w:trPr>
          <w:trHeight w:val="735"/>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b/>
                <w:bCs/>
                <w:i/>
                <w:iCs/>
                <w:color w:val="000000"/>
                <w:sz w:val="18"/>
                <w:szCs w:val="18"/>
              </w:rPr>
            </w:pPr>
            <w:r w:rsidRPr="0054121F">
              <w:rPr>
                <w:b/>
                <w:bCs/>
                <w:i/>
                <w:iCs/>
                <w:color w:val="000000"/>
                <w:sz w:val="18"/>
                <w:szCs w:val="18"/>
              </w:rPr>
              <w:t>Муниципальная программа "Устойчивое развитие территории МО Лебяженское городское поселение на период 2015-2020 годы"</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0200000000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4 500,0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897,9</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19,95</w:t>
            </w:r>
          </w:p>
        </w:tc>
      </w:tr>
      <w:tr w:rsidR="0080405E" w:rsidRPr="0054121F" w:rsidTr="00691790">
        <w:trPr>
          <w:trHeight w:val="720"/>
        </w:trPr>
        <w:tc>
          <w:tcPr>
            <w:tcW w:w="3544"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b/>
                <w:bCs/>
                <w:sz w:val="18"/>
                <w:szCs w:val="18"/>
              </w:rPr>
            </w:pPr>
            <w:r w:rsidRPr="0054121F">
              <w:rPr>
                <w:b/>
                <w:bCs/>
                <w:sz w:val="18"/>
                <w:szCs w:val="18"/>
              </w:rPr>
              <w:t>Подпрограмма "Комплексное развитие системы жилищно-коммунального хозяйства и коммунальной инфраструктуры МО Лебяженское городское поселение"</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0220000000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4 500,0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897,9</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19,95</w:t>
            </w:r>
          </w:p>
        </w:tc>
      </w:tr>
      <w:tr w:rsidR="0080405E" w:rsidRPr="0054121F" w:rsidTr="00691790">
        <w:trPr>
          <w:trHeight w:val="1455"/>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Мероприятия по обслуживанию объектов коммунального хозяйства в рамках подпрограммы  "Комплексное развитие системы жилищно-коммунального хозяйства и коммунальной инфраструктуры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0220001050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4 500,0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897,9</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19,95</w:t>
            </w:r>
          </w:p>
        </w:tc>
      </w:tr>
      <w:tr w:rsidR="0080405E" w:rsidRPr="0054121F" w:rsidTr="00691790">
        <w:trPr>
          <w:trHeight w:val="495"/>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0220001050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240</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4 400,0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812,9</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18,48</w:t>
            </w:r>
          </w:p>
        </w:tc>
      </w:tr>
      <w:tr w:rsidR="0080405E" w:rsidRPr="0054121F" w:rsidTr="00691790">
        <w:trPr>
          <w:trHeight w:val="1740"/>
        </w:trPr>
        <w:tc>
          <w:tcPr>
            <w:tcW w:w="3544"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 xml:space="preserve">Мероприятия по проведению энергетических обследований зданий, сбор и анализ информации об энергопотребленнии МО Лебяженское городское поселение в рамках подпрограммы "Энергосбережение и повышение энергетической эффективности в рамках программы "Устойчивое развитие территории МО Лебяженское городское поселение на </w:t>
            </w:r>
            <w:r w:rsidRPr="0054121F">
              <w:rPr>
                <w:sz w:val="18"/>
                <w:szCs w:val="18"/>
              </w:rPr>
              <w:lastRenderedPageBreak/>
              <w:t>период 2015-2020 годы"</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lastRenderedPageBreak/>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0240001080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240</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100,0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85,0</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85,00</w:t>
            </w:r>
          </w:p>
        </w:tc>
      </w:tr>
      <w:tr w:rsidR="0080405E" w:rsidRPr="0054121F" w:rsidTr="00691790">
        <w:trPr>
          <w:trHeight w:val="315"/>
        </w:trPr>
        <w:tc>
          <w:tcPr>
            <w:tcW w:w="3544"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lastRenderedPageBreak/>
              <w:t>Иные безвозмездные и безвозвратные перечисления</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0240001080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240</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100,0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85,0</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85,00</w:t>
            </w:r>
          </w:p>
        </w:tc>
      </w:tr>
      <w:tr w:rsidR="0080405E" w:rsidRPr="0054121F" w:rsidTr="00691790">
        <w:trPr>
          <w:trHeight w:val="315"/>
        </w:trPr>
        <w:tc>
          <w:tcPr>
            <w:tcW w:w="3544"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b/>
                <w:bCs/>
                <w:sz w:val="18"/>
                <w:szCs w:val="18"/>
              </w:rPr>
            </w:pPr>
            <w:r w:rsidRPr="0054121F">
              <w:rPr>
                <w:b/>
                <w:bCs/>
                <w:sz w:val="18"/>
                <w:szCs w:val="18"/>
              </w:rPr>
              <w:t>Благоустройство</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05</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03</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22 228,6</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11 693,7</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52,61</w:t>
            </w:r>
          </w:p>
        </w:tc>
      </w:tr>
      <w:tr w:rsidR="0080405E" w:rsidRPr="0054121F" w:rsidTr="00691790">
        <w:trPr>
          <w:trHeight w:val="1080"/>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b/>
                <w:bCs/>
                <w:i/>
                <w:iCs/>
                <w:color w:val="000000"/>
                <w:sz w:val="18"/>
                <w:szCs w:val="18"/>
              </w:rPr>
            </w:pPr>
            <w:r w:rsidRPr="0054121F">
              <w:rPr>
                <w:b/>
                <w:bCs/>
                <w:i/>
                <w:iCs/>
                <w:color w:val="000000"/>
                <w:sz w:val="18"/>
                <w:szCs w:val="18"/>
              </w:rPr>
              <w:t>Муниципальная программа "Устойчивое развитие территории МО Лебяженское городское поселение на период 2015-2020 годы"</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0200000000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22 228,6</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11 693,7</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52,61</w:t>
            </w:r>
          </w:p>
        </w:tc>
      </w:tr>
      <w:tr w:rsidR="0080405E" w:rsidRPr="0054121F" w:rsidTr="00691790">
        <w:trPr>
          <w:trHeight w:val="480"/>
        </w:trPr>
        <w:tc>
          <w:tcPr>
            <w:tcW w:w="3544"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b/>
                <w:bCs/>
                <w:sz w:val="18"/>
                <w:szCs w:val="18"/>
              </w:rPr>
            </w:pPr>
            <w:r w:rsidRPr="0054121F">
              <w:rPr>
                <w:b/>
                <w:bCs/>
                <w:sz w:val="18"/>
                <w:szCs w:val="18"/>
              </w:rPr>
              <w:t>Подпрограмма "Развитие улично-дорожной сети МО Лебяженское городское поселение"</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0230000000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1 050,0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71,4</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6,80</w:t>
            </w:r>
          </w:p>
        </w:tc>
      </w:tr>
      <w:tr w:rsidR="0080405E" w:rsidRPr="0054121F" w:rsidTr="00691790">
        <w:trPr>
          <w:trHeight w:val="1695"/>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Мероприятия по обустройству и содержанию пешеходных зон и автомобильных дорог общего пользования местного значения, включая проезды к дворовым территориям многоквартирных домов в рамках подпрограммы  "Развитие улично-дорожной сети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0230001070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1 050,0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71,4</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6,80</w:t>
            </w:r>
          </w:p>
        </w:tc>
      </w:tr>
      <w:tr w:rsidR="0080405E" w:rsidRPr="0054121F" w:rsidTr="00691790">
        <w:trPr>
          <w:trHeight w:val="495"/>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0230001070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240</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1 050,0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71,4</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6,80</w:t>
            </w:r>
          </w:p>
        </w:tc>
      </w:tr>
      <w:tr w:rsidR="0080405E" w:rsidRPr="0054121F" w:rsidTr="00691790">
        <w:trPr>
          <w:trHeight w:val="810"/>
        </w:trPr>
        <w:tc>
          <w:tcPr>
            <w:tcW w:w="3544"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b/>
                <w:bCs/>
                <w:sz w:val="18"/>
                <w:szCs w:val="18"/>
              </w:rPr>
            </w:pPr>
            <w:r w:rsidRPr="0054121F">
              <w:rPr>
                <w:b/>
                <w:bCs/>
                <w:sz w:val="18"/>
                <w:szCs w:val="18"/>
              </w:rPr>
              <w:t>Подпрограмма "Благоустройство территории  МО Лебяженское городское поселение"</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0250000000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21 178,6</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11 622,3</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54,88</w:t>
            </w:r>
          </w:p>
        </w:tc>
      </w:tr>
      <w:tr w:rsidR="0080405E" w:rsidRPr="0054121F" w:rsidTr="00691790">
        <w:trPr>
          <w:trHeight w:val="2040"/>
        </w:trPr>
        <w:tc>
          <w:tcPr>
            <w:tcW w:w="3544"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Мероприятия по уличному освещению по подпрограмме "Благоустройство территории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0250001090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3 450,0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2 721,4</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78,88</w:t>
            </w:r>
          </w:p>
        </w:tc>
      </w:tr>
      <w:tr w:rsidR="0080405E" w:rsidRPr="0054121F" w:rsidTr="00691790">
        <w:trPr>
          <w:trHeight w:val="495"/>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0250001090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240</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3 450,0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2 721,4</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78,88</w:t>
            </w:r>
          </w:p>
        </w:tc>
      </w:tr>
      <w:tr w:rsidR="0080405E" w:rsidRPr="0054121F" w:rsidTr="00691790">
        <w:trPr>
          <w:trHeight w:val="1200"/>
        </w:trPr>
        <w:tc>
          <w:tcPr>
            <w:tcW w:w="3544"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Мероприятия по организации системы сбора и удаления ТКО, ТБО и КГО по подпрограмме "Благоустройство территории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0250001100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1 000,0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332,6</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33,26</w:t>
            </w:r>
          </w:p>
        </w:tc>
      </w:tr>
      <w:tr w:rsidR="0080405E" w:rsidRPr="0054121F" w:rsidTr="00691790">
        <w:trPr>
          <w:trHeight w:val="495"/>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0250001100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240</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1 000,0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332,6</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33,26</w:t>
            </w:r>
          </w:p>
        </w:tc>
      </w:tr>
      <w:tr w:rsidR="0080405E" w:rsidRPr="0054121F" w:rsidTr="00691790">
        <w:trPr>
          <w:trHeight w:val="1200"/>
        </w:trPr>
        <w:tc>
          <w:tcPr>
            <w:tcW w:w="3544"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Мероприятия по содержанию мест захоронения по подпрограмме "Благоустройство территории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0250001120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100,0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99,9</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99,90</w:t>
            </w:r>
          </w:p>
        </w:tc>
      </w:tr>
      <w:tr w:rsidR="0080405E" w:rsidRPr="0054121F" w:rsidTr="00691790">
        <w:trPr>
          <w:trHeight w:val="495"/>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0250001120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240</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100,0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99,9</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99,90</w:t>
            </w:r>
          </w:p>
        </w:tc>
      </w:tr>
      <w:tr w:rsidR="0080405E" w:rsidRPr="0054121F" w:rsidTr="00691790">
        <w:trPr>
          <w:trHeight w:val="1680"/>
        </w:trPr>
        <w:tc>
          <w:tcPr>
            <w:tcW w:w="3544"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lastRenderedPageBreak/>
              <w:t>Мероприятия по содержанию и обустройству территории поселения элементами малых архитектурных форм, детскими и спортивными игровыми комплексами по подпрограмме "Благоустройство территории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0250001130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250,0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61,6</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24,64</w:t>
            </w:r>
          </w:p>
        </w:tc>
      </w:tr>
      <w:tr w:rsidR="0080405E" w:rsidRPr="0054121F" w:rsidTr="00691790">
        <w:trPr>
          <w:trHeight w:val="495"/>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0250001130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240</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250,0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61,6</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24,64</w:t>
            </w:r>
          </w:p>
        </w:tc>
      </w:tr>
      <w:tr w:rsidR="0080405E" w:rsidRPr="0054121F" w:rsidTr="00691790">
        <w:trPr>
          <w:trHeight w:val="1440"/>
        </w:trPr>
        <w:tc>
          <w:tcPr>
            <w:tcW w:w="3544"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Мероприятия по поддержке местных инициатив граждан,  по развитию части территорий муниципального образования в рамках подпрограммы "Благоустройство территории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0250001140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7 520,0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1 104,1</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14,68</w:t>
            </w:r>
          </w:p>
        </w:tc>
      </w:tr>
      <w:tr w:rsidR="0080405E" w:rsidRPr="0054121F" w:rsidTr="00691790">
        <w:trPr>
          <w:trHeight w:val="495"/>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0250001140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240</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7 520,0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1 104,1</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14,68</w:t>
            </w:r>
          </w:p>
        </w:tc>
      </w:tr>
      <w:tr w:rsidR="0080405E" w:rsidRPr="0054121F" w:rsidTr="00691790">
        <w:trPr>
          <w:trHeight w:val="1530"/>
        </w:trPr>
        <w:tc>
          <w:tcPr>
            <w:tcW w:w="3544"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Мероприятия по поддержке местных инициатив граждан,  по развитию части территорий муниципального образования в рамках подпрограммы "Благоустройство территории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0250070880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240</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758,6</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227,7</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30,02</w:t>
            </w:r>
          </w:p>
        </w:tc>
      </w:tr>
      <w:tr w:rsidR="0080405E" w:rsidRPr="0054121F" w:rsidTr="00691790">
        <w:trPr>
          <w:trHeight w:val="1605"/>
        </w:trPr>
        <w:tc>
          <w:tcPr>
            <w:tcW w:w="3544"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Предоставление субсидии на финансовое обеспечение деятельности МБУ "ЛХУ" в рамках подпрограммы "Благоустройство территории  МО Лебяженское городское поселение"  по муниципальной программе "Устойчивое развитие територии МО Лебяженское городское поселение на период 2015-2020 годы"</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05</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03</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0250001240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611</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8 000,0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7 000,0</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87,50</w:t>
            </w:r>
          </w:p>
        </w:tc>
      </w:tr>
      <w:tr w:rsidR="0080405E" w:rsidRPr="0054121F" w:rsidTr="00691790">
        <w:trPr>
          <w:trHeight w:val="1005"/>
        </w:trPr>
        <w:tc>
          <w:tcPr>
            <w:tcW w:w="3544"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Предоставление субсидии на финансовое обеспечение деятельности МБУ "ЛХУ", на финансовое обеспечение муниципального задания</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0250001240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611</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8 000,0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7 000,0</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87,50</w:t>
            </w:r>
          </w:p>
        </w:tc>
      </w:tr>
      <w:tr w:rsidR="0080405E" w:rsidRPr="0054121F" w:rsidTr="00691790">
        <w:trPr>
          <w:trHeight w:val="810"/>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b/>
                <w:bCs/>
                <w:color w:val="000000"/>
                <w:sz w:val="18"/>
                <w:szCs w:val="18"/>
              </w:rPr>
            </w:pPr>
            <w:r w:rsidRPr="0054121F">
              <w:rPr>
                <w:b/>
                <w:bCs/>
                <w:color w:val="000000"/>
                <w:sz w:val="18"/>
                <w:szCs w:val="18"/>
              </w:rPr>
              <w:t>Непрограммные направления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05</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03</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9900000000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100,0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75,0</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75,00</w:t>
            </w:r>
          </w:p>
        </w:tc>
      </w:tr>
      <w:tr w:rsidR="0080405E" w:rsidRPr="0054121F" w:rsidTr="00691790">
        <w:trPr>
          <w:trHeight w:val="720"/>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Межбюджетные трансферты по передаче полномочий</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9900005000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100,0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75,0</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75,00</w:t>
            </w:r>
          </w:p>
        </w:tc>
      </w:tr>
      <w:tr w:rsidR="0080405E" w:rsidRPr="0054121F" w:rsidTr="00691790">
        <w:trPr>
          <w:trHeight w:val="1080"/>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Межбюджетные трансферты по передаче полномочий  по организации ритуальных услуг и содержанию мест захоронений</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05</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9900005040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540</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100,0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75,0</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75,00</w:t>
            </w:r>
          </w:p>
        </w:tc>
      </w:tr>
      <w:tr w:rsidR="0080405E" w:rsidRPr="0054121F" w:rsidTr="00691790">
        <w:trPr>
          <w:trHeight w:val="315"/>
        </w:trPr>
        <w:tc>
          <w:tcPr>
            <w:tcW w:w="3544"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b/>
                <w:bCs/>
                <w:sz w:val="18"/>
                <w:szCs w:val="18"/>
              </w:rPr>
            </w:pPr>
            <w:r w:rsidRPr="0054121F">
              <w:rPr>
                <w:b/>
                <w:bCs/>
                <w:sz w:val="18"/>
                <w:szCs w:val="18"/>
              </w:rPr>
              <w:t>Образование</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07</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00</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100,0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74,9</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74,90</w:t>
            </w:r>
          </w:p>
        </w:tc>
      </w:tr>
      <w:tr w:rsidR="0080405E" w:rsidRPr="0054121F" w:rsidTr="00691790">
        <w:trPr>
          <w:trHeight w:val="345"/>
        </w:trPr>
        <w:tc>
          <w:tcPr>
            <w:tcW w:w="3544"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b/>
                <w:bCs/>
                <w:sz w:val="18"/>
                <w:szCs w:val="18"/>
              </w:rPr>
            </w:pPr>
            <w:r w:rsidRPr="0054121F">
              <w:rPr>
                <w:b/>
                <w:bCs/>
                <w:sz w:val="18"/>
                <w:szCs w:val="18"/>
              </w:rPr>
              <w:t>Молодежная политика и оздоровление детей</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07</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07</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100,0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74,9</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74,90</w:t>
            </w:r>
          </w:p>
        </w:tc>
      </w:tr>
      <w:tr w:rsidR="0080405E" w:rsidRPr="0054121F" w:rsidTr="00691790">
        <w:trPr>
          <w:trHeight w:val="1140"/>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b/>
                <w:bCs/>
                <w:i/>
                <w:iCs/>
                <w:color w:val="000000"/>
                <w:sz w:val="18"/>
                <w:szCs w:val="18"/>
              </w:rPr>
            </w:pPr>
            <w:r w:rsidRPr="0054121F">
              <w:rPr>
                <w:b/>
                <w:bCs/>
                <w:i/>
                <w:iCs/>
                <w:color w:val="000000"/>
                <w:sz w:val="18"/>
                <w:szCs w:val="18"/>
              </w:rPr>
              <w:t>Муниципальная программа "Устойчивое развитие территории МО Лебяженское городское поселение на период 2015-2020 годы"</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07</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07</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0200000000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100,0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74,9</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74,90</w:t>
            </w:r>
          </w:p>
        </w:tc>
      </w:tr>
      <w:tr w:rsidR="0080405E" w:rsidRPr="0054121F" w:rsidTr="00691790">
        <w:trPr>
          <w:trHeight w:val="735"/>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b/>
                <w:bCs/>
                <w:i/>
                <w:iCs/>
                <w:color w:val="000000"/>
                <w:sz w:val="18"/>
                <w:szCs w:val="18"/>
              </w:rPr>
            </w:pPr>
            <w:r w:rsidRPr="0054121F">
              <w:rPr>
                <w:b/>
                <w:bCs/>
                <w:i/>
                <w:iCs/>
                <w:color w:val="000000"/>
                <w:sz w:val="18"/>
                <w:szCs w:val="18"/>
              </w:rPr>
              <w:t>Подпрограмма "Развитие молодежной политики, физической культуры и спорта в МО Лебяженское городское поселение"</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07</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07</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0260000000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100,0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74,9</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74,90</w:t>
            </w:r>
          </w:p>
        </w:tc>
      </w:tr>
      <w:tr w:rsidR="0080405E" w:rsidRPr="0054121F" w:rsidTr="00691790">
        <w:trPr>
          <w:trHeight w:val="1215"/>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lastRenderedPageBreak/>
              <w:t>Расходы на мероприятия в рамках подпрограммы  "Развитие молодежной политики, физической культуры и спорта в МО Лебяженское городское поселение"по муниципальной программе "Устойчивое развитие територии МО Лебяженское городское поселение на период 2015-2020 годы"</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07</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07</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0260001150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100,0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74,9</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74,90</w:t>
            </w:r>
          </w:p>
        </w:tc>
      </w:tr>
      <w:tr w:rsidR="0080405E" w:rsidRPr="0054121F" w:rsidTr="00691790">
        <w:trPr>
          <w:trHeight w:val="495"/>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07</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07</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0260001150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240</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100,0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74,9</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74,90</w:t>
            </w:r>
          </w:p>
        </w:tc>
      </w:tr>
      <w:tr w:rsidR="0080405E" w:rsidRPr="0054121F" w:rsidTr="00691790">
        <w:trPr>
          <w:trHeight w:val="480"/>
        </w:trPr>
        <w:tc>
          <w:tcPr>
            <w:tcW w:w="3544"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b/>
                <w:bCs/>
                <w:sz w:val="18"/>
                <w:szCs w:val="18"/>
              </w:rPr>
            </w:pPr>
            <w:r w:rsidRPr="0054121F">
              <w:rPr>
                <w:b/>
                <w:bCs/>
                <w:sz w:val="18"/>
                <w:szCs w:val="18"/>
              </w:rPr>
              <w:t>Культура, кинематография и средства массовой  информации</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08</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01</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8 020,8</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5 035,2</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62,78</w:t>
            </w:r>
          </w:p>
        </w:tc>
      </w:tr>
      <w:tr w:rsidR="0080405E" w:rsidRPr="0054121F" w:rsidTr="00691790">
        <w:trPr>
          <w:trHeight w:val="315"/>
        </w:trPr>
        <w:tc>
          <w:tcPr>
            <w:tcW w:w="3544"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b/>
                <w:bCs/>
                <w:sz w:val="18"/>
                <w:szCs w:val="18"/>
              </w:rPr>
            </w:pPr>
            <w:r w:rsidRPr="0054121F">
              <w:rPr>
                <w:b/>
                <w:bCs/>
                <w:sz w:val="18"/>
                <w:szCs w:val="18"/>
              </w:rPr>
              <w:t>Культура</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08</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01</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8 020,8</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5 035,2</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62,78</w:t>
            </w:r>
          </w:p>
        </w:tc>
      </w:tr>
      <w:tr w:rsidR="0080405E" w:rsidRPr="0054121F" w:rsidTr="00691790">
        <w:trPr>
          <w:trHeight w:val="1110"/>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b/>
                <w:bCs/>
                <w:i/>
                <w:iCs/>
                <w:color w:val="000000"/>
                <w:sz w:val="18"/>
                <w:szCs w:val="18"/>
              </w:rPr>
            </w:pPr>
            <w:r w:rsidRPr="0054121F">
              <w:rPr>
                <w:b/>
                <w:bCs/>
                <w:i/>
                <w:iCs/>
                <w:color w:val="000000"/>
                <w:sz w:val="18"/>
                <w:szCs w:val="18"/>
              </w:rPr>
              <w:t>Муниципальная программа "Устойчивое развитие территории МО Лебяженское городское поселение на период 2015-2020 годы"</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08</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0200000000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8 020,8</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5 035,2</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62,78</w:t>
            </w:r>
          </w:p>
        </w:tc>
      </w:tr>
      <w:tr w:rsidR="0080405E" w:rsidRPr="0054121F" w:rsidTr="00691790">
        <w:trPr>
          <w:trHeight w:val="1395"/>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b/>
                <w:bCs/>
                <w:i/>
                <w:iCs/>
                <w:color w:val="000000"/>
                <w:sz w:val="18"/>
                <w:szCs w:val="18"/>
              </w:rPr>
            </w:pPr>
            <w:r w:rsidRPr="0054121F">
              <w:rPr>
                <w:b/>
                <w:bCs/>
                <w:i/>
                <w:iCs/>
                <w:color w:val="000000"/>
                <w:sz w:val="18"/>
                <w:szCs w:val="18"/>
              </w:rPr>
              <w:t xml:space="preserve">Подпрограмма "Создание условий для организации досуга и обеспечение жителей МО Лебяженское городское поселение услугами организаций культуры  на 2015-2020 годы"  </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08</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0270000000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8 020,8</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5 035,2</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62,78</w:t>
            </w:r>
          </w:p>
        </w:tc>
      </w:tr>
      <w:tr w:rsidR="0080405E" w:rsidRPr="0054121F" w:rsidTr="00691790">
        <w:trPr>
          <w:trHeight w:val="2850"/>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Расходы на обеспечение деятельности казенных учреждений в рамках подпрограммы"Создание условий для организации досуга и обеспечение жителей МО Лебяженское городское поселение услугами организаций культуры  на 2015-2020 годы"  по муниципальной программе "Устойчивое развитие територии МО Лебяженское городское поселение на период 2015-2020 годы"</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08</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0270000230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5 565,4</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3 519,5</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63,24</w:t>
            </w:r>
          </w:p>
        </w:tc>
      </w:tr>
      <w:tr w:rsidR="0080405E" w:rsidRPr="0054121F" w:rsidTr="00691790">
        <w:trPr>
          <w:trHeight w:val="315"/>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08</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0270000230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110</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3 848,4</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2 410,6</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62,64</w:t>
            </w:r>
          </w:p>
        </w:tc>
      </w:tr>
      <w:tr w:rsidR="0080405E" w:rsidRPr="0054121F" w:rsidTr="00691790">
        <w:trPr>
          <w:trHeight w:val="495"/>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08</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0270000230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240</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1 712,0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1 107,2</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64,67</w:t>
            </w:r>
          </w:p>
        </w:tc>
      </w:tr>
      <w:tr w:rsidR="0080405E" w:rsidRPr="0054121F" w:rsidTr="00691790">
        <w:trPr>
          <w:trHeight w:val="390"/>
        </w:trPr>
        <w:tc>
          <w:tcPr>
            <w:tcW w:w="3544"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08</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0270000230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850</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5,0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1,7</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34,00</w:t>
            </w:r>
          </w:p>
        </w:tc>
      </w:tr>
      <w:tr w:rsidR="0080405E" w:rsidRPr="0054121F" w:rsidTr="00691790">
        <w:trPr>
          <w:trHeight w:val="3015"/>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Мероприятия по организации отдыха и занятости подростков и молодежи в каникулярное время  в рамках подпрограммы  "Создание условий для организации досуга и обеспечение жителей МО Лебяженское городское поселение услугами организаций культуры  на 2015-2020 годы"  по муниципальной программе "Устойчивое развитие територии МО Лебяженское городское поселение на период 2015-2020 годы"</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08</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0270001160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30,0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0,0</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0,00</w:t>
            </w:r>
          </w:p>
        </w:tc>
      </w:tr>
      <w:tr w:rsidR="0080405E" w:rsidRPr="0054121F" w:rsidTr="00691790">
        <w:trPr>
          <w:trHeight w:val="495"/>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08</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0270001160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240</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30,0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0,0</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0,00</w:t>
            </w:r>
          </w:p>
        </w:tc>
      </w:tr>
      <w:tr w:rsidR="0080405E" w:rsidRPr="0054121F" w:rsidTr="00691790">
        <w:trPr>
          <w:trHeight w:val="2850"/>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lastRenderedPageBreak/>
              <w:t xml:space="preserve"> Организация культурно-массовых мероприятий и праздников в рамках подпрограммы  "Создание условий для организации досуга и обеспечение жителей МО Лебяженское городское поселение услугами организаций культуры  на 2015-2020 годы"  по муниципальной программе "Устойчивое развитие територии МО Лебяженское городское поселение на период 2015-2020 годы"</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08</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0270001170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989,0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648,8</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65,60</w:t>
            </w:r>
          </w:p>
        </w:tc>
      </w:tr>
      <w:tr w:rsidR="0080405E" w:rsidRPr="0054121F" w:rsidTr="00691790">
        <w:trPr>
          <w:trHeight w:val="495"/>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08</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0270001170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240</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989,0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648,8</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65,60</w:t>
            </w:r>
          </w:p>
        </w:tc>
      </w:tr>
      <w:tr w:rsidR="0080405E" w:rsidRPr="0054121F" w:rsidTr="00691790">
        <w:trPr>
          <w:trHeight w:val="3195"/>
        </w:trPr>
        <w:tc>
          <w:tcPr>
            <w:tcW w:w="3544" w:type="dxa"/>
            <w:tcBorders>
              <w:top w:val="nil"/>
              <w:left w:val="single" w:sz="8" w:space="0" w:color="auto"/>
              <w:bottom w:val="single" w:sz="4" w:space="0" w:color="auto"/>
              <w:right w:val="single" w:sz="4" w:space="0" w:color="auto"/>
            </w:tcBorders>
            <w:shd w:val="clear" w:color="auto" w:fill="auto"/>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Расходы на обеспечение деятельности казенных учреждений по библиотечному обслуживанию населения МО Лебяженское городское поселение в рамках подпрограммы "Создание условий для организации досуга и обеспечение жителей МО Лебяженское городское поселение услугами организаций культуры  на 2015-2020 годы"  по муниципальной программе "Устойчивое развитие територии МО Лебяженское городское поселение на период 2015-2020 годы"</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08</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0270001230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1 304,0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734,5</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56,33</w:t>
            </w:r>
          </w:p>
        </w:tc>
      </w:tr>
      <w:tr w:rsidR="0080405E" w:rsidRPr="0054121F" w:rsidTr="00691790">
        <w:trPr>
          <w:trHeight w:val="315"/>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08</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0270001230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110</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927,0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567,6</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61,23</w:t>
            </w:r>
          </w:p>
        </w:tc>
      </w:tr>
      <w:tr w:rsidR="0080405E" w:rsidRPr="0054121F" w:rsidTr="00691790">
        <w:trPr>
          <w:trHeight w:val="630"/>
        </w:trPr>
        <w:tc>
          <w:tcPr>
            <w:tcW w:w="3544"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Прочая закупка товаров, работ и услуг для обеспечения органов местного самоуправления</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08</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0270001230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240</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377,0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166,9</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44,27</w:t>
            </w:r>
          </w:p>
        </w:tc>
      </w:tr>
      <w:tr w:rsidR="0080405E" w:rsidRPr="0054121F" w:rsidTr="00691790">
        <w:trPr>
          <w:trHeight w:val="315"/>
        </w:trPr>
        <w:tc>
          <w:tcPr>
            <w:tcW w:w="3544"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 xml:space="preserve">Межбюджетные трансферты </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08</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0270070360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110</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132,4</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132,4</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100,00</w:t>
            </w:r>
          </w:p>
        </w:tc>
      </w:tr>
      <w:tr w:rsidR="0080405E" w:rsidRPr="0054121F" w:rsidTr="00691790">
        <w:trPr>
          <w:trHeight w:val="720"/>
        </w:trPr>
        <w:tc>
          <w:tcPr>
            <w:tcW w:w="3544"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sz w:val="18"/>
                <w:szCs w:val="18"/>
              </w:rPr>
            </w:pPr>
            <w:r w:rsidRPr="0054121F">
              <w:rPr>
                <w:sz w:val="18"/>
                <w:szCs w:val="18"/>
              </w:rPr>
              <w:t>Субсидия на обеспечение выплат стимулирующего характера работникам муниципальных учреждений культуры Ленинградской области</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08</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0270070360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110</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132,4</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132,4</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100,00</w:t>
            </w:r>
          </w:p>
        </w:tc>
      </w:tr>
      <w:tr w:rsidR="0080405E" w:rsidRPr="0054121F" w:rsidTr="00691790">
        <w:trPr>
          <w:trHeight w:val="315"/>
        </w:trPr>
        <w:tc>
          <w:tcPr>
            <w:tcW w:w="3544"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b/>
                <w:bCs/>
                <w:sz w:val="18"/>
                <w:szCs w:val="18"/>
              </w:rPr>
            </w:pPr>
            <w:r w:rsidRPr="0054121F">
              <w:rPr>
                <w:b/>
                <w:bCs/>
                <w:sz w:val="18"/>
                <w:szCs w:val="18"/>
              </w:rPr>
              <w:t>Социальная политика</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10</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00</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2 706,9</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2 247,5</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83,03</w:t>
            </w:r>
          </w:p>
        </w:tc>
      </w:tr>
      <w:tr w:rsidR="0080405E" w:rsidRPr="0054121F" w:rsidTr="00691790">
        <w:trPr>
          <w:trHeight w:val="315"/>
        </w:trPr>
        <w:tc>
          <w:tcPr>
            <w:tcW w:w="3544" w:type="dxa"/>
            <w:tcBorders>
              <w:top w:val="nil"/>
              <w:left w:val="single" w:sz="8" w:space="0" w:color="auto"/>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left"/>
              <w:rPr>
                <w:b/>
                <w:bCs/>
                <w:sz w:val="18"/>
                <w:szCs w:val="18"/>
              </w:rPr>
            </w:pPr>
            <w:r w:rsidRPr="0054121F">
              <w:rPr>
                <w:b/>
                <w:bCs/>
                <w:sz w:val="18"/>
                <w:szCs w:val="18"/>
              </w:rPr>
              <w:t>Пенсионное обеспечение</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10</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01</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703,0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468,6</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66,66</w:t>
            </w:r>
          </w:p>
        </w:tc>
      </w:tr>
      <w:tr w:rsidR="0080405E" w:rsidRPr="0054121F" w:rsidTr="00691790">
        <w:trPr>
          <w:trHeight w:val="495"/>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Непрограммные направления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10</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9000000000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703,0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468,6</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66,66</w:t>
            </w:r>
          </w:p>
        </w:tc>
      </w:tr>
      <w:tr w:rsidR="0080405E" w:rsidRPr="0054121F" w:rsidTr="00691790">
        <w:trPr>
          <w:trHeight w:val="495"/>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 xml:space="preserve">Мероприятия в рамках  полномочий органов  местного самоуправления </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10</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9900080000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703,0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468,6</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66,66</w:t>
            </w:r>
          </w:p>
        </w:tc>
      </w:tr>
      <w:tr w:rsidR="0080405E" w:rsidRPr="0054121F" w:rsidTr="00691790">
        <w:trPr>
          <w:trHeight w:val="315"/>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 xml:space="preserve">Расходы на доплаты к пенсиям </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10</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9900080010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703,0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468,6</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66,66</w:t>
            </w:r>
          </w:p>
        </w:tc>
      </w:tr>
      <w:tr w:rsidR="0080405E" w:rsidRPr="0054121F" w:rsidTr="00691790">
        <w:trPr>
          <w:trHeight w:val="315"/>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10</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9900080010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310</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703,0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468,6</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66,66</w:t>
            </w:r>
          </w:p>
        </w:tc>
      </w:tr>
      <w:tr w:rsidR="0080405E" w:rsidRPr="0054121F" w:rsidTr="00691790">
        <w:trPr>
          <w:trHeight w:val="255"/>
        </w:trPr>
        <w:tc>
          <w:tcPr>
            <w:tcW w:w="3544" w:type="dxa"/>
            <w:tcBorders>
              <w:top w:val="nil"/>
              <w:left w:val="single" w:sz="4" w:space="0" w:color="000000"/>
              <w:bottom w:val="single" w:sz="4" w:space="0" w:color="000000"/>
              <w:right w:val="single" w:sz="4" w:space="0" w:color="000000"/>
            </w:tcBorders>
            <w:shd w:val="clear" w:color="000000" w:fill="FFFFFF"/>
            <w:hideMark/>
          </w:tcPr>
          <w:p w:rsidR="0080405E" w:rsidRPr="0054121F" w:rsidRDefault="0080405E" w:rsidP="00691790">
            <w:pPr>
              <w:spacing w:line="240" w:lineRule="auto"/>
              <w:ind w:firstLine="0"/>
              <w:jc w:val="left"/>
              <w:rPr>
                <w:b/>
                <w:bCs/>
                <w:color w:val="000000"/>
                <w:sz w:val="18"/>
                <w:szCs w:val="18"/>
              </w:rPr>
            </w:pPr>
            <w:r w:rsidRPr="0054121F">
              <w:rPr>
                <w:b/>
                <w:bCs/>
                <w:color w:val="000000"/>
                <w:sz w:val="18"/>
                <w:szCs w:val="18"/>
              </w:rPr>
              <w:t>Социальное обеспечение населения</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10</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03</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225,0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148,2</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65,87</w:t>
            </w:r>
          </w:p>
        </w:tc>
      </w:tr>
      <w:tr w:rsidR="0080405E" w:rsidRPr="0054121F" w:rsidTr="00691790">
        <w:trPr>
          <w:trHeight w:val="1200"/>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b/>
                <w:bCs/>
                <w:color w:val="000000"/>
                <w:sz w:val="18"/>
                <w:szCs w:val="18"/>
              </w:rPr>
            </w:pPr>
            <w:r w:rsidRPr="0054121F">
              <w:rPr>
                <w:b/>
                <w:bCs/>
                <w:color w:val="000000"/>
                <w:sz w:val="18"/>
                <w:szCs w:val="18"/>
              </w:rPr>
              <w:t>Муниципальная программа "Обеспечение жильем граждан на территории МО Лебяженское городское поселение муниципального образования Ломоносовский муниципальный район Ленинградской области на 2015-2017 годы"</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10</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03</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0100000000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225,0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148,2</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65,87</w:t>
            </w:r>
          </w:p>
        </w:tc>
      </w:tr>
      <w:tr w:rsidR="0080405E" w:rsidRPr="0054121F" w:rsidTr="00691790">
        <w:trPr>
          <w:trHeight w:val="420"/>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b/>
                <w:bCs/>
                <w:i/>
                <w:iCs/>
                <w:color w:val="000000"/>
                <w:sz w:val="18"/>
                <w:szCs w:val="18"/>
              </w:rPr>
            </w:pPr>
            <w:r w:rsidRPr="0054121F">
              <w:rPr>
                <w:b/>
                <w:bCs/>
                <w:i/>
                <w:iCs/>
                <w:color w:val="000000"/>
                <w:sz w:val="18"/>
                <w:szCs w:val="18"/>
              </w:rPr>
              <w:t>Подпрограмма "Жилье для молодежи"</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10</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0110000000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225,0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148,2</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65,87</w:t>
            </w:r>
          </w:p>
        </w:tc>
      </w:tr>
      <w:tr w:rsidR="0080405E" w:rsidRPr="0054121F" w:rsidTr="00691790">
        <w:trPr>
          <w:trHeight w:val="1860"/>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lastRenderedPageBreak/>
              <w:t xml:space="preserve">Мероприятия на социальные выплаты гражданам за счет средств бюджета МО Лебяженское городское поселение по подпрограмме "Жилье для молодежи" муниципальной программе "Обеспечение жильем граждан на территории МО Лебяженское городское поселение муниципального образования Ломоносовский муниципальный район Ленинградской области на 2015-2017 годы" </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10</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0110001010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225,0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148,2</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65,87</w:t>
            </w:r>
          </w:p>
        </w:tc>
      </w:tr>
      <w:tr w:rsidR="0080405E" w:rsidRPr="0054121F" w:rsidTr="00691790">
        <w:trPr>
          <w:trHeight w:val="480"/>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10</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0110001010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320</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225,0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148,2</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65,87</w:t>
            </w:r>
          </w:p>
        </w:tc>
      </w:tr>
      <w:tr w:rsidR="0080405E" w:rsidRPr="0054121F" w:rsidTr="00691790">
        <w:trPr>
          <w:trHeight w:val="720"/>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b/>
                <w:bCs/>
                <w:i/>
                <w:iCs/>
                <w:color w:val="000000"/>
                <w:sz w:val="18"/>
                <w:szCs w:val="18"/>
              </w:rPr>
            </w:pPr>
            <w:r w:rsidRPr="0054121F">
              <w:rPr>
                <w:b/>
                <w:bCs/>
                <w:i/>
                <w:iCs/>
                <w:color w:val="000000"/>
                <w:sz w:val="18"/>
                <w:szCs w:val="18"/>
              </w:rPr>
              <w:t>Подпрограмма "Поддержка граждан, нуждающихся в улучшении жилищных условий, на основе принципов ипотечного кредитования в Ленинградской области"</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10</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0120000000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0,0</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#ДЕЛ/0!</w:t>
            </w:r>
          </w:p>
        </w:tc>
      </w:tr>
      <w:tr w:rsidR="0080405E" w:rsidRPr="0054121F" w:rsidTr="00691790">
        <w:trPr>
          <w:trHeight w:val="2160"/>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Мероприятия на социальные выплаты гражданам за счет средств бюджета МО Лебяженское городское поселение по подпрограмме "Поддержка граждан, нуждающихся в улучшении жилищных условий, на основе принципов ипотечного кредитования в Ленинградской областит" муниципальной программе "Обеспечение жильем граждан на территории МО Лебяженское городское поселение муниципального образования Ломоносовский муниципальный район Ленинградской области на 2015-2017 годы"</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10</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0120001020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 </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0,0</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#ДЕЛ/0!</w:t>
            </w:r>
          </w:p>
        </w:tc>
      </w:tr>
      <w:tr w:rsidR="0080405E" w:rsidRPr="0054121F" w:rsidTr="00691790">
        <w:trPr>
          <w:trHeight w:val="480"/>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10</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0120001020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320</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0,0</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0,0</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#ДЕЛ/0!</w:t>
            </w:r>
          </w:p>
        </w:tc>
      </w:tr>
      <w:tr w:rsidR="0080405E" w:rsidRPr="0054121F" w:rsidTr="00691790">
        <w:trPr>
          <w:trHeight w:val="420"/>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b/>
                <w:bCs/>
                <w:i/>
                <w:iCs/>
                <w:color w:val="000000"/>
                <w:sz w:val="18"/>
                <w:szCs w:val="18"/>
              </w:rPr>
            </w:pPr>
            <w:r w:rsidRPr="0054121F">
              <w:rPr>
                <w:b/>
                <w:bCs/>
                <w:i/>
                <w:iCs/>
                <w:color w:val="000000"/>
                <w:sz w:val="18"/>
                <w:szCs w:val="18"/>
              </w:rPr>
              <w:t>Подпрограмма "Жилье для молодежи"</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10</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0110070750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320</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1 778,9</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1 630,7</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91,67</w:t>
            </w:r>
          </w:p>
        </w:tc>
      </w:tr>
      <w:tr w:rsidR="0080405E" w:rsidRPr="0054121F" w:rsidTr="00691790">
        <w:trPr>
          <w:trHeight w:val="480"/>
        </w:trPr>
        <w:tc>
          <w:tcPr>
            <w:tcW w:w="3544" w:type="dxa"/>
            <w:tcBorders>
              <w:top w:val="nil"/>
              <w:left w:val="single" w:sz="8" w:space="0" w:color="auto"/>
              <w:bottom w:val="single" w:sz="4" w:space="0" w:color="auto"/>
              <w:right w:val="single" w:sz="4" w:space="0" w:color="auto"/>
            </w:tcBorders>
            <w:shd w:val="clear" w:color="000000" w:fill="FFFFFF"/>
            <w:vAlign w:val="bottom"/>
            <w:hideMark/>
          </w:tcPr>
          <w:p w:rsidR="0080405E" w:rsidRPr="0054121F" w:rsidRDefault="0080405E" w:rsidP="00691790">
            <w:pPr>
              <w:spacing w:line="240" w:lineRule="auto"/>
              <w:ind w:firstLine="0"/>
              <w:jc w:val="left"/>
              <w:rPr>
                <w:color w:val="000000"/>
                <w:sz w:val="18"/>
                <w:szCs w:val="18"/>
              </w:rPr>
            </w:pPr>
            <w:r w:rsidRPr="0054121F">
              <w:rPr>
                <w:color w:val="000000"/>
                <w:sz w:val="18"/>
                <w:szCs w:val="18"/>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915</w:t>
            </w:r>
          </w:p>
        </w:tc>
        <w:tc>
          <w:tcPr>
            <w:tcW w:w="600"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10</w:t>
            </w:r>
          </w:p>
        </w:tc>
        <w:tc>
          <w:tcPr>
            <w:tcW w:w="668"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03</w:t>
            </w:r>
          </w:p>
        </w:tc>
        <w:tc>
          <w:tcPr>
            <w:tcW w:w="1126"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0110070750</w:t>
            </w:r>
          </w:p>
        </w:tc>
        <w:tc>
          <w:tcPr>
            <w:tcW w:w="724" w:type="dxa"/>
            <w:tcBorders>
              <w:top w:val="nil"/>
              <w:left w:val="nil"/>
              <w:bottom w:val="single" w:sz="4" w:space="0" w:color="auto"/>
              <w:right w:val="single" w:sz="4"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320</w:t>
            </w:r>
          </w:p>
        </w:tc>
        <w:tc>
          <w:tcPr>
            <w:tcW w:w="1126" w:type="dxa"/>
            <w:tcBorders>
              <w:top w:val="nil"/>
              <w:left w:val="nil"/>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1 778,9</w:t>
            </w:r>
          </w:p>
        </w:tc>
        <w:tc>
          <w:tcPr>
            <w:tcW w:w="1284"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sz w:val="18"/>
                <w:szCs w:val="18"/>
              </w:rPr>
            </w:pPr>
            <w:r w:rsidRPr="0054121F">
              <w:rPr>
                <w:sz w:val="18"/>
                <w:szCs w:val="18"/>
              </w:rPr>
              <w:t>1 630,7</w:t>
            </w:r>
          </w:p>
        </w:tc>
        <w:tc>
          <w:tcPr>
            <w:tcW w:w="1126" w:type="dxa"/>
            <w:tcBorders>
              <w:top w:val="nil"/>
              <w:left w:val="single" w:sz="4" w:space="0" w:color="auto"/>
              <w:bottom w:val="single" w:sz="4" w:space="0" w:color="auto"/>
              <w:right w:val="single" w:sz="8" w:space="0" w:color="auto"/>
            </w:tcBorders>
            <w:shd w:val="clear" w:color="000000" w:fill="FFFFFF"/>
            <w:hideMark/>
          </w:tcPr>
          <w:p w:rsidR="0080405E" w:rsidRPr="0054121F" w:rsidRDefault="0080405E" w:rsidP="00691790">
            <w:pPr>
              <w:spacing w:line="240" w:lineRule="auto"/>
              <w:ind w:firstLine="0"/>
              <w:jc w:val="center"/>
              <w:rPr>
                <w:b/>
                <w:bCs/>
                <w:sz w:val="18"/>
                <w:szCs w:val="18"/>
              </w:rPr>
            </w:pPr>
            <w:r w:rsidRPr="0054121F">
              <w:rPr>
                <w:b/>
                <w:bCs/>
                <w:sz w:val="18"/>
                <w:szCs w:val="18"/>
              </w:rPr>
              <w:t>91,67</w:t>
            </w:r>
          </w:p>
        </w:tc>
      </w:tr>
    </w:tbl>
    <w:p w:rsidR="0080405E" w:rsidRDefault="0080405E" w:rsidP="0080405E">
      <w:pPr>
        <w:tabs>
          <w:tab w:val="left" w:pos="6804"/>
        </w:tabs>
        <w:spacing w:line="276" w:lineRule="auto"/>
        <w:ind w:firstLine="0"/>
        <w:jc w:val="left"/>
        <w:rPr>
          <w:sz w:val="22"/>
          <w:szCs w:val="22"/>
        </w:rPr>
      </w:pPr>
    </w:p>
    <w:p w:rsidR="0080405E" w:rsidRDefault="0080405E" w:rsidP="0080405E">
      <w:pPr>
        <w:tabs>
          <w:tab w:val="left" w:pos="6804"/>
        </w:tabs>
        <w:spacing w:line="276" w:lineRule="auto"/>
        <w:ind w:firstLine="0"/>
        <w:jc w:val="left"/>
        <w:rPr>
          <w:sz w:val="22"/>
          <w:szCs w:val="22"/>
        </w:rPr>
      </w:pPr>
    </w:p>
    <w:p w:rsidR="0080405E" w:rsidRDefault="0080405E" w:rsidP="0080405E">
      <w:pPr>
        <w:tabs>
          <w:tab w:val="left" w:pos="6804"/>
        </w:tabs>
        <w:spacing w:line="276" w:lineRule="auto"/>
        <w:ind w:firstLine="0"/>
        <w:jc w:val="left"/>
        <w:rPr>
          <w:sz w:val="22"/>
          <w:szCs w:val="22"/>
        </w:rPr>
      </w:pPr>
    </w:p>
    <w:p w:rsidR="0080405E" w:rsidRDefault="0080405E" w:rsidP="0080405E">
      <w:pPr>
        <w:tabs>
          <w:tab w:val="left" w:pos="6804"/>
        </w:tabs>
        <w:spacing w:line="276" w:lineRule="auto"/>
        <w:ind w:firstLine="0"/>
        <w:jc w:val="left"/>
        <w:rPr>
          <w:sz w:val="22"/>
          <w:szCs w:val="22"/>
        </w:rPr>
      </w:pPr>
    </w:p>
    <w:p w:rsidR="0080405E" w:rsidRDefault="0080405E" w:rsidP="0080405E">
      <w:pPr>
        <w:tabs>
          <w:tab w:val="left" w:pos="6804"/>
        </w:tabs>
        <w:spacing w:line="276" w:lineRule="auto"/>
        <w:ind w:firstLine="0"/>
        <w:jc w:val="left"/>
        <w:rPr>
          <w:sz w:val="22"/>
          <w:szCs w:val="22"/>
        </w:rPr>
      </w:pPr>
    </w:p>
    <w:p w:rsidR="0080405E" w:rsidRDefault="0080405E" w:rsidP="0080405E">
      <w:pPr>
        <w:tabs>
          <w:tab w:val="left" w:pos="6804"/>
        </w:tabs>
        <w:spacing w:line="276" w:lineRule="auto"/>
        <w:ind w:firstLine="0"/>
        <w:jc w:val="left"/>
        <w:rPr>
          <w:sz w:val="22"/>
          <w:szCs w:val="22"/>
        </w:rPr>
      </w:pPr>
    </w:p>
    <w:p w:rsidR="0080405E" w:rsidRDefault="0080405E" w:rsidP="0080405E">
      <w:pPr>
        <w:tabs>
          <w:tab w:val="left" w:pos="6804"/>
        </w:tabs>
        <w:spacing w:line="276" w:lineRule="auto"/>
        <w:ind w:firstLine="0"/>
        <w:jc w:val="left"/>
        <w:rPr>
          <w:sz w:val="22"/>
          <w:szCs w:val="22"/>
        </w:rPr>
      </w:pPr>
    </w:p>
    <w:p w:rsidR="0080405E" w:rsidRDefault="0080405E" w:rsidP="0080405E">
      <w:pPr>
        <w:tabs>
          <w:tab w:val="left" w:pos="6804"/>
        </w:tabs>
        <w:spacing w:line="276" w:lineRule="auto"/>
        <w:ind w:firstLine="0"/>
        <w:jc w:val="left"/>
        <w:rPr>
          <w:sz w:val="22"/>
          <w:szCs w:val="22"/>
        </w:rPr>
      </w:pPr>
    </w:p>
    <w:p w:rsidR="0080405E" w:rsidRDefault="0080405E" w:rsidP="0080405E">
      <w:pPr>
        <w:tabs>
          <w:tab w:val="left" w:pos="6804"/>
        </w:tabs>
        <w:spacing w:line="276" w:lineRule="auto"/>
        <w:ind w:firstLine="0"/>
        <w:jc w:val="left"/>
        <w:rPr>
          <w:sz w:val="22"/>
          <w:szCs w:val="22"/>
        </w:rPr>
      </w:pPr>
    </w:p>
    <w:p w:rsidR="0080405E" w:rsidRDefault="0080405E" w:rsidP="0080405E">
      <w:pPr>
        <w:tabs>
          <w:tab w:val="left" w:pos="6804"/>
        </w:tabs>
        <w:spacing w:line="276" w:lineRule="auto"/>
        <w:ind w:firstLine="0"/>
        <w:jc w:val="left"/>
        <w:rPr>
          <w:sz w:val="22"/>
          <w:szCs w:val="22"/>
        </w:rPr>
      </w:pPr>
    </w:p>
    <w:p w:rsidR="0080405E" w:rsidRDefault="0080405E" w:rsidP="0080405E">
      <w:pPr>
        <w:tabs>
          <w:tab w:val="left" w:pos="6804"/>
        </w:tabs>
        <w:spacing w:line="276" w:lineRule="auto"/>
        <w:ind w:firstLine="0"/>
        <w:jc w:val="left"/>
        <w:rPr>
          <w:sz w:val="22"/>
          <w:szCs w:val="22"/>
        </w:rPr>
      </w:pPr>
    </w:p>
    <w:p w:rsidR="0080405E" w:rsidRDefault="0080405E" w:rsidP="0080405E">
      <w:pPr>
        <w:tabs>
          <w:tab w:val="left" w:pos="6804"/>
        </w:tabs>
        <w:spacing w:line="276" w:lineRule="auto"/>
        <w:ind w:firstLine="0"/>
        <w:jc w:val="left"/>
        <w:rPr>
          <w:sz w:val="22"/>
          <w:szCs w:val="22"/>
        </w:rPr>
      </w:pPr>
    </w:p>
    <w:p w:rsidR="0080405E" w:rsidRDefault="0080405E" w:rsidP="0080405E">
      <w:pPr>
        <w:tabs>
          <w:tab w:val="left" w:pos="6804"/>
        </w:tabs>
        <w:spacing w:line="276" w:lineRule="auto"/>
        <w:ind w:firstLine="0"/>
        <w:jc w:val="left"/>
        <w:rPr>
          <w:sz w:val="22"/>
          <w:szCs w:val="22"/>
        </w:rPr>
      </w:pPr>
    </w:p>
    <w:p w:rsidR="0080405E" w:rsidRDefault="0080405E" w:rsidP="0080405E">
      <w:pPr>
        <w:tabs>
          <w:tab w:val="left" w:pos="6804"/>
        </w:tabs>
        <w:spacing w:line="276" w:lineRule="auto"/>
        <w:ind w:firstLine="0"/>
        <w:jc w:val="left"/>
        <w:rPr>
          <w:sz w:val="22"/>
          <w:szCs w:val="22"/>
        </w:rPr>
      </w:pPr>
    </w:p>
    <w:p w:rsidR="0080405E" w:rsidRDefault="0080405E" w:rsidP="0080405E">
      <w:pPr>
        <w:tabs>
          <w:tab w:val="left" w:pos="6804"/>
        </w:tabs>
        <w:spacing w:line="276" w:lineRule="auto"/>
        <w:ind w:firstLine="0"/>
        <w:jc w:val="left"/>
        <w:rPr>
          <w:sz w:val="22"/>
          <w:szCs w:val="22"/>
        </w:rPr>
      </w:pPr>
    </w:p>
    <w:p w:rsidR="0080405E" w:rsidRDefault="0080405E" w:rsidP="0080405E">
      <w:pPr>
        <w:tabs>
          <w:tab w:val="left" w:pos="6804"/>
        </w:tabs>
        <w:spacing w:line="276" w:lineRule="auto"/>
        <w:ind w:firstLine="0"/>
        <w:jc w:val="left"/>
        <w:rPr>
          <w:sz w:val="22"/>
          <w:szCs w:val="22"/>
        </w:rPr>
      </w:pPr>
    </w:p>
    <w:p w:rsidR="0080405E" w:rsidRDefault="0080405E" w:rsidP="0080405E">
      <w:pPr>
        <w:tabs>
          <w:tab w:val="left" w:pos="6804"/>
        </w:tabs>
        <w:spacing w:line="276" w:lineRule="auto"/>
        <w:ind w:firstLine="0"/>
        <w:jc w:val="left"/>
        <w:rPr>
          <w:sz w:val="22"/>
          <w:szCs w:val="22"/>
        </w:rPr>
      </w:pPr>
    </w:p>
    <w:p w:rsidR="0080405E" w:rsidRDefault="0080405E" w:rsidP="0080405E">
      <w:pPr>
        <w:tabs>
          <w:tab w:val="left" w:pos="6804"/>
        </w:tabs>
        <w:spacing w:line="276" w:lineRule="auto"/>
        <w:ind w:firstLine="0"/>
        <w:jc w:val="left"/>
        <w:rPr>
          <w:sz w:val="22"/>
          <w:szCs w:val="22"/>
        </w:rPr>
      </w:pPr>
    </w:p>
    <w:p w:rsidR="0080405E" w:rsidRDefault="0080405E" w:rsidP="0080405E">
      <w:pPr>
        <w:tabs>
          <w:tab w:val="left" w:pos="6804"/>
        </w:tabs>
        <w:spacing w:line="276" w:lineRule="auto"/>
        <w:ind w:firstLine="0"/>
        <w:jc w:val="left"/>
        <w:rPr>
          <w:sz w:val="22"/>
          <w:szCs w:val="22"/>
        </w:rPr>
      </w:pPr>
    </w:p>
    <w:p w:rsidR="0080405E" w:rsidRDefault="0080405E" w:rsidP="0080405E">
      <w:pPr>
        <w:tabs>
          <w:tab w:val="left" w:pos="6804"/>
        </w:tabs>
        <w:spacing w:line="276" w:lineRule="auto"/>
        <w:ind w:firstLine="0"/>
        <w:jc w:val="left"/>
        <w:rPr>
          <w:sz w:val="22"/>
          <w:szCs w:val="22"/>
        </w:rPr>
      </w:pPr>
    </w:p>
    <w:p w:rsidR="0080405E" w:rsidRDefault="0080405E" w:rsidP="0080405E">
      <w:pPr>
        <w:tabs>
          <w:tab w:val="left" w:pos="6804"/>
        </w:tabs>
        <w:spacing w:line="276" w:lineRule="auto"/>
        <w:ind w:firstLine="0"/>
        <w:jc w:val="left"/>
        <w:rPr>
          <w:sz w:val="22"/>
          <w:szCs w:val="22"/>
        </w:rPr>
      </w:pPr>
    </w:p>
    <w:p w:rsidR="0080405E" w:rsidRDefault="0080405E" w:rsidP="0080405E">
      <w:pPr>
        <w:tabs>
          <w:tab w:val="left" w:pos="6804"/>
        </w:tabs>
        <w:spacing w:line="276" w:lineRule="auto"/>
        <w:ind w:firstLine="0"/>
        <w:jc w:val="left"/>
        <w:rPr>
          <w:sz w:val="22"/>
          <w:szCs w:val="22"/>
        </w:rPr>
      </w:pPr>
    </w:p>
    <w:p w:rsidR="0080405E" w:rsidRDefault="0080405E" w:rsidP="0080405E">
      <w:pPr>
        <w:tabs>
          <w:tab w:val="left" w:pos="6804"/>
        </w:tabs>
        <w:spacing w:line="276" w:lineRule="auto"/>
        <w:ind w:firstLine="0"/>
        <w:jc w:val="left"/>
        <w:rPr>
          <w:sz w:val="22"/>
          <w:szCs w:val="22"/>
        </w:rPr>
      </w:pPr>
    </w:p>
    <w:p w:rsidR="0080405E" w:rsidRDefault="0080405E" w:rsidP="0080405E">
      <w:pPr>
        <w:tabs>
          <w:tab w:val="left" w:pos="6804"/>
        </w:tabs>
        <w:spacing w:line="276" w:lineRule="auto"/>
        <w:ind w:firstLine="0"/>
        <w:jc w:val="left"/>
        <w:rPr>
          <w:sz w:val="22"/>
          <w:szCs w:val="22"/>
        </w:rPr>
      </w:pPr>
      <w:r>
        <w:rPr>
          <w:noProof/>
        </w:rPr>
        <w:lastRenderedPageBreak/>
        <w:drawing>
          <wp:inline distT="0" distB="0" distL="0" distR="0">
            <wp:extent cx="5848350" cy="46577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848350" cy="4657725"/>
                    </a:xfrm>
                    <a:prstGeom prst="rect">
                      <a:avLst/>
                    </a:prstGeom>
                    <a:noFill/>
                    <a:ln w="9525">
                      <a:noFill/>
                      <a:miter lim="800000"/>
                      <a:headEnd/>
                      <a:tailEnd/>
                    </a:ln>
                  </pic:spPr>
                </pic:pic>
              </a:graphicData>
            </a:graphic>
          </wp:inline>
        </w:drawing>
      </w:r>
    </w:p>
    <w:p w:rsidR="00B75E98" w:rsidRDefault="0080405E"/>
    <w:sectPr w:rsidR="00B75E98">
      <w:pgSz w:w="11906" w:h="16838"/>
      <w:pgMar w:top="567" w:right="991" w:bottom="851"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0CC9"/>
    <w:multiLevelType w:val="hybridMultilevel"/>
    <w:tmpl w:val="432C82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2703C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12C71EE7"/>
    <w:multiLevelType w:val="hybridMultilevel"/>
    <w:tmpl w:val="2090B874"/>
    <w:lvl w:ilvl="0" w:tplc="E9F4F24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3E85CA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1A3400A8"/>
    <w:multiLevelType w:val="hybridMultilevel"/>
    <w:tmpl w:val="2090B874"/>
    <w:lvl w:ilvl="0" w:tplc="E9F4F24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19A4CC1"/>
    <w:multiLevelType w:val="hybridMultilevel"/>
    <w:tmpl w:val="5AF4D9D6"/>
    <w:lvl w:ilvl="0" w:tplc="9732CDD6">
      <w:start w:val="1"/>
      <w:numFmt w:val="decimal"/>
      <w:lvlText w:val="%1."/>
      <w:lvlJc w:val="left"/>
      <w:pPr>
        <w:tabs>
          <w:tab w:val="num" w:pos="900"/>
        </w:tabs>
        <w:ind w:left="900" w:hanging="360"/>
      </w:pPr>
      <w:rPr>
        <w:rFonts w:hint="default"/>
      </w:rPr>
    </w:lvl>
    <w:lvl w:ilvl="1" w:tplc="18862100">
      <w:numFmt w:val="none"/>
      <w:lvlText w:val=""/>
      <w:lvlJc w:val="left"/>
      <w:pPr>
        <w:tabs>
          <w:tab w:val="num" w:pos="360"/>
        </w:tabs>
      </w:pPr>
    </w:lvl>
    <w:lvl w:ilvl="2" w:tplc="7CF2C384">
      <w:numFmt w:val="none"/>
      <w:lvlText w:val=""/>
      <w:lvlJc w:val="left"/>
      <w:pPr>
        <w:tabs>
          <w:tab w:val="num" w:pos="360"/>
        </w:tabs>
      </w:pPr>
    </w:lvl>
    <w:lvl w:ilvl="3" w:tplc="5B0A2982">
      <w:numFmt w:val="none"/>
      <w:lvlText w:val=""/>
      <w:lvlJc w:val="left"/>
      <w:pPr>
        <w:tabs>
          <w:tab w:val="num" w:pos="360"/>
        </w:tabs>
      </w:pPr>
    </w:lvl>
    <w:lvl w:ilvl="4" w:tplc="DB76BC64">
      <w:numFmt w:val="none"/>
      <w:lvlText w:val=""/>
      <w:lvlJc w:val="left"/>
      <w:pPr>
        <w:tabs>
          <w:tab w:val="num" w:pos="360"/>
        </w:tabs>
      </w:pPr>
    </w:lvl>
    <w:lvl w:ilvl="5" w:tplc="B9F6BF2A">
      <w:numFmt w:val="none"/>
      <w:lvlText w:val=""/>
      <w:lvlJc w:val="left"/>
      <w:pPr>
        <w:tabs>
          <w:tab w:val="num" w:pos="360"/>
        </w:tabs>
      </w:pPr>
    </w:lvl>
    <w:lvl w:ilvl="6" w:tplc="5FBE8B86">
      <w:numFmt w:val="none"/>
      <w:lvlText w:val=""/>
      <w:lvlJc w:val="left"/>
      <w:pPr>
        <w:tabs>
          <w:tab w:val="num" w:pos="360"/>
        </w:tabs>
      </w:pPr>
    </w:lvl>
    <w:lvl w:ilvl="7" w:tplc="399C7E3C">
      <w:numFmt w:val="none"/>
      <w:lvlText w:val=""/>
      <w:lvlJc w:val="left"/>
      <w:pPr>
        <w:tabs>
          <w:tab w:val="num" w:pos="360"/>
        </w:tabs>
      </w:pPr>
    </w:lvl>
    <w:lvl w:ilvl="8" w:tplc="39A0267A">
      <w:numFmt w:val="none"/>
      <w:lvlText w:val=""/>
      <w:lvlJc w:val="left"/>
      <w:pPr>
        <w:tabs>
          <w:tab w:val="num" w:pos="360"/>
        </w:tabs>
      </w:pPr>
    </w:lvl>
  </w:abstractNum>
  <w:abstractNum w:abstractNumId="6">
    <w:nsid w:val="239418E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28393CA6"/>
    <w:multiLevelType w:val="singleLevel"/>
    <w:tmpl w:val="F782E9D8"/>
    <w:lvl w:ilvl="0">
      <w:start w:val="1"/>
      <w:numFmt w:val="bullet"/>
      <w:lvlText w:val="-"/>
      <w:lvlJc w:val="left"/>
      <w:pPr>
        <w:tabs>
          <w:tab w:val="num" w:pos="720"/>
        </w:tabs>
        <w:ind w:left="720" w:hanging="360"/>
      </w:pPr>
      <w:rPr>
        <w:rFonts w:hint="default"/>
        <w:b w:val="0"/>
      </w:rPr>
    </w:lvl>
  </w:abstractNum>
  <w:abstractNum w:abstractNumId="8">
    <w:nsid w:val="2E036251"/>
    <w:multiLevelType w:val="hybridMultilevel"/>
    <w:tmpl w:val="0566963E"/>
    <w:lvl w:ilvl="0" w:tplc="8CBEE22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2F690C7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4E3175E9"/>
    <w:multiLevelType w:val="singleLevel"/>
    <w:tmpl w:val="8F94BCC2"/>
    <w:lvl w:ilvl="0">
      <w:start w:val="2"/>
      <w:numFmt w:val="bullet"/>
      <w:lvlText w:val=""/>
      <w:lvlJc w:val="left"/>
      <w:pPr>
        <w:tabs>
          <w:tab w:val="num" w:pos="720"/>
        </w:tabs>
        <w:ind w:left="720" w:hanging="360"/>
      </w:pPr>
      <w:rPr>
        <w:rFonts w:ascii="Wingdings" w:hAnsi="Wingdings" w:hint="default"/>
        <w:b w:val="0"/>
      </w:rPr>
    </w:lvl>
  </w:abstractNum>
  <w:abstractNum w:abstractNumId="11">
    <w:nsid w:val="573D1A2F"/>
    <w:multiLevelType w:val="singleLevel"/>
    <w:tmpl w:val="0419000F"/>
    <w:lvl w:ilvl="0">
      <w:start w:val="1"/>
      <w:numFmt w:val="decimal"/>
      <w:lvlText w:val="%1."/>
      <w:lvlJc w:val="left"/>
      <w:pPr>
        <w:tabs>
          <w:tab w:val="num" w:pos="360"/>
        </w:tabs>
        <w:ind w:left="360" w:hanging="360"/>
      </w:pPr>
    </w:lvl>
  </w:abstractNum>
  <w:abstractNum w:abstractNumId="12">
    <w:nsid w:val="58434239"/>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5EF4750F"/>
    <w:multiLevelType w:val="multilevel"/>
    <w:tmpl w:val="3B8A80D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4">
    <w:nsid w:val="658E3FAC"/>
    <w:multiLevelType w:val="hybridMultilevel"/>
    <w:tmpl w:val="1FF66D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2241B64"/>
    <w:multiLevelType w:val="multilevel"/>
    <w:tmpl w:val="A822B464"/>
    <w:lvl w:ilvl="0">
      <w:start w:val="1"/>
      <w:numFmt w:val="decimal"/>
      <w:lvlText w:val="%1."/>
      <w:lvlJc w:val="left"/>
      <w:pPr>
        <w:tabs>
          <w:tab w:val="num" w:pos="1429"/>
        </w:tabs>
        <w:ind w:left="1429" w:hanging="360"/>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6">
    <w:nsid w:val="737D5739"/>
    <w:multiLevelType w:val="hybridMultilevel"/>
    <w:tmpl w:val="377CD7A6"/>
    <w:lvl w:ilvl="0" w:tplc="E34EC4D2">
      <w:start w:val="1"/>
      <w:numFmt w:val="decimal"/>
      <w:lvlText w:val="%1."/>
      <w:lvlJc w:val="left"/>
      <w:pPr>
        <w:tabs>
          <w:tab w:val="num" w:pos="840"/>
        </w:tabs>
        <w:ind w:left="840" w:hanging="4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7">
    <w:nsid w:val="75F15E27"/>
    <w:multiLevelType w:val="hybridMultilevel"/>
    <w:tmpl w:val="721AAFB2"/>
    <w:lvl w:ilvl="0" w:tplc="976475A4">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nsid w:val="7FA36711"/>
    <w:multiLevelType w:val="multilevel"/>
    <w:tmpl w:val="1FF66D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11"/>
  </w:num>
  <w:num w:numId="3">
    <w:abstractNumId w:val="7"/>
  </w:num>
  <w:num w:numId="4">
    <w:abstractNumId w:val="10"/>
  </w:num>
  <w:num w:numId="5">
    <w:abstractNumId w:val="8"/>
  </w:num>
  <w:num w:numId="6">
    <w:abstractNumId w:val="14"/>
  </w:num>
  <w:num w:numId="7">
    <w:abstractNumId w:val="0"/>
  </w:num>
  <w:num w:numId="8">
    <w:abstractNumId w:val="18"/>
  </w:num>
  <w:num w:numId="9">
    <w:abstractNumId w:val="5"/>
  </w:num>
  <w:num w:numId="10">
    <w:abstractNumId w:val="12"/>
  </w:num>
  <w:num w:numId="11">
    <w:abstractNumId w:val="15"/>
  </w:num>
  <w:num w:numId="12">
    <w:abstractNumId w:val="3"/>
  </w:num>
  <w:num w:numId="13">
    <w:abstractNumId w:val="9"/>
  </w:num>
  <w:num w:numId="14">
    <w:abstractNumId w:val="6"/>
  </w:num>
  <w:num w:numId="15">
    <w:abstractNumId w:val="1"/>
  </w:num>
  <w:num w:numId="16">
    <w:abstractNumId w:val="16"/>
  </w:num>
  <w:num w:numId="17">
    <w:abstractNumId w:val="4"/>
  </w:num>
  <w:num w:numId="18">
    <w:abstractNumId w:val="2"/>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0405E"/>
    <w:rsid w:val="00030C21"/>
    <w:rsid w:val="004D1DA0"/>
    <w:rsid w:val="0080405E"/>
    <w:rsid w:val="00C82D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05E"/>
    <w:pPr>
      <w:spacing w:after="0" w:line="360" w:lineRule="auto"/>
      <w:ind w:firstLine="72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80405E"/>
    <w:pPr>
      <w:keepNext/>
      <w:jc w:val="center"/>
      <w:outlineLvl w:val="0"/>
    </w:pPr>
    <w:rPr>
      <w:b/>
      <w:sz w:val="32"/>
    </w:rPr>
  </w:style>
  <w:style w:type="paragraph" w:styleId="2">
    <w:name w:val="heading 2"/>
    <w:basedOn w:val="a"/>
    <w:next w:val="a"/>
    <w:link w:val="20"/>
    <w:qFormat/>
    <w:rsid w:val="0080405E"/>
    <w:pPr>
      <w:keepNext/>
      <w:ind w:left="-993" w:right="-625" w:firstLine="0"/>
      <w:outlineLvl w:val="1"/>
    </w:pPr>
    <w:rPr>
      <w:b/>
    </w:rPr>
  </w:style>
  <w:style w:type="paragraph" w:styleId="3">
    <w:name w:val="heading 3"/>
    <w:basedOn w:val="a"/>
    <w:next w:val="a"/>
    <w:link w:val="30"/>
    <w:qFormat/>
    <w:rsid w:val="0080405E"/>
    <w:pPr>
      <w:keepNext/>
      <w:spacing w:before="240" w:after="60"/>
      <w:outlineLvl w:val="2"/>
    </w:pPr>
    <w:rPr>
      <w:rFonts w:ascii="Arial" w:hAnsi="Arial" w:cs="Arial"/>
      <w:b/>
      <w:bCs/>
      <w:sz w:val="26"/>
      <w:szCs w:val="26"/>
    </w:rPr>
  </w:style>
  <w:style w:type="paragraph" w:styleId="4">
    <w:name w:val="heading 4"/>
    <w:basedOn w:val="a"/>
    <w:next w:val="a"/>
    <w:link w:val="40"/>
    <w:qFormat/>
    <w:rsid w:val="0080405E"/>
    <w:pPr>
      <w:keepNext/>
      <w:spacing w:before="240" w:after="60"/>
      <w:outlineLvl w:val="3"/>
    </w:pPr>
    <w:rPr>
      <w:b/>
      <w:bCs/>
      <w:sz w:val="28"/>
      <w:szCs w:val="28"/>
    </w:rPr>
  </w:style>
  <w:style w:type="paragraph" w:styleId="6">
    <w:name w:val="heading 6"/>
    <w:aliases w:val="H6"/>
    <w:basedOn w:val="a"/>
    <w:next w:val="a"/>
    <w:link w:val="60"/>
    <w:qFormat/>
    <w:rsid w:val="0080405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405E"/>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80405E"/>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80405E"/>
    <w:rPr>
      <w:rFonts w:ascii="Arial" w:eastAsia="Times New Roman" w:hAnsi="Arial" w:cs="Arial"/>
      <w:b/>
      <w:bCs/>
      <w:sz w:val="26"/>
      <w:szCs w:val="26"/>
      <w:lang w:eastAsia="ru-RU"/>
    </w:rPr>
  </w:style>
  <w:style w:type="character" w:customStyle="1" w:styleId="40">
    <w:name w:val="Заголовок 4 Знак"/>
    <w:basedOn w:val="a0"/>
    <w:link w:val="4"/>
    <w:rsid w:val="0080405E"/>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80405E"/>
    <w:rPr>
      <w:rFonts w:ascii="Times New Roman" w:eastAsia="Times New Roman" w:hAnsi="Times New Roman" w:cs="Times New Roman"/>
      <w:b/>
      <w:bCs/>
      <w:lang w:eastAsia="ru-RU"/>
    </w:rPr>
  </w:style>
  <w:style w:type="paragraph" w:styleId="a3">
    <w:name w:val="Title"/>
    <w:basedOn w:val="a"/>
    <w:link w:val="a4"/>
    <w:qFormat/>
    <w:rsid w:val="0080405E"/>
    <w:pPr>
      <w:tabs>
        <w:tab w:val="left" w:pos="4536"/>
      </w:tabs>
      <w:spacing w:line="240" w:lineRule="auto"/>
      <w:ind w:firstLine="0"/>
      <w:jc w:val="center"/>
    </w:pPr>
    <w:rPr>
      <w:sz w:val="28"/>
    </w:rPr>
  </w:style>
  <w:style w:type="character" w:customStyle="1" w:styleId="a4">
    <w:name w:val="Название Знак"/>
    <w:basedOn w:val="a0"/>
    <w:link w:val="a3"/>
    <w:rsid w:val="0080405E"/>
    <w:rPr>
      <w:rFonts w:ascii="Times New Roman" w:eastAsia="Times New Roman" w:hAnsi="Times New Roman" w:cs="Times New Roman"/>
      <w:sz w:val="28"/>
      <w:szCs w:val="20"/>
      <w:lang w:eastAsia="ru-RU"/>
    </w:rPr>
  </w:style>
  <w:style w:type="paragraph" w:styleId="a5">
    <w:name w:val="Body Text"/>
    <w:basedOn w:val="a"/>
    <w:link w:val="a6"/>
    <w:rsid w:val="0080405E"/>
    <w:pPr>
      <w:pBdr>
        <w:bottom w:val="single" w:sz="12" w:space="1" w:color="auto"/>
      </w:pBdr>
      <w:spacing w:line="240" w:lineRule="auto"/>
      <w:ind w:firstLine="0"/>
      <w:jc w:val="center"/>
    </w:pPr>
    <w:rPr>
      <w:b/>
      <w:sz w:val="28"/>
    </w:rPr>
  </w:style>
  <w:style w:type="character" w:customStyle="1" w:styleId="a6">
    <w:name w:val="Основной текст Знак"/>
    <w:basedOn w:val="a0"/>
    <w:link w:val="a5"/>
    <w:rsid w:val="0080405E"/>
    <w:rPr>
      <w:rFonts w:ascii="Times New Roman" w:eastAsia="Times New Roman" w:hAnsi="Times New Roman" w:cs="Times New Roman"/>
      <w:b/>
      <w:sz w:val="28"/>
      <w:szCs w:val="20"/>
      <w:lang w:eastAsia="ru-RU"/>
    </w:rPr>
  </w:style>
  <w:style w:type="character" w:styleId="a7">
    <w:name w:val="Hyperlink"/>
    <w:uiPriority w:val="99"/>
    <w:rsid w:val="0080405E"/>
    <w:rPr>
      <w:color w:val="0000FF"/>
      <w:u w:val="single"/>
    </w:rPr>
  </w:style>
  <w:style w:type="paragraph" w:styleId="a8">
    <w:name w:val="Document Map"/>
    <w:basedOn w:val="a"/>
    <w:link w:val="a9"/>
    <w:semiHidden/>
    <w:rsid w:val="0080405E"/>
    <w:pPr>
      <w:shd w:val="clear" w:color="auto" w:fill="000080"/>
    </w:pPr>
    <w:rPr>
      <w:rFonts w:ascii="Tahoma" w:hAnsi="Tahoma" w:cs="Tahoma"/>
      <w:sz w:val="20"/>
    </w:rPr>
  </w:style>
  <w:style w:type="character" w:customStyle="1" w:styleId="a9">
    <w:name w:val="Схема документа Знак"/>
    <w:basedOn w:val="a0"/>
    <w:link w:val="a8"/>
    <w:semiHidden/>
    <w:rsid w:val="0080405E"/>
    <w:rPr>
      <w:rFonts w:ascii="Tahoma" w:eastAsia="Times New Roman" w:hAnsi="Tahoma" w:cs="Tahoma"/>
      <w:sz w:val="20"/>
      <w:szCs w:val="20"/>
      <w:shd w:val="clear" w:color="auto" w:fill="000080"/>
      <w:lang w:eastAsia="ru-RU"/>
    </w:rPr>
  </w:style>
  <w:style w:type="paragraph" w:customStyle="1" w:styleId="ConsPlusNormal">
    <w:name w:val="ConsPlusNormal"/>
    <w:rsid w:val="0080405E"/>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rsid w:val="0080405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8040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ody Text Indent"/>
    <w:basedOn w:val="a"/>
    <w:link w:val="ab"/>
    <w:rsid w:val="0080405E"/>
    <w:pPr>
      <w:spacing w:after="120"/>
      <w:ind w:left="283"/>
    </w:pPr>
  </w:style>
  <w:style w:type="character" w:customStyle="1" w:styleId="ab">
    <w:name w:val="Основной текст с отступом Знак"/>
    <w:basedOn w:val="a0"/>
    <w:link w:val="aa"/>
    <w:rsid w:val="0080405E"/>
    <w:rPr>
      <w:rFonts w:ascii="Times New Roman" w:eastAsia="Times New Roman" w:hAnsi="Times New Roman" w:cs="Times New Roman"/>
      <w:sz w:val="24"/>
      <w:szCs w:val="20"/>
      <w:lang w:eastAsia="ru-RU"/>
    </w:rPr>
  </w:style>
  <w:style w:type="paragraph" w:styleId="21">
    <w:name w:val="Body Text Indent 2"/>
    <w:basedOn w:val="a"/>
    <w:link w:val="22"/>
    <w:rsid w:val="0080405E"/>
    <w:pPr>
      <w:spacing w:after="120" w:line="480" w:lineRule="auto"/>
      <w:ind w:left="283"/>
    </w:pPr>
  </w:style>
  <w:style w:type="character" w:customStyle="1" w:styleId="22">
    <w:name w:val="Основной текст с отступом 2 Знак"/>
    <w:basedOn w:val="a0"/>
    <w:link w:val="21"/>
    <w:rsid w:val="0080405E"/>
    <w:rPr>
      <w:rFonts w:ascii="Times New Roman" w:eastAsia="Times New Roman" w:hAnsi="Times New Roman" w:cs="Times New Roman"/>
      <w:sz w:val="24"/>
      <w:szCs w:val="20"/>
      <w:lang w:eastAsia="ru-RU"/>
    </w:rPr>
  </w:style>
  <w:style w:type="paragraph" w:styleId="ac">
    <w:name w:val="Normal (Web)"/>
    <w:basedOn w:val="a"/>
    <w:rsid w:val="0080405E"/>
    <w:pPr>
      <w:spacing w:before="100" w:after="100" w:line="240" w:lineRule="auto"/>
      <w:ind w:firstLine="0"/>
      <w:jc w:val="left"/>
    </w:pPr>
    <w:rPr>
      <w:szCs w:val="24"/>
    </w:rPr>
  </w:style>
  <w:style w:type="character" w:customStyle="1" w:styleId="hl41">
    <w:name w:val="hl41"/>
    <w:rsid w:val="0080405E"/>
    <w:rPr>
      <w:b/>
      <w:bCs/>
      <w:sz w:val="20"/>
      <w:szCs w:val="20"/>
    </w:rPr>
  </w:style>
  <w:style w:type="paragraph" w:styleId="ad">
    <w:name w:val="Balloon Text"/>
    <w:basedOn w:val="a"/>
    <w:link w:val="ae"/>
    <w:semiHidden/>
    <w:rsid w:val="0080405E"/>
    <w:rPr>
      <w:rFonts w:ascii="Tahoma" w:hAnsi="Tahoma" w:cs="Tahoma"/>
      <w:sz w:val="16"/>
      <w:szCs w:val="16"/>
    </w:rPr>
  </w:style>
  <w:style w:type="character" w:customStyle="1" w:styleId="ae">
    <w:name w:val="Текст выноски Знак"/>
    <w:basedOn w:val="a0"/>
    <w:link w:val="ad"/>
    <w:semiHidden/>
    <w:rsid w:val="0080405E"/>
    <w:rPr>
      <w:rFonts w:ascii="Tahoma" w:eastAsia="Times New Roman" w:hAnsi="Tahoma" w:cs="Tahoma"/>
      <w:sz w:val="16"/>
      <w:szCs w:val="16"/>
      <w:lang w:eastAsia="ru-RU"/>
    </w:rPr>
  </w:style>
  <w:style w:type="character" w:styleId="af">
    <w:name w:val="FollowedHyperlink"/>
    <w:uiPriority w:val="99"/>
    <w:unhideWhenUsed/>
    <w:rsid w:val="0080405E"/>
    <w:rPr>
      <w:color w:val="FF00FF"/>
      <w:u w:val="single"/>
    </w:rPr>
  </w:style>
  <w:style w:type="paragraph" w:customStyle="1" w:styleId="xl69">
    <w:name w:val="xl69"/>
    <w:basedOn w:val="a"/>
    <w:rsid w:val="0080405E"/>
    <w:pPr>
      <w:shd w:val="clear" w:color="000000" w:fill="FFFFFF"/>
      <w:spacing w:before="100" w:beforeAutospacing="1" w:after="100" w:afterAutospacing="1" w:line="240" w:lineRule="auto"/>
      <w:ind w:firstLine="0"/>
      <w:jc w:val="left"/>
      <w:textAlignment w:val="top"/>
    </w:pPr>
    <w:rPr>
      <w:sz w:val="18"/>
      <w:szCs w:val="18"/>
    </w:rPr>
  </w:style>
  <w:style w:type="paragraph" w:customStyle="1" w:styleId="xl70">
    <w:name w:val="xl70"/>
    <w:basedOn w:val="a"/>
    <w:rsid w:val="0080405E"/>
    <w:pPr>
      <w:shd w:val="clear" w:color="000000" w:fill="FFFFFF"/>
      <w:spacing w:before="100" w:beforeAutospacing="1" w:after="100" w:afterAutospacing="1" w:line="240" w:lineRule="auto"/>
      <w:ind w:firstLine="0"/>
      <w:jc w:val="center"/>
      <w:textAlignment w:val="top"/>
    </w:pPr>
    <w:rPr>
      <w:sz w:val="18"/>
      <w:szCs w:val="18"/>
    </w:rPr>
  </w:style>
  <w:style w:type="paragraph" w:customStyle="1" w:styleId="xl71">
    <w:name w:val="xl71"/>
    <w:basedOn w:val="a"/>
    <w:rsid w:val="0080405E"/>
    <w:pPr>
      <w:shd w:val="clear" w:color="000000" w:fill="FFFFFF"/>
      <w:spacing w:before="100" w:beforeAutospacing="1" w:after="100" w:afterAutospacing="1" w:line="240" w:lineRule="auto"/>
      <w:ind w:firstLine="0"/>
      <w:jc w:val="left"/>
    </w:pPr>
    <w:rPr>
      <w:sz w:val="18"/>
      <w:szCs w:val="18"/>
    </w:rPr>
  </w:style>
  <w:style w:type="paragraph" w:customStyle="1" w:styleId="xl72">
    <w:name w:val="xl72"/>
    <w:basedOn w:val="a"/>
    <w:rsid w:val="0080405E"/>
    <w:pPr>
      <w:shd w:val="clear" w:color="000000" w:fill="FFFFFF"/>
      <w:spacing w:before="100" w:beforeAutospacing="1" w:after="100" w:afterAutospacing="1" w:line="240" w:lineRule="auto"/>
      <w:ind w:firstLine="0"/>
      <w:jc w:val="center"/>
      <w:textAlignment w:val="top"/>
    </w:pPr>
    <w:rPr>
      <w:sz w:val="18"/>
      <w:szCs w:val="18"/>
    </w:rPr>
  </w:style>
  <w:style w:type="paragraph" w:customStyle="1" w:styleId="xl73">
    <w:name w:val="xl73"/>
    <w:basedOn w:val="a"/>
    <w:rsid w:val="0080405E"/>
    <w:pPr>
      <w:shd w:val="clear" w:color="000000" w:fill="FFFFFF"/>
      <w:spacing w:before="100" w:beforeAutospacing="1" w:after="100" w:afterAutospacing="1" w:line="240" w:lineRule="auto"/>
      <w:ind w:firstLine="0"/>
      <w:jc w:val="center"/>
      <w:textAlignment w:val="top"/>
    </w:pPr>
    <w:rPr>
      <w:sz w:val="18"/>
      <w:szCs w:val="18"/>
    </w:rPr>
  </w:style>
  <w:style w:type="paragraph" w:customStyle="1" w:styleId="xl74">
    <w:name w:val="xl74"/>
    <w:basedOn w:val="a"/>
    <w:rsid w:val="0080405E"/>
    <w:pPr>
      <w:shd w:val="clear" w:color="000000" w:fill="FFFFFF"/>
      <w:spacing w:before="100" w:beforeAutospacing="1" w:after="100" w:afterAutospacing="1" w:line="240" w:lineRule="auto"/>
      <w:ind w:firstLine="0"/>
      <w:jc w:val="center"/>
      <w:textAlignment w:val="top"/>
    </w:pPr>
    <w:rPr>
      <w:b/>
      <w:bCs/>
      <w:sz w:val="18"/>
      <w:szCs w:val="18"/>
    </w:rPr>
  </w:style>
  <w:style w:type="paragraph" w:customStyle="1" w:styleId="xl75">
    <w:name w:val="xl75"/>
    <w:basedOn w:val="a"/>
    <w:rsid w:val="0080405E"/>
    <w:pPr>
      <w:shd w:val="clear" w:color="000000" w:fill="FFFFFF"/>
      <w:spacing w:before="100" w:beforeAutospacing="1" w:after="100" w:afterAutospacing="1" w:line="240" w:lineRule="auto"/>
      <w:ind w:firstLine="0"/>
      <w:jc w:val="left"/>
    </w:pPr>
    <w:rPr>
      <w:sz w:val="18"/>
      <w:szCs w:val="18"/>
    </w:rPr>
  </w:style>
  <w:style w:type="paragraph" w:customStyle="1" w:styleId="xl76">
    <w:name w:val="xl76"/>
    <w:basedOn w:val="a"/>
    <w:rsid w:val="0080405E"/>
    <w:pPr>
      <w:shd w:val="clear" w:color="000000" w:fill="FFFFFF"/>
      <w:spacing w:before="100" w:beforeAutospacing="1" w:after="100" w:afterAutospacing="1" w:line="240" w:lineRule="auto"/>
      <w:ind w:firstLine="0"/>
      <w:jc w:val="left"/>
    </w:pPr>
    <w:rPr>
      <w:sz w:val="18"/>
      <w:szCs w:val="18"/>
    </w:rPr>
  </w:style>
  <w:style w:type="paragraph" w:customStyle="1" w:styleId="xl77">
    <w:name w:val="xl77"/>
    <w:basedOn w:val="a"/>
    <w:rsid w:val="0080405E"/>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18"/>
      <w:szCs w:val="18"/>
    </w:rPr>
  </w:style>
  <w:style w:type="paragraph" w:customStyle="1" w:styleId="xl78">
    <w:name w:val="xl78"/>
    <w:basedOn w:val="a"/>
    <w:rsid w:val="0080405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18"/>
      <w:szCs w:val="18"/>
    </w:rPr>
  </w:style>
  <w:style w:type="paragraph" w:customStyle="1" w:styleId="xl79">
    <w:name w:val="xl79"/>
    <w:basedOn w:val="a"/>
    <w:rsid w:val="0080405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18"/>
      <w:szCs w:val="18"/>
    </w:rPr>
  </w:style>
  <w:style w:type="paragraph" w:customStyle="1" w:styleId="xl80">
    <w:name w:val="xl80"/>
    <w:basedOn w:val="a"/>
    <w:rsid w:val="0080405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18"/>
      <w:szCs w:val="18"/>
    </w:rPr>
  </w:style>
  <w:style w:type="paragraph" w:customStyle="1" w:styleId="xl81">
    <w:name w:val="xl81"/>
    <w:basedOn w:val="a"/>
    <w:rsid w:val="0080405E"/>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top"/>
    </w:pPr>
    <w:rPr>
      <w:sz w:val="18"/>
      <w:szCs w:val="18"/>
    </w:rPr>
  </w:style>
  <w:style w:type="paragraph" w:customStyle="1" w:styleId="xl82">
    <w:name w:val="xl82"/>
    <w:basedOn w:val="a"/>
    <w:rsid w:val="0080405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18"/>
      <w:szCs w:val="18"/>
    </w:rPr>
  </w:style>
  <w:style w:type="paragraph" w:customStyle="1" w:styleId="xl83">
    <w:name w:val="xl83"/>
    <w:basedOn w:val="a"/>
    <w:rsid w:val="008040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18"/>
      <w:szCs w:val="18"/>
    </w:rPr>
  </w:style>
  <w:style w:type="paragraph" w:customStyle="1" w:styleId="xl84">
    <w:name w:val="xl84"/>
    <w:basedOn w:val="a"/>
    <w:rsid w:val="008040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18"/>
      <w:szCs w:val="18"/>
    </w:rPr>
  </w:style>
  <w:style w:type="paragraph" w:customStyle="1" w:styleId="xl85">
    <w:name w:val="xl85"/>
    <w:basedOn w:val="a"/>
    <w:rsid w:val="008040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18"/>
      <w:szCs w:val="18"/>
    </w:rPr>
  </w:style>
  <w:style w:type="paragraph" w:customStyle="1" w:styleId="xl86">
    <w:name w:val="xl86"/>
    <w:basedOn w:val="a"/>
    <w:rsid w:val="0080405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top"/>
    </w:pPr>
    <w:rPr>
      <w:sz w:val="18"/>
      <w:szCs w:val="18"/>
    </w:rPr>
  </w:style>
  <w:style w:type="paragraph" w:customStyle="1" w:styleId="xl87">
    <w:name w:val="xl87"/>
    <w:basedOn w:val="a"/>
    <w:rsid w:val="0080405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b/>
      <w:bCs/>
      <w:sz w:val="18"/>
      <w:szCs w:val="18"/>
    </w:rPr>
  </w:style>
  <w:style w:type="paragraph" w:customStyle="1" w:styleId="xl88">
    <w:name w:val="xl88"/>
    <w:basedOn w:val="a"/>
    <w:rsid w:val="008040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18"/>
      <w:szCs w:val="18"/>
    </w:rPr>
  </w:style>
  <w:style w:type="paragraph" w:customStyle="1" w:styleId="xl89">
    <w:name w:val="xl89"/>
    <w:basedOn w:val="a"/>
    <w:rsid w:val="0080405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top"/>
    </w:pPr>
    <w:rPr>
      <w:b/>
      <w:bCs/>
      <w:sz w:val="18"/>
      <w:szCs w:val="18"/>
    </w:rPr>
  </w:style>
  <w:style w:type="paragraph" w:customStyle="1" w:styleId="xl90">
    <w:name w:val="xl90"/>
    <w:basedOn w:val="a"/>
    <w:rsid w:val="0080405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z w:val="18"/>
      <w:szCs w:val="18"/>
    </w:rPr>
  </w:style>
  <w:style w:type="paragraph" w:customStyle="1" w:styleId="xl91">
    <w:name w:val="xl91"/>
    <w:basedOn w:val="a"/>
    <w:rsid w:val="008040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b/>
      <w:bCs/>
      <w:sz w:val="18"/>
      <w:szCs w:val="18"/>
    </w:rPr>
  </w:style>
  <w:style w:type="paragraph" w:customStyle="1" w:styleId="xl92">
    <w:name w:val="xl92"/>
    <w:basedOn w:val="a"/>
    <w:rsid w:val="008040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b/>
      <w:bCs/>
      <w:sz w:val="18"/>
      <w:szCs w:val="18"/>
    </w:rPr>
  </w:style>
  <w:style w:type="paragraph" w:customStyle="1" w:styleId="xl93">
    <w:name w:val="xl93"/>
    <w:basedOn w:val="a"/>
    <w:rsid w:val="008040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b/>
      <w:bCs/>
      <w:sz w:val="18"/>
      <w:szCs w:val="18"/>
    </w:rPr>
  </w:style>
  <w:style w:type="paragraph" w:customStyle="1" w:styleId="xl94">
    <w:name w:val="xl94"/>
    <w:basedOn w:val="a"/>
    <w:rsid w:val="0080405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top"/>
    </w:pPr>
    <w:rPr>
      <w:b/>
      <w:bCs/>
      <w:sz w:val="18"/>
      <w:szCs w:val="18"/>
    </w:rPr>
  </w:style>
  <w:style w:type="paragraph" w:customStyle="1" w:styleId="xl95">
    <w:name w:val="xl95"/>
    <w:basedOn w:val="a"/>
    <w:rsid w:val="0080405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18"/>
      <w:szCs w:val="18"/>
    </w:rPr>
  </w:style>
  <w:style w:type="paragraph" w:customStyle="1" w:styleId="xl96">
    <w:name w:val="xl96"/>
    <w:basedOn w:val="a"/>
    <w:rsid w:val="0080405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top"/>
    </w:pPr>
    <w:rPr>
      <w:sz w:val="18"/>
      <w:szCs w:val="18"/>
    </w:rPr>
  </w:style>
  <w:style w:type="paragraph" w:customStyle="1" w:styleId="xl97">
    <w:name w:val="xl97"/>
    <w:basedOn w:val="a"/>
    <w:rsid w:val="008040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18"/>
      <w:szCs w:val="18"/>
    </w:rPr>
  </w:style>
  <w:style w:type="paragraph" w:customStyle="1" w:styleId="xl98">
    <w:name w:val="xl98"/>
    <w:basedOn w:val="a"/>
    <w:rsid w:val="0080405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color w:val="000000"/>
      <w:sz w:val="18"/>
      <w:szCs w:val="18"/>
    </w:rPr>
  </w:style>
  <w:style w:type="paragraph" w:customStyle="1" w:styleId="xl99">
    <w:name w:val="xl99"/>
    <w:basedOn w:val="a"/>
    <w:rsid w:val="0080405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color w:val="000000"/>
      <w:sz w:val="18"/>
      <w:szCs w:val="18"/>
    </w:rPr>
  </w:style>
  <w:style w:type="paragraph" w:customStyle="1" w:styleId="xl100">
    <w:name w:val="xl100"/>
    <w:basedOn w:val="a"/>
    <w:rsid w:val="0080405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z w:val="18"/>
      <w:szCs w:val="18"/>
    </w:rPr>
  </w:style>
  <w:style w:type="paragraph" w:customStyle="1" w:styleId="xl101">
    <w:name w:val="xl101"/>
    <w:basedOn w:val="a"/>
    <w:rsid w:val="0080405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top"/>
    </w:pPr>
    <w:rPr>
      <w:b/>
      <w:bCs/>
      <w:sz w:val="18"/>
      <w:szCs w:val="18"/>
    </w:rPr>
  </w:style>
  <w:style w:type="paragraph" w:customStyle="1" w:styleId="xl102">
    <w:name w:val="xl102"/>
    <w:basedOn w:val="a"/>
    <w:rsid w:val="0080405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top"/>
    </w:pPr>
    <w:rPr>
      <w:sz w:val="18"/>
      <w:szCs w:val="18"/>
    </w:rPr>
  </w:style>
  <w:style w:type="paragraph" w:customStyle="1" w:styleId="xl103">
    <w:name w:val="xl103"/>
    <w:basedOn w:val="a"/>
    <w:rsid w:val="0080405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18"/>
      <w:szCs w:val="18"/>
    </w:rPr>
  </w:style>
  <w:style w:type="paragraph" w:customStyle="1" w:styleId="xl104">
    <w:name w:val="xl104"/>
    <w:basedOn w:val="a"/>
    <w:rsid w:val="0080405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pPr>
    <w:rPr>
      <w:sz w:val="18"/>
      <w:szCs w:val="18"/>
    </w:rPr>
  </w:style>
  <w:style w:type="paragraph" w:customStyle="1" w:styleId="xl105">
    <w:name w:val="xl105"/>
    <w:basedOn w:val="a"/>
    <w:rsid w:val="0080405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i/>
      <w:iCs/>
      <w:color w:val="000000"/>
      <w:sz w:val="18"/>
      <w:szCs w:val="18"/>
    </w:rPr>
  </w:style>
  <w:style w:type="paragraph" w:customStyle="1" w:styleId="xl106">
    <w:name w:val="xl106"/>
    <w:basedOn w:val="a"/>
    <w:rsid w:val="0080405E"/>
    <w:pPr>
      <w:pBdr>
        <w:right w:val="single" w:sz="8" w:space="0" w:color="auto"/>
      </w:pBdr>
      <w:shd w:val="clear" w:color="000000" w:fill="FFFFFF"/>
      <w:spacing w:before="100" w:beforeAutospacing="1" w:after="100" w:afterAutospacing="1" w:line="240" w:lineRule="auto"/>
      <w:ind w:firstLine="0"/>
      <w:jc w:val="left"/>
      <w:textAlignment w:val="center"/>
    </w:pPr>
    <w:rPr>
      <w:color w:val="000000"/>
      <w:sz w:val="18"/>
      <w:szCs w:val="18"/>
    </w:rPr>
  </w:style>
  <w:style w:type="paragraph" w:customStyle="1" w:styleId="xl107">
    <w:name w:val="xl107"/>
    <w:basedOn w:val="a"/>
    <w:rsid w:val="0080405E"/>
    <w:pPr>
      <w:shd w:val="clear" w:color="000000" w:fill="FFFFFF"/>
      <w:spacing w:before="100" w:beforeAutospacing="1" w:after="100" w:afterAutospacing="1" w:line="240" w:lineRule="auto"/>
      <w:ind w:firstLine="0"/>
      <w:jc w:val="left"/>
      <w:textAlignment w:val="center"/>
    </w:pPr>
    <w:rPr>
      <w:color w:val="000000"/>
      <w:sz w:val="18"/>
      <w:szCs w:val="18"/>
    </w:rPr>
  </w:style>
  <w:style w:type="paragraph" w:customStyle="1" w:styleId="xl108">
    <w:name w:val="xl108"/>
    <w:basedOn w:val="a"/>
    <w:rsid w:val="0080405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color w:val="000000"/>
      <w:sz w:val="18"/>
      <w:szCs w:val="18"/>
    </w:rPr>
  </w:style>
  <w:style w:type="paragraph" w:customStyle="1" w:styleId="xl109">
    <w:name w:val="xl109"/>
    <w:basedOn w:val="a"/>
    <w:rsid w:val="0080405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color w:val="000000"/>
      <w:sz w:val="18"/>
      <w:szCs w:val="18"/>
    </w:rPr>
  </w:style>
  <w:style w:type="paragraph" w:customStyle="1" w:styleId="xl110">
    <w:name w:val="xl110"/>
    <w:basedOn w:val="a"/>
    <w:rsid w:val="0080405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18"/>
      <w:szCs w:val="18"/>
    </w:rPr>
  </w:style>
  <w:style w:type="paragraph" w:customStyle="1" w:styleId="xl111">
    <w:name w:val="xl111"/>
    <w:basedOn w:val="a"/>
    <w:rsid w:val="008040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18"/>
      <w:szCs w:val="18"/>
    </w:rPr>
  </w:style>
  <w:style w:type="paragraph" w:customStyle="1" w:styleId="xl112">
    <w:name w:val="xl112"/>
    <w:basedOn w:val="a"/>
    <w:rsid w:val="008040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18"/>
      <w:szCs w:val="18"/>
    </w:rPr>
  </w:style>
  <w:style w:type="paragraph" w:customStyle="1" w:styleId="xl113">
    <w:name w:val="xl113"/>
    <w:basedOn w:val="a"/>
    <w:rsid w:val="008040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top"/>
    </w:pPr>
    <w:rPr>
      <w:sz w:val="18"/>
      <w:szCs w:val="18"/>
    </w:rPr>
  </w:style>
  <w:style w:type="paragraph" w:customStyle="1" w:styleId="xl114">
    <w:name w:val="xl114"/>
    <w:basedOn w:val="a"/>
    <w:rsid w:val="0080405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textAlignment w:val="top"/>
    </w:pPr>
    <w:rPr>
      <w:sz w:val="18"/>
      <w:szCs w:val="18"/>
    </w:rPr>
  </w:style>
  <w:style w:type="paragraph" w:customStyle="1" w:styleId="xl115">
    <w:name w:val="xl115"/>
    <w:basedOn w:val="a"/>
    <w:rsid w:val="0080405E"/>
    <w:pPr>
      <w:shd w:val="clear" w:color="000000" w:fill="FFFFFF"/>
      <w:spacing w:before="100" w:beforeAutospacing="1" w:after="100" w:afterAutospacing="1" w:line="240" w:lineRule="auto"/>
      <w:ind w:firstLine="0"/>
      <w:jc w:val="left"/>
    </w:pPr>
    <w:rPr>
      <w:b/>
      <w:bCs/>
      <w:sz w:val="18"/>
      <w:szCs w:val="18"/>
    </w:rPr>
  </w:style>
  <w:style w:type="paragraph" w:customStyle="1" w:styleId="xl116">
    <w:name w:val="xl116"/>
    <w:basedOn w:val="a"/>
    <w:rsid w:val="0080405E"/>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left"/>
    </w:pPr>
    <w:rPr>
      <w:color w:val="000000"/>
      <w:sz w:val="18"/>
      <w:szCs w:val="18"/>
    </w:rPr>
  </w:style>
  <w:style w:type="paragraph" w:customStyle="1" w:styleId="xl117">
    <w:name w:val="xl117"/>
    <w:basedOn w:val="a"/>
    <w:rsid w:val="0080405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color w:val="000000"/>
      <w:sz w:val="18"/>
      <w:szCs w:val="18"/>
    </w:rPr>
  </w:style>
  <w:style w:type="paragraph" w:customStyle="1" w:styleId="xl118">
    <w:name w:val="xl118"/>
    <w:basedOn w:val="a"/>
    <w:rsid w:val="0080405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color w:val="000000"/>
      <w:sz w:val="18"/>
      <w:szCs w:val="18"/>
    </w:rPr>
  </w:style>
  <w:style w:type="paragraph" w:customStyle="1" w:styleId="xl119">
    <w:name w:val="xl119"/>
    <w:basedOn w:val="a"/>
    <w:rsid w:val="008040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18"/>
      <w:szCs w:val="18"/>
    </w:rPr>
  </w:style>
  <w:style w:type="paragraph" w:customStyle="1" w:styleId="xl120">
    <w:name w:val="xl120"/>
    <w:basedOn w:val="a"/>
    <w:rsid w:val="0080405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top"/>
    </w:pPr>
    <w:rPr>
      <w:sz w:val="18"/>
      <w:szCs w:val="18"/>
    </w:rPr>
  </w:style>
  <w:style w:type="paragraph" w:customStyle="1" w:styleId="xl121">
    <w:name w:val="xl121"/>
    <w:basedOn w:val="a"/>
    <w:rsid w:val="0080405E"/>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top"/>
    </w:pPr>
    <w:rPr>
      <w:sz w:val="18"/>
      <w:szCs w:val="18"/>
    </w:rPr>
  </w:style>
  <w:style w:type="paragraph" w:customStyle="1" w:styleId="xl122">
    <w:name w:val="xl122"/>
    <w:basedOn w:val="a"/>
    <w:rsid w:val="0080405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top"/>
    </w:pPr>
    <w:rPr>
      <w:sz w:val="18"/>
      <w:szCs w:val="18"/>
    </w:rPr>
  </w:style>
  <w:style w:type="paragraph" w:customStyle="1" w:styleId="xl123">
    <w:name w:val="xl123"/>
    <w:basedOn w:val="a"/>
    <w:rsid w:val="0080405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top"/>
    </w:pPr>
    <w:rPr>
      <w:sz w:val="18"/>
      <w:szCs w:val="18"/>
    </w:rPr>
  </w:style>
  <w:style w:type="paragraph" w:customStyle="1" w:styleId="xl124">
    <w:name w:val="xl124"/>
    <w:basedOn w:val="a"/>
    <w:rsid w:val="0080405E"/>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top"/>
    </w:pPr>
    <w:rPr>
      <w:sz w:val="18"/>
      <w:szCs w:val="18"/>
    </w:rPr>
  </w:style>
  <w:style w:type="paragraph" w:customStyle="1" w:styleId="xl125">
    <w:name w:val="xl125"/>
    <w:basedOn w:val="a"/>
    <w:rsid w:val="0080405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left"/>
      <w:textAlignment w:val="top"/>
    </w:pPr>
    <w:rPr>
      <w:b/>
      <w:bCs/>
      <w:color w:val="000000"/>
      <w:sz w:val="18"/>
      <w:szCs w:val="18"/>
    </w:rPr>
  </w:style>
  <w:style w:type="paragraph" w:customStyle="1" w:styleId="xl126">
    <w:name w:val="xl126"/>
    <w:basedOn w:val="a"/>
    <w:rsid w:val="0080405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color w:val="000000"/>
      <w:sz w:val="18"/>
      <w:szCs w:val="18"/>
    </w:rPr>
  </w:style>
  <w:style w:type="paragraph" w:customStyle="1" w:styleId="xl127">
    <w:name w:val="xl127"/>
    <w:basedOn w:val="a"/>
    <w:rsid w:val="0080405E"/>
    <w:pPr>
      <w:shd w:val="clear" w:color="000000" w:fill="FFFFFF"/>
      <w:spacing w:before="100" w:beforeAutospacing="1" w:after="100" w:afterAutospacing="1" w:line="240" w:lineRule="auto"/>
      <w:ind w:firstLine="0"/>
      <w:jc w:val="right"/>
      <w:textAlignment w:val="top"/>
    </w:pPr>
    <w:rPr>
      <w:sz w:val="18"/>
      <w:szCs w:val="18"/>
    </w:rPr>
  </w:style>
  <w:style w:type="paragraph" w:customStyle="1" w:styleId="xl128">
    <w:name w:val="xl128"/>
    <w:basedOn w:val="a"/>
    <w:rsid w:val="0080405E"/>
    <w:pPr>
      <w:shd w:val="clear" w:color="000000" w:fill="FFFFFF"/>
      <w:spacing w:before="100" w:beforeAutospacing="1" w:after="100" w:afterAutospacing="1" w:line="240" w:lineRule="auto"/>
      <w:ind w:firstLine="0"/>
      <w:jc w:val="center"/>
      <w:textAlignment w:val="top"/>
    </w:pPr>
    <w:rPr>
      <w:b/>
      <w:bCs/>
      <w:sz w:val="18"/>
      <w:szCs w:val="18"/>
    </w:rPr>
  </w:style>
  <w:style w:type="paragraph" w:customStyle="1" w:styleId="xl129">
    <w:name w:val="xl129"/>
    <w:basedOn w:val="a"/>
    <w:rsid w:val="0080405E"/>
    <w:pPr>
      <w:shd w:val="clear" w:color="000000" w:fill="FFFFFF"/>
      <w:spacing w:before="100" w:beforeAutospacing="1" w:after="100" w:afterAutospacing="1" w:line="240" w:lineRule="auto"/>
      <w:ind w:firstLine="0"/>
      <w:jc w:val="center"/>
      <w:textAlignment w:val="center"/>
    </w:pPr>
    <w:rPr>
      <w:b/>
      <w:bCs/>
      <w:sz w:val="18"/>
      <w:szCs w:val="18"/>
    </w:rPr>
  </w:style>
  <w:style w:type="paragraph" w:customStyle="1" w:styleId="xl130">
    <w:name w:val="xl130"/>
    <w:basedOn w:val="a"/>
    <w:rsid w:val="0080405E"/>
    <w:pPr>
      <w:shd w:val="clear" w:color="000000" w:fill="FFFFFF"/>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
    <w:rsid w:val="0080405E"/>
    <w:pPr>
      <w:shd w:val="clear" w:color="000000" w:fill="FFFFFF"/>
      <w:spacing w:before="100" w:beforeAutospacing="1" w:after="100" w:afterAutospacing="1" w:line="240" w:lineRule="auto"/>
      <w:ind w:firstLine="0"/>
      <w:jc w:val="right"/>
      <w:textAlignment w:val="center"/>
    </w:pPr>
    <w:rPr>
      <w:sz w:val="18"/>
      <w:szCs w:val="18"/>
    </w:rPr>
  </w:style>
  <w:style w:type="paragraph" w:customStyle="1" w:styleId="xl132">
    <w:name w:val="xl132"/>
    <w:basedOn w:val="a"/>
    <w:rsid w:val="0080405E"/>
    <w:pPr>
      <w:shd w:val="clear" w:color="000000" w:fill="FFFFFF"/>
      <w:spacing w:before="100" w:beforeAutospacing="1" w:after="100" w:afterAutospacing="1" w:line="240" w:lineRule="auto"/>
      <w:ind w:firstLine="0"/>
      <w:jc w:val="right"/>
      <w:textAlignment w:val="center"/>
    </w:pPr>
    <w:rPr>
      <w:sz w:val="18"/>
      <w:szCs w:val="18"/>
    </w:rPr>
  </w:style>
  <w:style w:type="paragraph" w:customStyle="1" w:styleId="xl133">
    <w:name w:val="xl133"/>
    <w:basedOn w:val="a"/>
    <w:rsid w:val="0080405E"/>
    <w:pPr>
      <w:shd w:val="clear" w:color="000000" w:fill="FFFFFF"/>
      <w:spacing w:before="100" w:beforeAutospacing="1" w:after="100" w:afterAutospacing="1" w:line="240" w:lineRule="auto"/>
      <w:ind w:firstLine="0"/>
      <w:jc w:val="right"/>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6850</Words>
  <Characters>39047</Characters>
  <Application>Microsoft Office Word</Application>
  <DocSecurity>0</DocSecurity>
  <Lines>325</Lines>
  <Paragraphs>91</Paragraphs>
  <ScaleCrop>false</ScaleCrop>
  <Company>Microsoft</Company>
  <LinksUpToDate>false</LinksUpToDate>
  <CharactersWithSpaces>45806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2016-12-26T05:39:00Z</dcterms:created>
  <dcterms:modified xsi:type="dcterms:W3CDTF">2016-12-26T05:39:00Z</dcterms:modified>
</cp:coreProperties>
</file>